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6A001" w14:textId="03884018" w:rsidR="009F2D57" w:rsidRPr="002E4CB3" w:rsidRDefault="004636DA" w:rsidP="00771C52">
      <w:pPr>
        <w:pStyle w:val="Heading1"/>
        <w:jc w:val="center"/>
        <w:rPr>
          <w:b/>
          <w:bCs/>
          <w:sz w:val="36"/>
          <w:szCs w:val="36"/>
          <w:lang w:val="en-CA"/>
        </w:rPr>
      </w:pPr>
      <w:r w:rsidRPr="002E4CB3">
        <w:rPr>
          <w:b/>
          <w:bCs/>
          <w:sz w:val="36"/>
          <w:szCs w:val="36"/>
          <w:lang w:val="en-CA"/>
        </w:rPr>
        <w:t>REGDOC-1.3.1, Licence Application Guide: Uranium Mines and Mills</w:t>
      </w:r>
    </w:p>
    <w:p w14:paraId="2A48F7ED" w14:textId="5364D7E6" w:rsidR="00771C52" w:rsidRPr="002E4CB3" w:rsidRDefault="00771C52" w:rsidP="00771C52">
      <w:pPr>
        <w:pStyle w:val="Heading1"/>
        <w:jc w:val="center"/>
        <w:rPr>
          <w:b/>
          <w:bCs/>
          <w:sz w:val="36"/>
          <w:szCs w:val="36"/>
          <w:lang w:val="en-CA"/>
        </w:rPr>
      </w:pPr>
      <w:r w:rsidRPr="002E4CB3">
        <w:rPr>
          <w:b/>
          <w:bCs/>
          <w:sz w:val="36"/>
          <w:szCs w:val="36"/>
          <w:lang w:val="en-CA"/>
        </w:rPr>
        <w:t>Comment Table</w:t>
      </w:r>
    </w:p>
    <w:p w14:paraId="7A34384E" w14:textId="77777777" w:rsidR="00771C52" w:rsidRPr="002E4CB3" w:rsidRDefault="00771C52" w:rsidP="00771C52">
      <w:pPr>
        <w:rPr>
          <w:lang w:val="en-CA"/>
        </w:rPr>
      </w:pPr>
    </w:p>
    <w:tbl>
      <w:tblPr>
        <w:tblStyle w:val="TableGrid"/>
        <w:tblW w:w="0" w:type="auto"/>
        <w:tblLook w:val="04A0" w:firstRow="1" w:lastRow="0" w:firstColumn="1" w:lastColumn="0" w:noHBand="0" w:noVBand="1"/>
      </w:tblPr>
      <w:tblGrid>
        <w:gridCol w:w="538"/>
        <w:gridCol w:w="2224"/>
        <w:gridCol w:w="1456"/>
        <w:gridCol w:w="8289"/>
        <w:gridCol w:w="6203"/>
      </w:tblGrid>
      <w:tr w:rsidR="002E4CB3" w:rsidRPr="002E4CB3" w14:paraId="6436FB2D" w14:textId="7034CBD3" w:rsidTr="002E4CB3">
        <w:tc>
          <w:tcPr>
            <w:tcW w:w="0" w:type="auto"/>
            <w:shd w:val="clear" w:color="auto" w:fill="D0CECE" w:themeFill="background2" w:themeFillShade="E6"/>
          </w:tcPr>
          <w:p w14:paraId="3D5C142F" w14:textId="7B421145" w:rsidR="002E4CB3" w:rsidRPr="002E4CB3" w:rsidRDefault="002E4CB3">
            <w:pPr>
              <w:rPr>
                <w:b/>
                <w:bCs/>
                <w:lang w:val="en-CA"/>
              </w:rPr>
            </w:pPr>
            <w:r w:rsidRPr="002E4CB3">
              <w:rPr>
                <w:b/>
                <w:bCs/>
                <w:lang w:val="en-CA"/>
              </w:rPr>
              <w:t>No.</w:t>
            </w:r>
          </w:p>
        </w:tc>
        <w:tc>
          <w:tcPr>
            <w:tcW w:w="0" w:type="auto"/>
            <w:shd w:val="clear" w:color="auto" w:fill="D0CECE" w:themeFill="background2" w:themeFillShade="E6"/>
          </w:tcPr>
          <w:p w14:paraId="107F2FE3" w14:textId="437CB7F6" w:rsidR="002E4CB3" w:rsidRPr="002E4CB3" w:rsidRDefault="002E4CB3">
            <w:pPr>
              <w:rPr>
                <w:b/>
                <w:bCs/>
                <w:lang w:val="en-CA"/>
              </w:rPr>
            </w:pPr>
            <w:r w:rsidRPr="002E4CB3">
              <w:rPr>
                <w:b/>
                <w:bCs/>
                <w:lang w:val="en-CA"/>
              </w:rPr>
              <w:t>Section</w:t>
            </w:r>
          </w:p>
        </w:tc>
        <w:tc>
          <w:tcPr>
            <w:tcW w:w="0" w:type="auto"/>
            <w:shd w:val="clear" w:color="auto" w:fill="D0CECE" w:themeFill="background2" w:themeFillShade="E6"/>
          </w:tcPr>
          <w:p w14:paraId="61B73D9E" w14:textId="20E1F971" w:rsidR="002E4CB3" w:rsidRPr="002E4CB3" w:rsidRDefault="002E4CB3">
            <w:pPr>
              <w:rPr>
                <w:b/>
                <w:bCs/>
                <w:lang w:val="en-CA"/>
              </w:rPr>
            </w:pPr>
            <w:r w:rsidRPr="002E4CB3">
              <w:rPr>
                <w:b/>
                <w:bCs/>
                <w:lang w:val="en-CA"/>
              </w:rPr>
              <w:t>Commenter</w:t>
            </w:r>
          </w:p>
        </w:tc>
        <w:tc>
          <w:tcPr>
            <w:tcW w:w="0" w:type="auto"/>
            <w:shd w:val="clear" w:color="auto" w:fill="D0CECE" w:themeFill="background2" w:themeFillShade="E6"/>
          </w:tcPr>
          <w:p w14:paraId="7A5CBEA6" w14:textId="1507A7A6" w:rsidR="002E4CB3" w:rsidRPr="002E4CB3" w:rsidRDefault="002E4CB3">
            <w:pPr>
              <w:rPr>
                <w:b/>
                <w:bCs/>
                <w:lang w:val="en-CA"/>
              </w:rPr>
            </w:pPr>
            <w:r w:rsidRPr="002E4CB3">
              <w:rPr>
                <w:b/>
                <w:bCs/>
                <w:lang w:val="en-CA"/>
              </w:rPr>
              <w:t>Text</w:t>
            </w:r>
          </w:p>
        </w:tc>
        <w:tc>
          <w:tcPr>
            <w:tcW w:w="0" w:type="auto"/>
            <w:shd w:val="clear" w:color="auto" w:fill="D0CECE" w:themeFill="background2" w:themeFillShade="E6"/>
          </w:tcPr>
          <w:p w14:paraId="530AE66E" w14:textId="21732B74" w:rsidR="002E4CB3" w:rsidRPr="002E4CB3" w:rsidRDefault="002E4CB3">
            <w:pPr>
              <w:rPr>
                <w:b/>
                <w:bCs/>
                <w:lang w:val="en-CA"/>
              </w:rPr>
            </w:pPr>
            <w:r w:rsidRPr="002E4CB3">
              <w:rPr>
                <w:b/>
                <w:bCs/>
                <w:lang w:val="en-CA"/>
              </w:rPr>
              <w:t>Comment</w:t>
            </w:r>
          </w:p>
        </w:tc>
      </w:tr>
      <w:tr w:rsidR="002E4CB3" w:rsidRPr="002E4CB3" w14:paraId="126EF09A" w14:textId="1D8C0163" w:rsidTr="002E4CB3">
        <w:tc>
          <w:tcPr>
            <w:tcW w:w="0" w:type="auto"/>
          </w:tcPr>
          <w:p w14:paraId="2C4ED8CC" w14:textId="7295C90F" w:rsidR="002E4CB3" w:rsidRPr="002E4CB3" w:rsidRDefault="002E4CB3" w:rsidP="001D517F">
            <w:pPr>
              <w:pStyle w:val="ListParagraph"/>
              <w:numPr>
                <w:ilvl w:val="0"/>
                <w:numId w:val="7"/>
              </w:numPr>
              <w:rPr>
                <w:rFonts w:cstheme="minorHAnsi"/>
                <w:sz w:val="24"/>
                <w:szCs w:val="24"/>
                <w:lang w:val="en-CA"/>
              </w:rPr>
            </w:pPr>
          </w:p>
        </w:tc>
        <w:tc>
          <w:tcPr>
            <w:tcW w:w="0" w:type="auto"/>
          </w:tcPr>
          <w:p w14:paraId="67DFCFB7" w14:textId="5D38B5FD" w:rsidR="002E4CB3" w:rsidRPr="002E4CB3" w:rsidRDefault="002E4CB3" w:rsidP="001D517F">
            <w:pPr>
              <w:rPr>
                <w:rFonts w:cstheme="minorHAnsi"/>
                <w:i/>
                <w:iCs/>
                <w:sz w:val="24"/>
                <w:szCs w:val="24"/>
                <w:lang w:val="en-CA"/>
              </w:rPr>
            </w:pPr>
            <w:r w:rsidRPr="002E4CB3">
              <w:rPr>
                <w:rFonts w:cstheme="minorHAnsi"/>
                <w:i/>
                <w:iCs/>
                <w:sz w:val="24"/>
                <w:szCs w:val="24"/>
                <w:lang w:val="en-CA"/>
              </w:rPr>
              <w:t>N/A</w:t>
            </w:r>
          </w:p>
        </w:tc>
        <w:tc>
          <w:tcPr>
            <w:tcW w:w="0" w:type="auto"/>
          </w:tcPr>
          <w:p w14:paraId="6A0316A3" w14:textId="2254C739" w:rsidR="002E4CB3" w:rsidRPr="002E4CB3" w:rsidRDefault="002E4CB3" w:rsidP="001D517F">
            <w:pPr>
              <w:rPr>
                <w:rFonts w:cstheme="minorHAnsi"/>
                <w:sz w:val="24"/>
                <w:szCs w:val="24"/>
                <w:lang w:val="en-CA"/>
              </w:rPr>
            </w:pPr>
            <w:r w:rsidRPr="002E4CB3">
              <w:rPr>
                <w:rFonts w:cstheme="minorHAnsi"/>
                <w:sz w:val="24"/>
                <w:szCs w:val="24"/>
                <w:lang w:val="en-CA"/>
              </w:rPr>
              <w:t>Denison Mines Ltd.</w:t>
            </w:r>
          </w:p>
        </w:tc>
        <w:tc>
          <w:tcPr>
            <w:tcW w:w="0" w:type="auto"/>
          </w:tcPr>
          <w:p w14:paraId="103095DF" w14:textId="4DC3C255" w:rsidR="002E4CB3" w:rsidRPr="002E4CB3" w:rsidRDefault="002E4CB3" w:rsidP="001D517F">
            <w:pPr>
              <w:rPr>
                <w:rFonts w:cstheme="minorHAnsi"/>
                <w:sz w:val="24"/>
                <w:szCs w:val="24"/>
                <w:lang w:val="en-CA"/>
              </w:rPr>
            </w:pPr>
            <w:r w:rsidRPr="002E4CB3">
              <w:rPr>
                <w:rFonts w:cstheme="minorHAnsi"/>
                <w:sz w:val="24"/>
                <w:szCs w:val="24"/>
                <w:lang w:val="en-CA"/>
              </w:rPr>
              <w:t>Use of the term “application”</w:t>
            </w:r>
          </w:p>
        </w:tc>
        <w:tc>
          <w:tcPr>
            <w:tcW w:w="0" w:type="auto"/>
          </w:tcPr>
          <w:p w14:paraId="32F23F30" w14:textId="1DAC9396" w:rsidR="002E4CB3" w:rsidRPr="002E4CB3" w:rsidRDefault="002E4CB3" w:rsidP="001D517F">
            <w:pPr>
              <w:rPr>
                <w:rFonts w:cstheme="minorHAnsi"/>
                <w:i/>
                <w:iCs/>
                <w:sz w:val="24"/>
                <w:szCs w:val="24"/>
                <w:lang w:val="en-CA"/>
              </w:rPr>
            </w:pPr>
            <w:r w:rsidRPr="002E4CB3">
              <w:rPr>
                <w:rFonts w:cstheme="minorHAnsi"/>
                <w:sz w:val="24"/>
                <w:szCs w:val="24"/>
                <w:lang w:val="en-CA"/>
              </w:rPr>
              <w:t xml:space="preserve">Possible comment about how the use of the term “application” is misleading throughout the document. There could be a definitions table or glossary, other than the referenced REGDOC-3.6, </w:t>
            </w:r>
            <w:r w:rsidRPr="002E4CB3">
              <w:rPr>
                <w:rFonts w:cstheme="minorHAnsi"/>
                <w:i/>
                <w:iCs/>
                <w:sz w:val="24"/>
                <w:szCs w:val="24"/>
                <w:lang w:val="en-CA"/>
              </w:rPr>
              <w:t>Glossary of CNSC Terminology.</w:t>
            </w:r>
          </w:p>
        </w:tc>
      </w:tr>
      <w:tr w:rsidR="002E4CB3" w:rsidRPr="002E4CB3" w14:paraId="667B8B11" w14:textId="59EA658A" w:rsidTr="002E4CB3">
        <w:tc>
          <w:tcPr>
            <w:tcW w:w="0" w:type="auto"/>
          </w:tcPr>
          <w:p w14:paraId="699A12BB" w14:textId="774F282D" w:rsidR="002E4CB3" w:rsidRPr="002E4CB3" w:rsidRDefault="002E4CB3" w:rsidP="001D517F">
            <w:pPr>
              <w:pStyle w:val="ListParagraph"/>
              <w:numPr>
                <w:ilvl w:val="0"/>
                <w:numId w:val="7"/>
              </w:numPr>
              <w:rPr>
                <w:rFonts w:cstheme="minorHAnsi"/>
                <w:sz w:val="24"/>
                <w:szCs w:val="24"/>
                <w:lang w:val="en-CA"/>
              </w:rPr>
            </w:pPr>
          </w:p>
        </w:tc>
        <w:tc>
          <w:tcPr>
            <w:tcW w:w="0" w:type="auto"/>
          </w:tcPr>
          <w:p w14:paraId="56CD6F2B" w14:textId="016B0D8F" w:rsidR="002E4CB3" w:rsidRPr="002E4CB3" w:rsidRDefault="002E4CB3" w:rsidP="001D517F">
            <w:pPr>
              <w:rPr>
                <w:rFonts w:cstheme="minorHAnsi"/>
                <w:sz w:val="24"/>
                <w:szCs w:val="24"/>
                <w:lang w:val="en-CA"/>
              </w:rPr>
            </w:pPr>
            <w:r w:rsidRPr="002E4CB3">
              <w:rPr>
                <w:rFonts w:cstheme="minorHAnsi"/>
                <w:sz w:val="24"/>
                <w:szCs w:val="24"/>
                <w:lang w:val="en-CA"/>
              </w:rPr>
              <w:t>3.1</w:t>
            </w:r>
          </w:p>
        </w:tc>
        <w:tc>
          <w:tcPr>
            <w:tcW w:w="0" w:type="auto"/>
          </w:tcPr>
          <w:p w14:paraId="6E9732B4" w14:textId="29BCF9F4" w:rsidR="002E4CB3" w:rsidRPr="002E4CB3" w:rsidRDefault="002E4CB3" w:rsidP="001D517F">
            <w:pPr>
              <w:rPr>
                <w:rFonts w:cstheme="minorHAnsi"/>
                <w:sz w:val="24"/>
                <w:szCs w:val="24"/>
                <w:lang w:val="en-CA"/>
              </w:rPr>
            </w:pPr>
            <w:r w:rsidRPr="002E4CB3">
              <w:rPr>
                <w:rFonts w:cstheme="minorHAnsi"/>
                <w:sz w:val="24"/>
                <w:szCs w:val="24"/>
                <w:lang w:val="en-CA"/>
              </w:rPr>
              <w:t>Denison Mines Ltd.</w:t>
            </w:r>
          </w:p>
        </w:tc>
        <w:tc>
          <w:tcPr>
            <w:tcW w:w="0" w:type="auto"/>
          </w:tcPr>
          <w:p w14:paraId="434D8F9A" w14:textId="13884A4D" w:rsidR="002E4CB3" w:rsidRPr="002E4CB3" w:rsidRDefault="002E4CB3" w:rsidP="001D517F">
            <w:pPr>
              <w:rPr>
                <w:rFonts w:cstheme="minorHAnsi"/>
                <w:i/>
                <w:iCs/>
                <w:sz w:val="24"/>
                <w:szCs w:val="24"/>
                <w:lang w:val="en-CA"/>
              </w:rPr>
            </w:pPr>
            <w:r w:rsidRPr="002E4CB3">
              <w:rPr>
                <w:rFonts w:cstheme="minorHAnsi"/>
                <w:sz w:val="24"/>
                <w:szCs w:val="24"/>
                <w:lang w:val="en-CA"/>
              </w:rPr>
              <w:t>“</w:t>
            </w:r>
            <w:r w:rsidRPr="002E4CB3">
              <w:rPr>
                <w:rFonts w:cstheme="minorHAnsi"/>
                <w:b/>
                <w:bCs/>
                <w:i/>
                <w:iCs/>
                <w:sz w:val="24"/>
                <w:szCs w:val="24"/>
                <w:lang w:val="en-CA"/>
              </w:rPr>
              <w:t>Management system</w:t>
            </w:r>
            <w:r w:rsidRPr="002E4CB3">
              <w:rPr>
                <w:rFonts w:cstheme="minorHAnsi"/>
                <w:sz w:val="24"/>
                <w:szCs w:val="24"/>
                <w:lang w:val="en-CA"/>
              </w:rPr>
              <w:br/>
            </w:r>
            <w:r w:rsidRPr="002E4CB3">
              <w:rPr>
                <w:rFonts w:cstheme="minorHAnsi"/>
                <w:i/>
                <w:iCs/>
                <w:sz w:val="24"/>
                <w:szCs w:val="24"/>
                <w:lang w:val="en-CA"/>
              </w:rPr>
              <w:t>Unless otherwise indicated, the information listed for the Management system SCA is required for an application at any lifecycle stage.</w:t>
            </w:r>
          </w:p>
          <w:p w14:paraId="222E994B" w14:textId="22BDB620" w:rsidR="002E4CB3" w:rsidRPr="002E4CB3" w:rsidRDefault="002E4CB3" w:rsidP="001D517F">
            <w:pPr>
              <w:rPr>
                <w:rFonts w:cstheme="minorHAnsi"/>
                <w:b/>
                <w:bCs/>
                <w:i/>
                <w:iCs/>
                <w:sz w:val="24"/>
                <w:szCs w:val="24"/>
                <w:lang w:val="en-CA"/>
              </w:rPr>
            </w:pPr>
            <w:r w:rsidRPr="002E4CB3">
              <w:rPr>
                <w:rFonts w:cstheme="minorHAnsi"/>
                <w:b/>
                <w:bCs/>
                <w:i/>
                <w:iCs/>
                <w:sz w:val="24"/>
                <w:szCs w:val="24"/>
                <w:lang w:val="en-CA"/>
              </w:rPr>
              <w:t>3.1 Management system”</w:t>
            </w:r>
          </w:p>
        </w:tc>
        <w:tc>
          <w:tcPr>
            <w:tcW w:w="0" w:type="auto"/>
          </w:tcPr>
          <w:p w14:paraId="70BB8F76" w14:textId="3C109119" w:rsidR="002E4CB3" w:rsidRPr="002E4CB3" w:rsidRDefault="002E4CB3" w:rsidP="001D517F">
            <w:pPr>
              <w:rPr>
                <w:rFonts w:cstheme="minorHAnsi"/>
                <w:sz w:val="24"/>
                <w:szCs w:val="24"/>
                <w:lang w:val="en-CA"/>
              </w:rPr>
            </w:pPr>
            <w:r w:rsidRPr="002E4CB3">
              <w:rPr>
                <w:rFonts w:cstheme="minorHAnsi"/>
                <w:sz w:val="24"/>
                <w:szCs w:val="24"/>
                <w:lang w:val="en-CA"/>
              </w:rPr>
              <w:t>Apparent formatting error, the section heading number 3.1 should be added to the first instance of “Management system” as written, with the requirement statement following, and then the second 3.1 heading as currently shown removed.</w:t>
            </w:r>
          </w:p>
        </w:tc>
      </w:tr>
      <w:tr w:rsidR="002E4CB3" w:rsidRPr="002E4CB3" w14:paraId="2B05D8A4" w14:textId="73184233" w:rsidTr="002E4CB3">
        <w:tc>
          <w:tcPr>
            <w:tcW w:w="0" w:type="auto"/>
          </w:tcPr>
          <w:p w14:paraId="40C89B26" w14:textId="32C53D8F" w:rsidR="002E4CB3" w:rsidRPr="002E4CB3" w:rsidRDefault="002E4CB3" w:rsidP="001D517F">
            <w:pPr>
              <w:pStyle w:val="ListParagraph"/>
              <w:numPr>
                <w:ilvl w:val="0"/>
                <w:numId w:val="7"/>
              </w:numPr>
              <w:rPr>
                <w:rFonts w:cstheme="minorHAnsi"/>
                <w:sz w:val="24"/>
                <w:szCs w:val="24"/>
                <w:lang w:val="en-CA"/>
              </w:rPr>
            </w:pPr>
          </w:p>
        </w:tc>
        <w:tc>
          <w:tcPr>
            <w:tcW w:w="0" w:type="auto"/>
          </w:tcPr>
          <w:p w14:paraId="6AF4E07C" w14:textId="5A26E563" w:rsidR="002E4CB3" w:rsidRPr="002E4CB3" w:rsidRDefault="002E4CB3" w:rsidP="001D517F">
            <w:pPr>
              <w:rPr>
                <w:rFonts w:cstheme="minorHAnsi"/>
                <w:sz w:val="24"/>
                <w:szCs w:val="24"/>
                <w:lang w:val="en-CA"/>
              </w:rPr>
            </w:pPr>
            <w:r w:rsidRPr="002E4CB3">
              <w:rPr>
                <w:rFonts w:cstheme="minorHAnsi"/>
                <w:sz w:val="24"/>
                <w:szCs w:val="24"/>
                <w:lang w:val="en-CA"/>
              </w:rPr>
              <w:t>3.1</w:t>
            </w:r>
          </w:p>
        </w:tc>
        <w:tc>
          <w:tcPr>
            <w:tcW w:w="0" w:type="auto"/>
          </w:tcPr>
          <w:p w14:paraId="27317325" w14:textId="51CDC1F5" w:rsidR="002E4CB3" w:rsidRPr="002E4CB3" w:rsidRDefault="002E4CB3" w:rsidP="001D517F">
            <w:pPr>
              <w:rPr>
                <w:rFonts w:cstheme="minorHAnsi"/>
                <w:sz w:val="24"/>
                <w:szCs w:val="24"/>
                <w:lang w:val="en-CA"/>
              </w:rPr>
            </w:pPr>
            <w:r w:rsidRPr="002E4CB3">
              <w:rPr>
                <w:rFonts w:cstheme="minorHAnsi"/>
                <w:sz w:val="24"/>
                <w:szCs w:val="24"/>
                <w:lang w:val="en-CA"/>
              </w:rPr>
              <w:t>Denison Mines Ltd.</w:t>
            </w:r>
          </w:p>
        </w:tc>
        <w:tc>
          <w:tcPr>
            <w:tcW w:w="0" w:type="auto"/>
          </w:tcPr>
          <w:p w14:paraId="4F54F386" w14:textId="39810F37" w:rsidR="002E4CB3" w:rsidRPr="002E4CB3" w:rsidRDefault="002E4CB3" w:rsidP="001D517F">
            <w:pPr>
              <w:rPr>
                <w:rFonts w:cstheme="minorHAnsi"/>
                <w:i/>
                <w:iCs/>
                <w:sz w:val="24"/>
                <w:szCs w:val="24"/>
                <w:lang w:val="en-CA"/>
              </w:rPr>
            </w:pPr>
            <w:r w:rsidRPr="002E4CB3">
              <w:rPr>
                <w:rFonts w:cstheme="minorHAnsi"/>
                <w:sz w:val="24"/>
                <w:szCs w:val="24"/>
                <w:lang w:val="en-CA"/>
              </w:rPr>
              <w:t>“</w:t>
            </w:r>
            <w:r w:rsidRPr="002E4CB3">
              <w:rPr>
                <w:rFonts w:cstheme="minorHAnsi"/>
                <w:i/>
                <w:iCs/>
                <w:sz w:val="24"/>
                <w:szCs w:val="24"/>
                <w:lang w:val="en-CA"/>
              </w:rPr>
              <w:t>Unless otherwise indicated, the information listed for the Management system SCA is required for an application at any lifecycle stage.”</w:t>
            </w:r>
          </w:p>
        </w:tc>
        <w:tc>
          <w:tcPr>
            <w:tcW w:w="0" w:type="auto"/>
          </w:tcPr>
          <w:p w14:paraId="090F4CE6" w14:textId="350F7260" w:rsidR="002E4CB3" w:rsidRPr="002E4CB3" w:rsidRDefault="002E4CB3" w:rsidP="001D517F">
            <w:pPr>
              <w:rPr>
                <w:rFonts w:cstheme="minorHAnsi"/>
                <w:sz w:val="24"/>
                <w:szCs w:val="24"/>
                <w:lang w:val="en-CA"/>
              </w:rPr>
            </w:pPr>
            <w:r w:rsidRPr="002E4CB3">
              <w:rPr>
                <w:rFonts w:cstheme="minorHAnsi"/>
                <w:sz w:val="24"/>
                <w:szCs w:val="24"/>
                <w:lang w:val="en-CA"/>
              </w:rPr>
              <w:t xml:space="preserve">While it is appreciated the CNSC has attempted to add the distinction of when information under each SCA applies to applications for projects at different lifecycle stages, it would be beneficial to have more direction for licensees. The wording in the guide seems to suggest that all aspects and details of a potential licensee’s management system be in place – even when seeking a project of smaller scope like approval to prepare site and construct. </w:t>
            </w:r>
          </w:p>
        </w:tc>
      </w:tr>
      <w:tr w:rsidR="002E4CB3" w:rsidRPr="002E4CB3" w14:paraId="452CD6A2" w14:textId="076FD621" w:rsidTr="002E4CB3">
        <w:tc>
          <w:tcPr>
            <w:tcW w:w="0" w:type="auto"/>
          </w:tcPr>
          <w:p w14:paraId="7BC6A06C" w14:textId="53D7707D" w:rsidR="002E4CB3" w:rsidRPr="002E4CB3" w:rsidRDefault="002E4CB3" w:rsidP="001D517F">
            <w:pPr>
              <w:pStyle w:val="ListParagraph"/>
              <w:numPr>
                <w:ilvl w:val="0"/>
                <w:numId w:val="7"/>
              </w:numPr>
              <w:rPr>
                <w:rFonts w:cstheme="minorHAnsi"/>
                <w:sz w:val="24"/>
                <w:szCs w:val="24"/>
                <w:lang w:val="en-CA"/>
              </w:rPr>
            </w:pPr>
          </w:p>
        </w:tc>
        <w:tc>
          <w:tcPr>
            <w:tcW w:w="0" w:type="auto"/>
          </w:tcPr>
          <w:p w14:paraId="0E0536F0" w14:textId="781F0E79" w:rsidR="002E4CB3" w:rsidRPr="002E4CB3" w:rsidRDefault="002E4CB3" w:rsidP="001D517F">
            <w:pPr>
              <w:rPr>
                <w:rFonts w:cstheme="minorHAnsi"/>
                <w:sz w:val="24"/>
                <w:szCs w:val="24"/>
                <w:lang w:val="en-CA"/>
              </w:rPr>
            </w:pPr>
            <w:r w:rsidRPr="002E4CB3">
              <w:rPr>
                <w:rFonts w:cstheme="minorHAnsi"/>
                <w:sz w:val="24"/>
                <w:szCs w:val="24"/>
                <w:lang w:val="en-CA"/>
              </w:rPr>
              <w:t>3.2</w:t>
            </w:r>
          </w:p>
        </w:tc>
        <w:tc>
          <w:tcPr>
            <w:tcW w:w="0" w:type="auto"/>
          </w:tcPr>
          <w:p w14:paraId="3CFAE04F" w14:textId="5D96B64F" w:rsidR="002E4CB3" w:rsidRPr="002E4CB3" w:rsidRDefault="002E4CB3" w:rsidP="001D517F">
            <w:pPr>
              <w:rPr>
                <w:rFonts w:cstheme="minorHAnsi"/>
                <w:sz w:val="24"/>
                <w:szCs w:val="24"/>
                <w:lang w:val="en-CA"/>
              </w:rPr>
            </w:pPr>
            <w:r w:rsidRPr="002E4CB3">
              <w:rPr>
                <w:rFonts w:cstheme="minorHAnsi"/>
                <w:sz w:val="24"/>
                <w:szCs w:val="24"/>
                <w:lang w:val="en-CA"/>
              </w:rPr>
              <w:t>Denison Mines Ltd.</w:t>
            </w:r>
          </w:p>
        </w:tc>
        <w:tc>
          <w:tcPr>
            <w:tcW w:w="0" w:type="auto"/>
          </w:tcPr>
          <w:p w14:paraId="791957A5" w14:textId="2F1B14D4" w:rsidR="002E4CB3" w:rsidRPr="002E4CB3" w:rsidRDefault="002E4CB3" w:rsidP="001D517F">
            <w:pPr>
              <w:rPr>
                <w:rFonts w:cstheme="minorHAnsi"/>
                <w:sz w:val="24"/>
                <w:szCs w:val="24"/>
                <w:lang w:val="en-CA"/>
              </w:rPr>
            </w:pPr>
            <w:r w:rsidRPr="002E4CB3">
              <w:rPr>
                <w:rFonts w:cstheme="minorHAnsi"/>
                <w:sz w:val="24"/>
                <w:szCs w:val="24"/>
                <w:lang w:val="en-CA"/>
              </w:rPr>
              <w:t>“</w:t>
            </w:r>
            <w:r w:rsidRPr="002E4CB3">
              <w:rPr>
                <w:rFonts w:cstheme="minorHAnsi"/>
                <w:i/>
                <w:iCs/>
                <w:sz w:val="24"/>
                <w:szCs w:val="24"/>
                <w:lang w:val="en-CA"/>
              </w:rPr>
              <w:t>The information listed under the Human performance management SCA is required for an application at any lifecycle stage.”</w:t>
            </w:r>
          </w:p>
        </w:tc>
        <w:tc>
          <w:tcPr>
            <w:tcW w:w="0" w:type="auto"/>
          </w:tcPr>
          <w:p w14:paraId="5C445990" w14:textId="068E5801" w:rsidR="002E4CB3" w:rsidRPr="002E4CB3" w:rsidRDefault="002E4CB3" w:rsidP="001D517F">
            <w:pPr>
              <w:rPr>
                <w:rFonts w:cstheme="minorHAnsi"/>
                <w:sz w:val="24"/>
                <w:szCs w:val="24"/>
                <w:lang w:val="en-CA"/>
              </w:rPr>
            </w:pPr>
            <w:r w:rsidRPr="002E4CB3">
              <w:rPr>
                <w:rFonts w:cstheme="minorHAnsi"/>
                <w:sz w:val="24"/>
                <w:szCs w:val="24"/>
                <w:lang w:val="en-CA"/>
              </w:rPr>
              <w:t>Same comment as No. 3.</w:t>
            </w:r>
          </w:p>
        </w:tc>
      </w:tr>
      <w:tr w:rsidR="002E4CB3" w:rsidRPr="002E4CB3" w14:paraId="1745B130" w14:textId="20E6BD00" w:rsidTr="002E4CB3">
        <w:tc>
          <w:tcPr>
            <w:tcW w:w="0" w:type="auto"/>
          </w:tcPr>
          <w:p w14:paraId="408B7817" w14:textId="2ACCFEBC" w:rsidR="002E4CB3" w:rsidRPr="002E4CB3" w:rsidRDefault="002E4CB3" w:rsidP="001D517F">
            <w:pPr>
              <w:pStyle w:val="ListParagraph"/>
              <w:numPr>
                <w:ilvl w:val="0"/>
                <w:numId w:val="7"/>
              </w:numPr>
              <w:rPr>
                <w:rFonts w:cstheme="minorHAnsi"/>
                <w:sz w:val="24"/>
                <w:szCs w:val="24"/>
                <w:lang w:val="en-CA"/>
              </w:rPr>
            </w:pPr>
          </w:p>
        </w:tc>
        <w:tc>
          <w:tcPr>
            <w:tcW w:w="0" w:type="auto"/>
          </w:tcPr>
          <w:p w14:paraId="418AE46B" w14:textId="27A6D685" w:rsidR="002E4CB3" w:rsidRPr="002E4CB3" w:rsidRDefault="002E4CB3" w:rsidP="001D517F">
            <w:pPr>
              <w:rPr>
                <w:rFonts w:cstheme="minorHAnsi"/>
                <w:sz w:val="24"/>
                <w:szCs w:val="24"/>
                <w:lang w:val="en-CA"/>
              </w:rPr>
            </w:pPr>
            <w:r w:rsidRPr="002E4CB3">
              <w:rPr>
                <w:rFonts w:cstheme="minorHAnsi"/>
                <w:sz w:val="24"/>
                <w:szCs w:val="24"/>
                <w:lang w:val="en-CA"/>
              </w:rPr>
              <w:t>3.2.4</w:t>
            </w:r>
          </w:p>
        </w:tc>
        <w:tc>
          <w:tcPr>
            <w:tcW w:w="0" w:type="auto"/>
          </w:tcPr>
          <w:p w14:paraId="5357498A" w14:textId="79DCDA86" w:rsidR="002E4CB3" w:rsidRPr="002E4CB3" w:rsidRDefault="002E4CB3" w:rsidP="001D517F">
            <w:pPr>
              <w:rPr>
                <w:rFonts w:cstheme="minorHAnsi"/>
                <w:sz w:val="24"/>
                <w:szCs w:val="24"/>
                <w:lang w:val="en-CA"/>
              </w:rPr>
            </w:pPr>
            <w:r w:rsidRPr="002E4CB3">
              <w:rPr>
                <w:rFonts w:cstheme="minorHAnsi"/>
                <w:sz w:val="24"/>
                <w:szCs w:val="24"/>
                <w:lang w:val="en-CA"/>
              </w:rPr>
              <w:t>Denison Mines Ltd.</w:t>
            </w:r>
          </w:p>
        </w:tc>
        <w:tc>
          <w:tcPr>
            <w:tcW w:w="0" w:type="auto"/>
          </w:tcPr>
          <w:p w14:paraId="0869C374" w14:textId="7F7C01A0" w:rsidR="002E4CB3" w:rsidRPr="002E4CB3" w:rsidRDefault="002E4CB3" w:rsidP="001D517F">
            <w:pPr>
              <w:rPr>
                <w:rFonts w:cstheme="minorHAnsi"/>
                <w:i/>
                <w:iCs/>
                <w:sz w:val="24"/>
                <w:szCs w:val="24"/>
                <w:lang w:val="en-CA"/>
              </w:rPr>
            </w:pPr>
            <w:r w:rsidRPr="002E4CB3">
              <w:rPr>
                <w:rFonts w:cstheme="minorHAnsi"/>
                <w:sz w:val="24"/>
                <w:szCs w:val="24"/>
                <w:lang w:val="en-CA"/>
              </w:rPr>
              <w:t>“</w:t>
            </w:r>
            <w:r w:rsidRPr="002E4CB3">
              <w:rPr>
                <w:rFonts w:cstheme="minorHAnsi"/>
                <w:i/>
                <w:iCs/>
                <w:sz w:val="24"/>
                <w:szCs w:val="24"/>
                <w:lang w:val="en-CA"/>
              </w:rPr>
              <w:t>The application should describe the minimum number of workers with specific qualifications, who are available to the facility at all times, as required for normal operations and emergency response (minimum staff complement).”</w:t>
            </w:r>
            <w:r w:rsidRPr="002E4CB3">
              <w:rPr>
                <w:rFonts w:cstheme="minorHAnsi"/>
                <w:sz w:val="24"/>
                <w:szCs w:val="24"/>
                <w:lang w:val="en-CA"/>
              </w:rPr>
              <w:br/>
            </w:r>
            <w:r w:rsidRPr="002E4CB3">
              <w:rPr>
                <w:rFonts w:cstheme="minorHAnsi"/>
                <w:i/>
                <w:iCs/>
                <w:sz w:val="24"/>
                <w:szCs w:val="24"/>
                <w:lang w:val="en-CA"/>
              </w:rPr>
              <w:t>“For additional guidance refer to … REGDOC-2.2.5, Minimum Staff Complement [11].”</w:t>
            </w:r>
          </w:p>
        </w:tc>
        <w:tc>
          <w:tcPr>
            <w:tcW w:w="0" w:type="auto"/>
          </w:tcPr>
          <w:p w14:paraId="5C7BDFCD" w14:textId="6619BB49" w:rsidR="002E4CB3" w:rsidRPr="002E4CB3" w:rsidRDefault="002E4CB3" w:rsidP="001D517F">
            <w:pPr>
              <w:rPr>
                <w:rFonts w:cstheme="minorHAnsi"/>
                <w:sz w:val="24"/>
                <w:szCs w:val="24"/>
                <w:lang w:val="en-CA"/>
              </w:rPr>
            </w:pPr>
            <w:r w:rsidRPr="002E4CB3">
              <w:rPr>
                <w:rFonts w:cstheme="minorHAnsi"/>
                <w:sz w:val="24"/>
                <w:szCs w:val="24"/>
                <w:lang w:val="en-CA"/>
              </w:rPr>
              <w:t xml:space="preserve">REGDOC-2.2.5 states that it applies to Class I nuclear facility licensees and applicants for a Class I nuclear facility licence. Which does not necessarily include all uranium mine and mill applicants. </w:t>
            </w:r>
          </w:p>
        </w:tc>
      </w:tr>
      <w:tr w:rsidR="002E4CB3" w:rsidRPr="002E4CB3" w14:paraId="053C52E9" w14:textId="045D5659" w:rsidTr="002E4CB3">
        <w:tc>
          <w:tcPr>
            <w:tcW w:w="0" w:type="auto"/>
          </w:tcPr>
          <w:p w14:paraId="34BED4E9" w14:textId="15554C24" w:rsidR="002E4CB3" w:rsidRPr="002E4CB3" w:rsidRDefault="002E4CB3" w:rsidP="001D517F">
            <w:pPr>
              <w:pStyle w:val="ListParagraph"/>
              <w:numPr>
                <w:ilvl w:val="0"/>
                <w:numId w:val="7"/>
              </w:numPr>
              <w:rPr>
                <w:rFonts w:cstheme="minorHAnsi"/>
                <w:sz w:val="24"/>
                <w:szCs w:val="24"/>
                <w:lang w:val="en-CA"/>
              </w:rPr>
            </w:pPr>
          </w:p>
        </w:tc>
        <w:tc>
          <w:tcPr>
            <w:tcW w:w="0" w:type="auto"/>
          </w:tcPr>
          <w:p w14:paraId="17FAAFAF" w14:textId="421F2DE7" w:rsidR="002E4CB3" w:rsidRPr="002E4CB3" w:rsidRDefault="002E4CB3" w:rsidP="001D517F">
            <w:pPr>
              <w:rPr>
                <w:rFonts w:cstheme="minorHAnsi"/>
                <w:sz w:val="24"/>
                <w:szCs w:val="24"/>
                <w:lang w:val="en-CA"/>
              </w:rPr>
            </w:pPr>
            <w:r w:rsidRPr="002E4CB3">
              <w:rPr>
                <w:rFonts w:cstheme="minorHAnsi"/>
                <w:sz w:val="24"/>
                <w:szCs w:val="24"/>
                <w:lang w:val="en-CA"/>
              </w:rPr>
              <w:t>3.3</w:t>
            </w:r>
          </w:p>
        </w:tc>
        <w:tc>
          <w:tcPr>
            <w:tcW w:w="0" w:type="auto"/>
          </w:tcPr>
          <w:p w14:paraId="49F3E5D1" w14:textId="28B8411D" w:rsidR="002E4CB3" w:rsidRPr="002E4CB3" w:rsidRDefault="002E4CB3" w:rsidP="001D517F">
            <w:pPr>
              <w:rPr>
                <w:rFonts w:cstheme="minorHAnsi"/>
                <w:i/>
                <w:iCs/>
                <w:sz w:val="24"/>
                <w:szCs w:val="24"/>
                <w:lang w:val="en-CA"/>
              </w:rPr>
            </w:pPr>
            <w:r w:rsidRPr="002E4CB3">
              <w:rPr>
                <w:rFonts w:cstheme="minorHAnsi"/>
                <w:sz w:val="24"/>
                <w:szCs w:val="24"/>
                <w:lang w:val="en-CA"/>
              </w:rPr>
              <w:t>Denison Mines Ltd.</w:t>
            </w:r>
          </w:p>
        </w:tc>
        <w:tc>
          <w:tcPr>
            <w:tcW w:w="0" w:type="auto"/>
          </w:tcPr>
          <w:p w14:paraId="07329988" w14:textId="56AD1B0F" w:rsidR="002E4CB3" w:rsidRPr="002E4CB3" w:rsidRDefault="002E4CB3" w:rsidP="001D517F">
            <w:pPr>
              <w:rPr>
                <w:rFonts w:cstheme="minorHAnsi"/>
                <w:i/>
                <w:iCs/>
                <w:sz w:val="24"/>
                <w:szCs w:val="24"/>
                <w:lang w:val="en-CA"/>
              </w:rPr>
            </w:pPr>
            <w:r w:rsidRPr="002E4CB3">
              <w:rPr>
                <w:rFonts w:cstheme="minorHAnsi"/>
                <w:i/>
                <w:iCs/>
                <w:sz w:val="24"/>
                <w:szCs w:val="24"/>
                <w:lang w:val="en-CA"/>
              </w:rPr>
              <w:t>“Unless otherwise indicated, the information listed under the Operating performance SCA is required for an application at any lifecycle stage.”</w:t>
            </w:r>
          </w:p>
        </w:tc>
        <w:tc>
          <w:tcPr>
            <w:tcW w:w="0" w:type="auto"/>
          </w:tcPr>
          <w:p w14:paraId="3B38986D" w14:textId="72AA1CBB" w:rsidR="002E4CB3" w:rsidRPr="002E4CB3" w:rsidRDefault="002E4CB3" w:rsidP="001D517F">
            <w:pPr>
              <w:rPr>
                <w:rFonts w:cstheme="minorHAnsi"/>
                <w:sz w:val="24"/>
                <w:szCs w:val="24"/>
                <w:lang w:val="en-CA"/>
              </w:rPr>
            </w:pPr>
            <w:r w:rsidRPr="002E4CB3">
              <w:rPr>
                <w:rFonts w:cstheme="minorHAnsi"/>
                <w:sz w:val="24"/>
                <w:szCs w:val="24"/>
                <w:lang w:val="en-CA"/>
              </w:rPr>
              <w:t>Same comment as No. 3.</w:t>
            </w:r>
            <w:r w:rsidRPr="002E4CB3">
              <w:rPr>
                <w:rFonts w:cstheme="minorHAnsi"/>
                <w:sz w:val="24"/>
                <w:szCs w:val="24"/>
                <w:lang w:val="en-CA"/>
              </w:rPr>
              <w:br/>
            </w:r>
          </w:p>
        </w:tc>
      </w:tr>
      <w:tr w:rsidR="002E4CB3" w:rsidRPr="002E4CB3" w14:paraId="75705CEE" w14:textId="50AF4284" w:rsidTr="002E4CB3">
        <w:tc>
          <w:tcPr>
            <w:tcW w:w="0" w:type="auto"/>
          </w:tcPr>
          <w:p w14:paraId="4F1A6EAA" w14:textId="0456AC64" w:rsidR="002E4CB3" w:rsidRPr="002E4CB3" w:rsidRDefault="002E4CB3" w:rsidP="001D517F">
            <w:pPr>
              <w:pStyle w:val="ListParagraph"/>
              <w:numPr>
                <w:ilvl w:val="0"/>
                <w:numId w:val="7"/>
              </w:numPr>
              <w:rPr>
                <w:rFonts w:cstheme="minorHAnsi"/>
                <w:sz w:val="24"/>
                <w:szCs w:val="24"/>
                <w:lang w:val="en-CA"/>
              </w:rPr>
            </w:pPr>
          </w:p>
        </w:tc>
        <w:tc>
          <w:tcPr>
            <w:tcW w:w="0" w:type="auto"/>
          </w:tcPr>
          <w:p w14:paraId="441452F7" w14:textId="42153440" w:rsidR="002E4CB3" w:rsidRPr="002E4CB3" w:rsidRDefault="002E4CB3" w:rsidP="001D517F">
            <w:pPr>
              <w:rPr>
                <w:rFonts w:cstheme="minorHAnsi"/>
                <w:sz w:val="24"/>
                <w:szCs w:val="24"/>
                <w:lang w:val="en-CA"/>
              </w:rPr>
            </w:pPr>
            <w:r w:rsidRPr="002E4CB3">
              <w:rPr>
                <w:rFonts w:cstheme="minorHAnsi"/>
                <w:sz w:val="24"/>
                <w:szCs w:val="24"/>
                <w:lang w:val="en-CA"/>
              </w:rPr>
              <w:t>3.4</w:t>
            </w:r>
          </w:p>
        </w:tc>
        <w:tc>
          <w:tcPr>
            <w:tcW w:w="0" w:type="auto"/>
          </w:tcPr>
          <w:p w14:paraId="02F6EA96" w14:textId="3FA6C7E2" w:rsidR="002E4CB3" w:rsidRPr="002E4CB3" w:rsidRDefault="002E4CB3" w:rsidP="001D517F">
            <w:pPr>
              <w:rPr>
                <w:rFonts w:cstheme="minorHAnsi"/>
                <w:i/>
                <w:iCs/>
                <w:sz w:val="24"/>
                <w:szCs w:val="24"/>
                <w:lang w:val="en-CA"/>
              </w:rPr>
            </w:pPr>
            <w:r w:rsidRPr="002E4CB3">
              <w:rPr>
                <w:rFonts w:cstheme="minorHAnsi"/>
                <w:sz w:val="24"/>
                <w:szCs w:val="24"/>
                <w:lang w:val="en-CA"/>
              </w:rPr>
              <w:t>Denison Mines Ltd.</w:t>
            </w:r>
          </w:p>
        </w:tc>
        <w:tc>
          <w:tcPr>
            <w:tcW w:w="0" w:type="auto"/>
          </w:tcPr>
          <w:p w14:paraId="5ABF9416" w14:textId="2CC454D3" w:rsidR="002E4CB3" w:rsidRPr="002E4CB3" w:rsidRDefault="002E4CB3" w:rsidP="001D517F">
            <w:pPr>
              <w:rPr>
                <w:rFonts w:cstheme="minorHAnsi"/>
                <w:i/>
                <w:iCs/>
                <w:sz w:val="24"/>
                <w:szCs w:val="24"/>
                <w:lang w:val="en-CA"/>
              </w:rPr>
            </w:pPr>
            <w:r w:rsidRPr="002E4CB3">
              <w:rPr>
                <w:rFonts w:cstheme="minorHAnsi"/>
                <w:i/>
                <w:iCs/>
                <w:sz w:val="24"/>
                <w:szCs w:val="24"/>
                <w:lang w:val="en-CA"/>
              </w:rPr>
              <w:t>“The information listed under the Safety analysis SCA is required for an application at any lifecycle stage.”</w:t>
            </w:r>
          </w:p>
        </w:tc>
        <w:tc>
          <w:tcPr>
            <w:tcW w:w="0" w:type="auto"/>
          </w:tcPr>
          <w:p w14:paraId="02A0FF57" w14:textId="4782CA69" w:rsidR="002E4CB3" w:rsidRPr="002E4CB3" w:rsidRDefault="002E4CB3" w:rsidP="001D517F">
            <w:pPr>
              <w:rPr>
                <w:rFonts w:cstheme="minorHAnsi"/>
                <w:sz w:val="24"/>
                <w:szCs w:val="24"/>
                <w:lang w:val="en-CA"/>
              </w:rPr>
            </w:pPr>
            <w:r w:rsidRPr="002E4CB3">
              <w:rPr>
                <w:rFonts w:cstheme="minorHAnsi"/>
                <w:sz w:val="24"/>
                <w:szCs w:val="24"/>
                <w:lang w:val="en-CA"/>
              </w:rPr>
              <w:t>Same comment as No. 3.</w:t>
            </w:r>
          </w:p>
        </w:tc>
      </w:tr>
      <w:tr w:rsidR="002E4CB3" w:rsidRPr="002E4CB3" w14:paraId="20833EEB" w14:textId="4C45C9A1" w:rsidTr="002E4CB3">
        <w:tc>
          <w:tcPr>
            <w:tcW w:w="0" w:type="auto"/>
          </w:tcPr>
          <w:p w14:paraId="253B7A0A" w14:textId="0C202B5C" w:rsidR="002E4CB3" w:rsidRPr="002E4CB3" w:rsidRDefault="002E4CB3" w:rsidP="001D517F">
            <w:pPr>
              <w:pStyle w:val="ListParagraph"/>
              <w:numPr>
                <w:ilvl w:val="0"/>
                <w:numId w:val="7"/>
              </w:numPr>
              <w:rPr>
                <w:rFonts w:cstheme="minorHAnsi"/>
                <w:sz w:val="24"/>
                <w:szCs w:val="24"/>
                <w:lang w:val="en-CA"/>
              </w:rPr>
            </w:pPr>
          </w:p>
        </w:tc>
        <w:tc>
          <w:tcPr>
            <w:tcW w:w="0" w:type="auto"/>
          </w:tcPr>
          <w:p w14:paraId="75C5948A" w14:textId="67D4E2DC" w:rsidR="002E4CB3" w:rsidRPr="002E4CB3" w:rsidRDefault="002E4CB3" w:rsidP="001D517F">
            <w:pPr>
              <w:rPr>
                <w:rFonts w:cstheme="minorHAnsi"/>
                <w:sz w:val="24"/>
                <w:szCs w:val="24"/>
                <w:lang w:val="en-CA"/>
              </w:rPr>
            </w:pPr>
            <w:r w:rsidRPr="002E4CB3">
              <w:rPr>
                <w:rFonts w:cstheme="minorHAnsi"/>
                <w:sz w:val="24"/>
                <w:szCs w:val="24"/>
                <w:lang w:val="en-CA"/>
              </w:rPr>
              <w:t>3.5</w:t>
            </w:r>
          </w:p>
        </w:tc>
        <w:tc>
          <w:tcPr>
            <w:tcW w:w="0" w:type="auto"/>
          </w:tcPr>
          <w:p w14:paraId="666EF5EF" w14:textId="7C4EF47A" w:rsidR="002E4CB3" w:rsidRPr="002E4CB3" w:rsidRDefault="002E4CB3" w:rsidP="001D517F">
            <w:pPr>
              <w:rPr>
                <w:rFonts w:cstheme="minorHAnsi"/>
                <w:i/>
                <w:iCs/>
                <w:sz w:val="24"/>
                <w:szCs w:val="24"/>
                <w:lang w:val="en-CA"/>
              </w:rPr>
            </w:pPr>
            <w:r w:rsidRPr="002E4CB3">
              <w:rPr>
                <w:rFonts w:cstheme="minorHAnsi"/>
                <w:sz w:val="24"/>
                <w:szCs w:val="24"/>
                <w:lang w:val="en-CA"/>
              </w:rPr>
              <w:t>Denison Mines Ltd.</w:t>
            </w:r>
          </w:p>
        </w:tc>
        <w:tc>
          <w:tcPr>
            <w:tcW w:w="0" w:type="auto"/>
          </w:tcPr>
          <w:p w14:paraId="37E07A34" w14:textId="55923E5A" w:rsidR="002E4CB3" w:rsidRPr="002E4CB3" w:rsidRDefault="002E4CB3" w:rsidP="001D517F">
            <w:pPr>
              <w:rPr>
                <w:rFonts w:cstheme="minorHAnsi"/>
                <w:i/>
                <w:iCs/>
                <w:sz w:val="24"/>
                <w:szCs w:val="24"/>
                <w:lang w:val="en-CA"/>
              </w:rPr>
            </w:pPr>
            <w:r w:rsidRPr="002E4CB3">
              <w:rPr>
                <w:rFonts w:cstheme="minorHAnsi"/>
                <w:i/>
                <w:iCs/>
                <w:sz w:val="24"/>
                <w:szCs w:val="24"/>
                <w:lang w:val="en-CA"/>
              </w:rPr>
              <w:t>“Unless otherwise indicated, the information listed under the Physical design SCA is required for an application at any lifecycle stage.”</w:t>
            </w:r>
          </w:p>
        </w:tc>
        <w:tc>
          <w:tcPr>
            <w:tcW w:w="0" w:type="auto"/>
          </w:tcPr>
          <w:p w14:paraId="39BCF156" w14:textId="0AF1697B" w:rsidR="002E4CB3" w:rsidRPr="002E4CB3" w:rsidRDefault="002E4CB3" w:rsidP="001D517F">
            <w:pPr>
              <w:rPr>
                <w:rFonts w:cstheme="minorHAnsi"/>
                <w:sz w:val="24"/>
                <w:szCs w:val="24"/>
                <w:lang w:val="en-CA"/>
              </w:rPr>
            </w:pPr>
            <w:r w:rsidRPr="002E4CB3">
              <w:rPr>
                <w:rFonts w:cstheme="minorHAnsi"/>
                <w:sz w:val="24"/>
                <w:szCs w:val="24"/>
                <w:lang w:val="en-CA"/>
              </w:rPr>
              <w:t>Same comment as No. 3.</w:t>
            </w:r>
          </w:p>
        </w:tc>
      </w:tr>
      <w:tr w:rsidR="002E4CB3" w:rsidRPr="002E4CB3" w14:paraId="31C30C75" w14:textId="545E04FB" w:rsidTr="002E4CB3">
        <w:tc>
          <w:tcPr>
            <w:tcW w:w="0" w:type="auto"/>
          </w:tcPr>
          <w:p w14:paraId="30954E2F" w14:textId="492C1049" w:rsidR="002E4CB3" w:rsidRPr="002E4CB3" w:rsidRDefault="002E4CB3" w:rsidP="001D517F">
            <w:pPr>
              <w:pStyle w:val="ListParagraph"/>
              <w:numPr>
                <w:ilvl w:val="0"/>
                <w:numId w:val="7"/>
              </w:numPr>
              <w:rPr>
                <w:rFonts w:cstheme="minorHAnsi"/>
                <w:sz w:val="24"/>
                <w:szCs w:val="24"/>
                <w:lang w:val="en-CA"/>
              </w:rPr>
            </w:pPr>
          </w:p>
        </w:tc>
        <w:tc>
          <w:tcPr>
            <w:tcW w:w="0" w:type="auto"/>
          </w:tcPr>
          <w:p w14:paraId="6AE53EBB" w14:textId="115F163C" w:rsidR="002E4CB3" w:rsidRPr="002E4CB3" w:rsidRDefault="002E4CB3" w:rsidP="001D517F">
            <w:pPr>
              <w:rPr>
                <w:rFonts w:cstheme="minorHAnsi"/>
                <w:sz w:val="24"/>
                <w:szCs w:val="24"/>
                <w:lang w:val="en-CA"/>
              </w:rPr>
            </w:pPr>
            <w:r w:rsidRPr="002E4CB3">
              <w:rPr>
                <w:rFonts w:cstheme="minorHAnsi"/>
                <w:sz w:val="24"/>
                <w:szCs w:val="24"/>
                <w:lang w:val="en-CA"/>
              </w:rPr>
              <w:t>3.6</w:t>
            </w:r>
          </w:p>
        </w:tc>
        <w:tc>
          <w:tcPr>
            <w:tcW w:w="0" w:type="auto"/>
          </w:tcPr>
          <w:p w14:paraId="5D988AAC" w14:textId="7C05E22E" w:rsidR="002E4CB3" w:rsidRPr="002E4CB3" w:rsidRDefault="002E4CB3" w:rsidP="001D517F">
            <w:pPr>
              <w:rPr>
                <w:rFonts w:cstheme="minorHAnsi"/>
                <w:i/>
                <w:iCs/>
                <w:sz w:val="24"/>
                <w:szCs w:val="24"/>
                <w:lang w:val="en-CA"/>
              </w:rPr>
            </w:pPr>
            <w:r w:rsidRPr="002E4CB3">
              <w:rPr>
                <w:rFonts w:cstheme="minorHAnsi"/>
                <w:sz w:val="24"/>
                <w:szCs w:val="24"/>
                <w:lang w:val="en-CA"/>
              </w:rPr>
              <w:t>Denison Mines Ltd.</w:t>
            </w:r>
          </w:p>
        </w:tc>
        <w:tc>
          <w:tcPr>
            <w:tcW w:w="0" w:type="auto"/>
          </w:tcPr>
          <w:p w14:paraId="77A48E15" w14:textId="49DDD09A" w:rsidR="002E4CB3" w:rsidRPr="002E4CB3" w:rsidRDefault="002E4CB3" w:rsidP="001D517F">
            <w:pPr>
              <w:rPr>
                <w:rFonts w:cstheme="minorHAnsi"/>
                <w:i/>
                <w:iCs/>
                <w:sz w:val="24"/>
                <w:szCs w:val="24"/>
                <w:lang w:val="en-CA"/>
              </w:rPr>
            </w:pPr>
            <w:r w:rsidRPr="002E4CB3">
              <w:rPr>
                <w:rFonts w:cstheme="minorHAnsi"/>
                <w:i/>
                <w:iCs/>
                <w:sz w:val="24"/>
                <w:szCs w:val="24"/>
                <w:lang w:val="en-CA"/>
              </w:rPr>
              <w:t>“Unless otherwise indicated, the information listed under the Fitness for service SCA is required for an application at any lifecycle stage.”</w:t>
            </w:r>
          </w:p>
        </w:tc>
        <w:tc>
          <w:tcPr>
            <w:tcW w:w="0" w:type="auto"/>
          </w:tcPr>
          <w:p w14:paraId="7EEBA918" w14:textId="0055539A" w:rsidR="002E4CB3" w:rsidRPr="002E4CB3" w:rsidRDefault="002E4CB3" w:rsidP="001D517F">
            <w:pPr>
              <w:rPr>
                <w:rFonts w:cstheme="minorHAnsi"/>
                <w:sz w:val="24"/>
                <w:szCs w:val="24"/>
                <w:lang w:val="en-CA"/>
              </w:rPr>
            </w:pPr>
            <w:r w:rsidRPr="002E4CB3">
              <w:rPr>
                <w:rFonts w:cstheme="minorHAnsi"/>
                <w:sz w:val="24"/>
                <w:szCs w:val="24"/>
                <w:lang w:val="en-CA"/>
              </w:rPr>
              <w:t>Same comment as No. 3.</w:t>
            </w:r>
          </w:p>
        </w:tc>
      </w:tr>
      <w:tr w:rsidR="002E4CB3" w:rsidRPr="002E4CB3" w14:paraId="569AFA63" w14:textId="1BDAE1FA" w:rsidTr="002E4CB3">
        <w:tc>
          <w:tcPr>
            <w:tcW w:w="0" w:type="auto"/>
          </w:tcPr>
          <w:p w14:paraId="1A9DB786" w14:textId="3A798C46" w:rsidR="002E4CB3" w:rsidRPr="002E4CB3" w:rsidRDefault="002E4CB3" w:rsidP="001D517F">
            <w:pPr>
              <w:pStyle w:val="ListParagraph"/>
              <w:numPr>
                <w:ilvl w:val="0"/>
                <w:numId w:val="7"/>
              </w:numPr>
              <w:rPr>
                <w:rFonts w:cstheme="minorHAnsi"/>
                <w:sz w:val="24"/>
                <w:szCs w:val="24"/>
                <w:lang w:val="en-CA"/>
              </w:rPr>
            </w:pPr>
          </w:p>
        </w:tc>
        <w:tc>
          <w:tcPr>
            <w:tcW w:w="0" w:type="auto"/>
          </w:tcPr>
          <w:p w14:paraId="2F9648B4" w14:textId="5FFA0D7D" w:rsidR="002E4CB3" w:rsidRPr="002E4CB3" w:rsidRDefault="002E4CB3" w:rsidP="001D517F">
            <w:pPr>
              <w:rPr>
                <w:rFonts w:cstheme="minorHAnsi"/>
                <w:sz w:val="24"/>
                <w:szCs w:val="24"/>
                <w:lang w:val="en-CA"/>
              </w:rPr>
            </w:pPr>
            <w:r w:rsidRPr="002E4CB3">
              <w:rPr>
                <w:rFonts w:cstheme="minorHAnsi"/>
                <w:sz w:val="24"/>
                <w:szCs w:val="24"/>
                <w:lang w:val="en-CA"/>
              </w:rPr>
              <w:t>3.7</w:t>
            </w:r>
          </w:p>
        </w:tc>
        <w:tc>
          <w:tcPr>
            <w:tcW w:w="0" w:type="auto"/>
          </w:tcPr>
          <w:p w14:paraId="44B2D9E2" w14:textId="08C2F447" w:rsidR="002E4CB3" w:rsidRPr="002E4CB3" w:rsidRDefault="002E4CB3" w:rsidP="001D517F">
            <w:pPr>
              <w:rPr>
                <w:rFonts w:cstheme="minorHAnsi"/>
                <w:i/>
                <w:iCs/>
                <w:sz w:val="24"/>
                <w:szCs w:val="24"/>
                <w:lang w:val="en-CA"/>
              </w:rPr>
            </w:pPr>
            <w:r w:rsidRPr="002E4CB3">
              <w:rPr>
                <w:rFonts w:cstheme="minorHAnsi"/>
                <w:sz w:val="24"/>
                <w:szCs w:val="24"/>
                <w:lang w:val="en-CA"/>
              </w:rPr>
              <w:t>Denison Mines Ltd.</w:t>
            </w:r>
          </w:p>
        </w:tc>
        <w:tc>
          <w:tcPr>
            <w:tcW w:w="0" w:type="auto"/>
          </w:tcPr>
          <w:p w14:paraId="336FDDA2" w14:textId="400CC373" w:rsidR="002E4CB3" w:rsidRPr="002E4CB3" w:rsidRDefault="002E4CB3" w:rsidP="001D517F">
            <w:pPr>
              <w:rPr>
                <w:rFonts w:cstheme="minorHAnsi"/>
                <w:i/>
                <w:iCs/>
                <w:sz w:val="24"/>
                <w:szCs w:val="24"/>
                <w:lang w:val="en-CA"/>
              </w:rPr>
            </w:pPr>
            <w:r w:rsidRPr="002E4CB3">
              <w:rPr>
                <w:rFonts w:cstheme="minorHAnsi"/>
                <w:i/>
                <w:iCs/>
                <w:sz w:val="24"/>
                <w:szCs w:val="24"/>
                <w:lang w:val="en-CA"/>
              </w:rPr>
              <w:t>“The information listed under the Radiation protection SCA is required for an application at any lifecycle stage.”</w:t>
            </w:r>
          </w:p>
        </w:tc>
        <w:tc>
          <w:tcPr>
            <w:tcW w:w="0" w:type="auto"/>
          </w:tcPr>
          <w:p w14:paraId="65966B30" w14:textId="404C02A9" w:rsidR="002E4CB3" w:rsidRPr="002E4CB3" w:rsidRDefault="002E4CB3" w:rsidP="001D517F">
            <w:pPr>
              <w:rPr>
                <w:rFonts w:cstheme="minorHAnsi"/>
                <w:sz w:val="24"/>
                <w:szCs w:val="24"/>
                <w:lang w:val="en-CA"/>
              </w:rPr>
            </w:pPr>
            <w:r w:rsidRPr="002E4CB3">
              <w:rPr>
                <w:rFonts w:cstheme="minorHAnsi"/>
                <w:sz w:val="24"/>
                <w:szCs w:val="24"/>
                <w:lang w:val="en-CA"/>
              </w:rPr>
              <w:t>Same comment as No. 3.</w:t>
            </w:r>
          </w:p>
        </w:tc>
      </w:tr>
      <w:tr w:rsidR="002E4CB3" w:rsidRPr="002E4CB3" w14:paraId="206567BC" w14:textId="45D29148" w:rsidTr="002E4CB3">
        <w:tc>
          <w:tcPr>
            <w:tcW w:w="0" w:type="auto"/>
          </w:tcPr>
          <w:p w14:paraId="138B4DC5" w14:textId="64072568" w:rsidR="002E4CB3" w:rsidRPr="002E4CB3" w:rsidRDefault="002E4CB3" w:rsidP="001D517F">
            <w:pPr>
              <w:pStyle w:val="ListParagraph"/>
              <w:numPr>
                <w:ilvl w:val="0"/>
                <w:numId w:val="7"/>
              </w:numPr>
              <w:rPr>
                <w:rFonts w:cstheme="minorHAnsi"/>
                <w:sz w:val="24"/>
                <w:szCs w:val="24"/>
                <w:lang w:val="en-CA"/>
              </w:rPr>
            </w:pPr>
          </w:p>
        </w:tc>
        <w:tc>
          <w:tcPr>
            <w:tcW w:w="0" w:type="auto"/>
          </w:tcPr>
          <w:p w14:paraId="62332FCB" w14:textId="42669768" w:rsidR="002E4CB3" w:rsidRPr="002E4CB3" w:rsidRDefault="002E4CB3" w:rsidP="001D517F">
            <w:pPr>
              <w:rPr>
                <w:rFonts w:cstheme="minorHAnsi"/>
                <w:sz w:val="24"/>
                <w:szCs w:val="24"/>
                <w:lang w:val="en-CA"/>
              </w:rPr>
            </w:pPr>
            <w:r w:rsidRPr="002E4CB3">
              <w:rPr>
                <w:rFonts w:cstheme="minorHAnsi"/>
                <w:sz w:val="24"/>
                <w:szCs w:val="24"/>
                <w:lang w:val="en-CA"/>
              </w:rPr>
              <w:t>3.8</w:t>
            </w:r>
          </w:p>
        </w:tc>
        <w:tc>
          <w:tcPr>
            <w:tcW w:w="0" w:type="auto"/>
          </w:tcPr>
          <w:p w14:paraId="4E1F9243" w14:textId="3A21FB1F" w:rsidR="002E4CB3" w:rsidRPr="002E4CB3" w:rsidRDefault="002E4CB3" w:rsidP="001D517F">
            <w:pPr>
              <w:rPr>
                <w:rFonts w:cstheme="minorHAnsi"/>
                <w:i/>
                <w:iCs/>
                <w:sz w:val="24"/>
                <w:szCs w:val="24"/>
                <w:lang w:val="en-CA"/>
              </w:rPr>
            </w:pPr>
            <w:r w:rsidRPr="002E4CB3">
              <w:rPr>
                <w:rFonts w:cstheme="minorHAnsi"/>
                <w:sz w:val="24"/>
                <w:szCs w:val="24"/>
                <w:lang w:val="en-CA"/>
              </w:rPr>
              <w:t>Denison Mines Ltd.</w:t>
            </w:r>
          </w:p>
        </w:tc>
        <w:tc>
          <w:tcPr>
            <w:tcW w:w="0" w:type="auto"/>
          </w:tcPr>
          <w:p w14:paraId="60BD658C" w14:textId="1C5D9B67" w:rsidR="002E4CB3" w:rsidRPr="002E4CB3" w:rsidRDefault="002E4CB3" w:rsidP="001D517F">
            <w:pPr>
              <w:rPr>
                <w:rFonts w:cstheme="minorHAnsi"/>
                <w:i/>
                <w:iCs/>
                <w:sz w:val="24"/>
                <w:szCs w:val="24"/>
                <w:lang w:val="en-CA"/>
              </w:rPr>
            </w:pPr>
            <w:r w:rsidRPr="002E4CB3">
              <w:rPr>
                <w:rFonts w:cstheme="minorHAnsi"/>
                <w:i/>
                <w:iCs/>
                <w:sz w:val="24"/>
                <w:szCs w:val="24"/>
                <w:lang w:val="en-CA"/>
              </w:rPr>
              <w:t>“The information listed under the Conventional health and safety SCA is required for an application at any lifecycle stage. “</w:t>
            </w:r>
          </w:p>
        </w:tc>
        <w:tc>
          <w:tcPr>
            <w:tcW w:w="0" w:type="auto"/>
          </w:tcPr>
          <w:p w14:paraId="5CED8DCA" w14:textId="5652C492" w:rsidR="002E4CB3" w:rsidRPr="002E4CB3" w:rsidRDefault="002E4CB3" w:rsidP="001D517F">
            <w:pPr>
              <w:rPr>
                <w:rFonts w:cstheme="minorHAnsi"/>
                <w:sz w:val="24"/>
                <w:szCs w:val="24"/>
                <w:lang w:val="en-CA"/>
              </w:rPr>
            </w:pPr>
            <w:r w:rsidRPr="002E4CB3">
              <w:rPr>
                <w:rFonts w:cstheme="minorHAnsi"/>
                <w:sz w:val="24"/>
                <w:szCs w:val="24"/>
                <w:lang w:val="en-CA"/>
              </w:rPr>
              <w:t>Same comment as No. 3.</w:t>
            </w:r>
          </w:p>
        </w:tc>
      </w:tr>
      <w:tr w:rsidR="002E4CB3" w:rsidRPr="002E4CB3" w14:paraId="291D6E20" w14:textId="68A4779A" w:rsidTr="002E4CB3">
        <w:tc>
          <w:tcPr>
            <w:tcW w:w="0" w:type="auto"/>
          </w:tcPr>
          <w:p w14:paraId="4E78569B" w14:textId="0132E7AB" w:rsidR="002E4CB3" w:rsidRPr="002E4CB3" w:rsidRDefault="002E4CB3" w:rsidP="001D517F">
            <w:pPr>
              <w:pStyle w:val="ListParagraph"/>
              <w:numPr>
                <w:ilvl w:val="0"/>
                <w:numId w:val="7"/>
              </w:numPr>
              <w:rPr>
                <w:rFonts w:cstheme="minorHAnsi"/>
                <w:sz w:val="24"/>
                <w:szCs w:val="24"/>
                <w:lang w:val="en-CA"/>
              </w:rPr>
            </w:pPr>
          </w:p>
        </w:tc>
        <w:tc>
          <w:tcPr>
            <w:tcW w:w="0" w:type="auto"/>
          </w:tcPr>
          <w:p w14:paraId="799F54FE" w14:textId="67F3DD8B" w:rsidR="002E4CB3" w:rsidRPr="002E4CB3" w:rsidRDefault="002E4CB3" w:rsidP="001D517F">
            <w:pPr>
              <w:rPr>
                <w:rFonts w:cstheme="minorHAnsi"/>
                <w:sz w:val="24"/>
                <w:szCs w:val="24"/>
                <w:lang w:val="en-CA"/>
              </w:rPr>
            </w:pPr>
            <w:r w:rsidRPr="002E4CB3">
              <w:rPr>
                <w:rFonts w:cstheme="minorHAnsi"/>
                <w:sz w:val="24"/>
                <w:szCs w:val="24"/>
                <w:lang w:val="en-CA"/>
              </w:rPr>
              <w:t>3.9</w:t>
            </w:r>
          </w:p>
        </w:tc>
        <w:tc>
          <w:tcPr>
            <w:tcW w:w="0" w:type="auto"/>
          </w:tcPr>
          <w:p w14:paraId="6D48BB70" w14:textId="44AB97FF" w:rsidR="002E4CB3" w:rsidRPr="002E4CB3" w:rsidRDefault="002E4CB3" w:rsidP="001D517F">
            <w:pPr>
              <w:rPr>
                <w:rFonts w:cstheme="minorHAnsi"/>
                <w:i/>
                <w:iCs/>
                <w:sz w:val="24"/>
                <w:szCs w:val="24"/>
                <w:lang w:val="en-CA"/>
              </w:rPr>
            </w:pPr>
            <w:r w:rsidRPr="002E4CB3">
              <w:rPr>
                <w:rFonts w:cstheme="minorHAnsi"/>
                <w:sz w:val="24"/>
                <w:szCs w:val="24"/>
                <w:lang w:val="en-CA"/>
              </w:rPr>
              <w:t>Denison Mines Ltd.</w:t>
            </w:r>
          </w:p>
        </w:tc>
        <w:tc>
          <w:tcPr>
            <w:tcW w:w="0" w:type="auto"/>
          </w:tcPr>
          <w:p w14:paraId="708C888F" w14:textId="2C3AF7FF" w:rsidR="002E4CB3" w:rsidRPr="002E4CB3" w:rsidRDefault="002E4CB3" w:rsidP="001D517F">
            <w:pPr>
              <w:rPr>
                <w:rFonts w:cstheme="minorHAnsi"/>
                <w:i/>
                <w:iCs/>
                <w:sz w:val="24"/>
                <w:szCs w:val="24"/>
                <w:lang w:val="en-CA"/>
              </w:rPr>
            </w:pPr>
            <w:r w:rsidRPr="002E4CB3">
              <w:rPr>
                <w:rFonts w:cstheme="minorHAnsi"/>
                <w:i/>
                <w:iCs/>
                <w:sz w:val="24"/>
                <w:szCs w:val="24"/>
                <w:lang w:val="en-CA"/>
              </w:rPr>
              <w:t>“Unless otherwise indicated, the information listed under the Environmental protection SCA is required for an application at any lifecycle stage.“</w:t>
            </w:r>
          </w:p>
        </w:tc>
        <w:tc>
          <w:tcPr>
            <w:tcW w:w="0" w:type="auto"/>
          </w:tcPr>
          <w:p w14:paraId="5A5FD28E" w14:textId="4A33379F" w:rsidR="002E4CB3" w:rsidRPr="002E4CB3" w:rsidRDefault="002E4CB3" w:rsidP="001D517F">
            <w:pPr>
              <w:rPr>
                <w:rFonts w:cstheme="minorHAnsi"/>
                <w:sz w:val="24"/>
                <w:szCs w:val="24"/>
                <w:lang w:val="en-CA"/>
              </w:rPr>
            </w:pPr>
            <w:r w:rsidRPr="002E4CB3">
              <w:rPr>
                <w:rFonts w:cstheme="minorHAnsi"/>
                <w:sz w:val="24"/>
                <w:szCs w:val="24"/>
                <w:lang w:val="en-CA"/>
              </w:rPr>
              <w:t>Same comment as No. 3.</w:t>
            </w:r>
          </w:p>
        </w:tc>
      </w:tr>
      <w:tr w:rsidR="002E4CB3" w:rsidRPr="002E4CB3" w14:paraId="030FF1D6" w14:textId="300B3783" w:rsidTr="002E4CB3">
        <w:tc>
          <w:tcPr>
            <w:tcW w:w="0" w:type="auto"/>
          </w:tcPr>
          <w:p w14:paraId="1DEB3BB0" w14:textId="18EE3948" w:rsidR="002E4CB3" w:rsidRPr="002E4CB3" w:rsidRDefault="002E4CB3" w:rsidP="001D517F">
            <w:pPr>
              <w:pStyle w:val="ListParagraph"/>
              <w:numPr>
                <w:ilvl w:val="0"/>
                <w:numId w:val="7"/>
              </w:numPr>
              <w:rPr>
                <w:rFonts w:cstheme="minorHAnsi"/>
                <w:sz w:val="24"/>
                <w:szCs w:val="24"/>
                <w:lang w:val="en-CA"/>
              </w:rPr>
            </w:pPr>
          </w:p>
        </w:tc>
        <w:tc>
          <w:tcPr>
            <w:tcW w:w="0" w:type="auto"/>
          </w:tcPr>
          <w:p w14:paraId="645D9DC3" w14:textId="2F4C0228" w:rsidR="002E4CB3" w:rsidRPr="002E4CB3" w:rsidRDefault="002E4CB3" w:rsidP="001D517F">
            <w:pPr>
              <w:rPr>
                <w:rFonts w:cstheme="minorHAnsi"/>
                <w:sz w:val="24"/>
                <w:szCs w:val="24"/>
                <w:lang w:val="en-CA"/>
              </w:rPr>
            </w:pPr>
            <w:r w:rsidRPr="002E4CB3">
              <w:rPr>
                <w:rFonts w:cstheme="minorHAnsi"/>
                <w:sz w:val="24"/>
                <w:szCs w:val="24"/>
                <w:lang w:val="en-CA"/>
              </w:rPr>
              <w:t>3.10</w:t>
            </w:r>
          </w:p>
        </w:tc>
        <w:tc>
          <w:tcPr>
            <w:tcW w:w="0" w:type="auto"/>
          </w:tcPr>
          <w:p w14:paraId="655EDD0F" w14:textId="05F2F346" w:rsidR="002E4CB3" w:rsidRPr="002E4CB3" w:rsidRDefault="002E4CB3" w:rsidP="001D517F">
            <w:pPr>
              <w:rPr>
                <w:rFonts w:cstheme="minorHAnsi"/>
                <w:i/>
                <w:iCs/>
                <w:sz w:val="24"/>
                <w:szCs w:val="24"/>
                <w:lang w:val="en-CA"/>
              </w:rPr>
            </w:pPr>
            <w:r w:rsidRPr="002E4CB3">
              <w:rPr>
                <w:rFonts w:cstheme="minorHAnsi"/>
                <w:sz w:val="24"/>
                <w:szCs w:val="24"/>
                <w:lang w:val="en-CA"/>
              </w:rPr>
              <w:t>Denison Mines Ltd.</w:t>
            </w:r>
          </w:p>
        </w:tc>
        <w:tc>
          <w:tcPr>
            <w:tcW w:w="0" w:type="auto"/>
          </w:tcPr>
          <w:p w14:paraId="767A1EF9" w14:textId="1A4BB4AC" w:rsidR="002E4CB3" w:rsidRPr="002E4CB3" w:rsidRDefault="002E4CB3" w:rsidP="001D517F">
            <w:pPr>
              <w:rPr>
                <w:rFonts w:cstheme="minorHAnsi"/>
                <w:i/>
                <w:iCs/>
                <w:sz w:val="24"/>
                <w:szCs w:val="24"/>
                <w:lang w:val="en-CA"/>
              </w:rPr>
            </w:pPr>
            <w:r w:rsidRPr="002E4CB3">
              <w:rPr>
                <w:rFonts w:cstheme="minorHAnsi"/>
                <w:i/>
                <w:iCs/>
                <w:sz w:val="24"/>
                <w:szCs w:val="24"/>
                <w:lang w:val="en-CA"/>
              </w:rPr>
              <w:t>“Unless otherwise indicated, the information listed under the Emergency management and fire protection SCA is required for an application at any lifecycle stage.“</w:t>
            </w:r>
          </w:p>
        </w:tc>
        <w:tc>
          <w:tcPr>
            <w:tcW w:w="0" w:type="auto"/>
          </w:tcPr>
          <w:p w14:paraId="46032E31" w14:textId="6F339EDF" w:rsidR="002E4CB3" w:rsidRPr="002E4CB3" w:rsidRDefault="002E4CB3" w:rsidP="001D517F">
            <w:pPr>
              <w:rPr>
                <w:rFonts w:cstheme="minorHAnsi"/>
                <w:sz w:val="24"/>
                <w:szCs w:val="24"/>
                <w:lang w:val="en-CA"/>
              </w:rPr>
            </w:pPr>
            <w:r w:rsidRPr="002E4CB3">
              <w:rPr>
                <w:rFonts w:cstheme="minorHAnsi"/>
                <w:sz w:val="24"/>
                <w:szCs w:val="24"/>
                <w:lang w:val="en-CA"/>
              </w:rPr>
              <w:t>Same comment as No. 3.</w:t>
            </w:r>
          </w:p>
        </w:tc>
      </w:tr>
      <w:tr w:rsidR="002E4CB3" w:rsidRPr="002E4CB3" w14:paraId="1CA1BD8C" w14:textId="50B4F5B8" w:rsidTr="002E4CB3">
        <w:tc>
          <w:tcPr>
            <w:tcW w:w="0" w:type="auto"/>
          </w:tcPr>
          <w:p w14:paraId="74ABF764" w14:textId="68BA5544" w:rsidR="002E4CB3" w:rsidRPr="002E4CB3" w:rsidRDefault="002E4CB3" w:rsidP="001D517F">
            <w:pPr>
              <w:pStyle w:val="ListParagraph"/>
              <w:numPr>
                <w:ilvl w:val="0"/>
                <w:numId w:val="7"/>
              </w:numPr>
              <w:rPr>
                <w:rFonts w:cstheme="minorHAnsi"/>
                <w:sz w:val="24"/>
                <w:szCs w:val="24"/>
                <w:lang w:val="en-CA"/>
              </w:rPr>
            </w:pPr>
          </w:p>
        </w:tc>
        <w:tc>
          <w:tcPr>
            <w:tcW w:w="0" w:type="auto"/>
          </w:tcPr>
          <w:p w14:paraId="043EAC98" w14:textId="7390FA78" w:rsidR="002E4CB3" w:rsidRPr="002E4CB3" w:rsidRDefault="002E4CB3" w:rsidP="001D517F">
            <w:pPr>
              <w:rPr>
                <w:rFonts w:cstheme="minorHAnsi"/>
                <w:sz w:val="24"/>
                <w:szCs w:val="24"/>
                <w:lang w:val="en-CA"/>
              </w:rPr>
            </w:pPr>
            <w:r w:rsidRPr="002E4CB3">
              <w:rPr>
                <w:rFonts w:cstheme="minorHAnsi"/>
                <w:sz w:val="24"/>
                <w:szCs w:val="24"/>
                <w:lang w:val="en-CA"/>
              </w:rPr>
              <w:t>3.11</w:t>
            </w:r>
          </w:p>
        </w:tc>
        <w:tc>
          <w:tcPr>
            <w:tcW w:w="0" w:type="auto"/>
          </w:tcPr>
          <w:p w14:paraId="346C7A56" w14:textId="546B6B8B" w:rsidR="002E4CB3" w:rsidRPr="002E4CB3" w:rsidRDefault="002E4CB3" w:rsidP="001D517F">
            <w:pPr>
              <w:rPr>
                <w:rFonts w:cstheme="minorHAnsi"/>
                <w:i/>
                <w:iCs/>
                <w:sz w:val="24"/>
                <w:szCs w:val="24"/>
                <w:lang w:val="en-CA"/>
              </w:rPr>
            </w:pPr>
            <w:r w:rsidRPr="002E4CB3">
              <w:rPr>
                <w:rFonts w:cstheme="minorHAnsi"/>
                <w:sz w:val="24"/>
                <w:szCs w:val="24"/>
                <w:lang w:val="en-CA"/>
              </w:rPr>
              <w:t>Denison Mines Ltd.</w:t>
            </w:r>
          </w:p>
        </w:tc>
        <w:tc>
          <w:tcPr>
            <w:tcW w:w="0" w:type="auto"/>
          </w:tcPr>
          <w:p w14:paraId="73700108" w14:textId="03537998" w:rsidR="002E4CB3" w:rsidRPr="002E4CB3" w:rsidRDefault="002E4CB3" w:rsidP="001D517F">
            <w:pPr>
              <w:rPr>
                <w:rFonts w:cstheme="minorHAnsi"/>
                <w:i/>
                <w:iCs/>
                <w:sz w:val="24"/>
                <w:szCs w:val="24"/>
                <w:lang w:val="en-CA"/>
              </w:rPr>
            </w:pPr>
            <w:r w:rsidRPr="002E4CB3">
              <w:rPr>
                <w:rFonts w:cstheme="minorHAnsi"/>
                <w:i/>
                <w:iCs/>
                <w:sz w:val="24"/>
                <w:szCs w:val="24"/>
                <w:lang w:val="en-CA"/>
              </w:rPr>
              <w:t>“Unless otherwise indicated, the information listed under the Waste management SCA is required for an application at any lifecycle stage.”</w:t>
            </w:r>
          </w:p>
        </w:tc>
        <w:tc>
          <w:tcPr>
            <w:tcW w:w="0" w:type="auto"/>
          </w:tcPr>
          <w:p w14:paraId="2AE48A7E" w14:textId="2D9E33DA" w:rsidR="002E4CB3" w:rsidRPr="002E4CB3" w:rsidRDefault="002E4CB3" w:rsidP="001D517F">
            <w:pPr>
              <w:rPr>
                <w:rFonts w:cstheme="minorHAnsi"/>
                <w:sz w:val="24"/>
                <w:szCs w:val="24"/>
                <w:lang w:val="en-CA"/>
              </w:rPr>
            </w:pPr>
            <w:r w:rsidRPr="002E4CB3">
              <w:rPr>
                <w:rFonts w:cstheme="minorHAnsi"/>
                <w:sz w:val="24"/>
                <w:szCs w:val="24"/>
                <w:lang w:val="en-CA"/>
              </w:rPr>
              <w:t>Same comment as No. 3.</w:t>
            </w:r>
          </w:p>
        </w:tc>
      </w:tr>
      <w:tr w:rsidR="002E4CB3" w:rsidRPr="002E4CB3" w14:paraId="1A730DDA" w14:textId="3CF00BEF" w:rsidTr="002E4CB3">
        <w:tc>
          <w:tcPr>
            <w:tcW w:w="0" w:type="auto"/>
          </w:tcPr>
          <w:p w14:paraId="433C4E25" w14:textId="4F65FA57" w:rsidR="002E4CB3" w:rsidRPr="002E4CB3" w:rsidRDefault="002E4CB3" w:rsidP="001D517F">
            <w:pPr>
              <w:pStyle w:val="ListParagraph"/>
              <w:numPr>
                <w:ilvl w:val="0"/>
                <w:numId w:val="7"/>
              </w:numPr>
              <w:rPr>
                <w:rFonts w:cstheme="minorHAnsi"/>
                <w:sz w:val="24"/>
                <w:szCs w:val="24"/>
                <w:lang w:val="en-CA"/>
              </w:rPr>
            </w:pPr>
          </w:p>
        </w:tc>
        <w:tc>
          <w:tcPr>
            <w:tcW w:w="0" w:type="auto"/>
          </w:tcPr>
          <w:p w14:paraId="7B8EB32F" w14:textId="417FB456" w:rsidR="002E4CB3" w:rsidRPr="002E4CB3" w:rsidRDefault="002E4CB3" w:rsidP="001D517F">
            <w:pPr>
              <w:rPr>
                <w:rFonts w:cstheme="minorHAnsi"/>
                <w:sz w:val="24"/>
                <w:szCs w:val="24"/>
                <w:lang w:val="en-CA"/>
              </w:rPr>
            </w:pPr>
            <w:r w:rsidRPr="002E4CB3">
              <w:rPr>
                <w:rFonts w:cstheme="minorHAnsi"/>
                <w:sz w:val="24"/>
                <w:szCs w:val="24"/>
                <w:lang w:val="en-CA"/>
              </w:rPr>
              <w:t>3.12</w:t>
            </w:r>
          </w:p>
        </w:tc>
        <w:tc>
          <w:tcPr>
            <w:tcW w:w="0" w:type="auto"/>
          </w:tcPr>
          <w:p w14:paraId="084B7D1D" w14:textId="3809864B" w:rsidR="002E4CB3" w:rsidRPr="002E4CB3" w:rsidRDefault="002E4CB3" w:rsidP="001D517F">
            <w:pPr>
              <w:rPr>
                <w:rFonts w:cstheme="minorHAnsi"/>
                <w:i/>
                <w:iCs/>
                <w:sz w:val="24"/>
                <w:szCs w:val="24"/>
                <w:lang w:val="en-CA"/>
              </w:rPr>
            </w:pPr>
            <w:r w:rsidRPr="002E4CB3">
              <w:rPr>
                <w:rFonts w:cstheme="minorHAnsi"/>
                <w:sz w:val="24"/>
                <w:szCs w:val="24"/>
                <w:lang w:val="en-CA"/>
              </w:rPr>
              <w:t>Denison Mines Ltd.</w:t>
            </w:r>
          </w:p>
        </w:tc>
        <w:tc>
          <w:tcPr>
            <w:tcW w:w="0" w:type="auto"/>
          </w:tcPr>
          <w:p w14:paraId="2C7D18CC" w14:textId="409DFEF9" w:rsidR="002E4CB3" w:rsidRPr="002E4CB3" w:rsidRDefault="002E4CB3" w:rsidP="001D517F">
            <w:pPr>
              <w:rPr>
                <w:rFonts w:cstheme="minorHAnsi"/>
                <w:i/>
                <w:iCs/>
                <w:sz w:val="24"/>
                <w:szCs w:val="24"/>
                <w:lang w:val="en-CA"/>
              </w:rPr>
            </w:pPr>
            <w:r w:rsidRPr="002E4CB3">
              <w:rPr>
                <w:rFonts w:cstheme="minorHAnsi"/>
                <w:i/>
                <w:iCs/>
                <w:sz w:val="24"/>
                <w:szCs w:val="24"/>
                <w:lang w:val="en-CA"/>
              </w:rPr>
              <w:t>“The information listed under the Security SCA is required for an application at any lifecycle stage.”</w:t>
            </w:r>
          </w:p>
        </w:tc>
        <w:tc>
          <w:tcPr>
            <w:tcW w:w="0" w:type="auto"/>
          </w:tcPr>
          <w:p w14:paraId="562D145D" w14:textId="0BC15C13" w:rsidR="002E4CB3" w:rsidRPr="002E4CB3" w:rsidRDefault="002E4CB3" w:rsidP="001D517F">
            <w:pPr>
              <w:rPr>
                <w:rFonts w:cstheme="minorHAnsi"/>
                <w:sz w:val="24"/>
                <w:szCs w:val="24"/>
                <w:lang w:val="en-CA"/>
              </w:rPr>
            </w:pPr>
            <w:r w:rsidRPr="002E4CB3">
              <w:rPr>
                <w:rFonts w:cstheme="minorHAnsi"/>
                <w:sz w:val="24"/>
                <w:szCs w:val="24"/>
                <w:lang w:val="en-CA"/>
              </w:rPr>
              <w:t>Same comment as No. 3.</w:t>
            </w:r>
          </w:p>
        </w:tc>
      </w:tr>
      <w:tr w:rsidR="002E4CB3" w:rsidRPr="002E4CB3" w14:paraId="484E8B66" w14:textId="7976FE23" w:rsidTr="002E4CB3">
        <w:tc>
          <w:tcPr>
            <w:tcW w:w="0" w:type="auto"/>
          </w:tcPr>
          <w:p w14:paraId="395CECE3" w14:textId="1641BBAB" w:rsidR="002E4CB3" w:rsidRPr="002E4CB3" w:rsidRDefault="002E4CB3" w:rsidP="001D517F">
            <w:pPr>
              <w:pStyle w:val="ListParagraph"/>
              <w:numPr>
                <w:ilvl w:val="0"/>
                <w:numId w:val="7"/>
              </w:numPr>
              <w:rPr>
                <w:rFonts w:cstheme="minorHAnsi"/>
                <w:sz w:val="24"/>
                <w:szCs w:val="24"/>
                <w:lang w:val="en-CA"/>
              </w:rPr>
            </w:pPr>
          </w:p>
        </w:tc>
        <w:tc>
          <w:tcPr>
            <w:tcW w:w="0" w:type="auto"/>
          </w:tcPr>
          <w:p w14:paraId="3CF88147" w14:textId="003535FB" w:rsidR="002E4CB3" w:rsidRPr="002E4CB3" w:rsidRDefault="002E4CB3" w:rsidP="001D517F">
            <w:pPr>
              <w:rPr>
                <w:rFonts w:cstheme="minorHAnsi"/>
                <w:sz w:val="24"/>
                <w:szCs w:val="24"/>
                <w:lang w:val="en-CA"/>
              </w:rPr>
            </w:pPr>
            <w:r w:rsidRPr="002E4CB3">
              <w:rPr>
                <w:rFonts w:cstheme="minorHAnsi"/>
                <w:sz w:val="24"/>
                <w:szCs w:val="24"/>
                <w:lang w:val="en-CA"/>
              </w:rPr>
              <w:t>3.13</w:t>
            </w:r>
          </w:p>
        </w:tc>
        <w:tc>
          <w:tcPr>
            <w:tcW w:w="0" w:type="auto"/>
          </w:tcPr>
          <w:p w14:paraId="78B48FD9" w14:textId="6071BA12" w:rsidR="002E4CB3" w:rsidRPr="002E4CB3" w:rsidRDefault="002E4CB3" w:rsidP="001D517F">
            <w:pPr>
              <w:rPr>
                <w:rFonts w:cstheme="minorHAnsi"/>
                <w:i/>
                <w:iCs/>
                <w:sz w:val="24"/>
                <w:szCs w:val="24"/>
                <w:lang w:val="en-CA"/>
              </w:rPr>
            </w:pPr>
            <w:r w:rsidRPr="002E4CB3">
              <w:rPr>
                <w:rFonts w:cstheme="minorHAnsi"/>
                <w:sz w:val="24"/>
                <w:szCs w:val="24"/>
                <w:lang w:val="en-CA"/>
              </w:rPr>
              <w:t>Denison Mines Ltd.</w:t>
            </w:r>
          </w:p>
        </w:tc>
        <w:tc>
          <w:tcPr>
            <w:tcW w:w="0" w:type="auto"/>
          </w:tcPr>
          <w:p w14:paraId="24845F34" w14:textId="530B6F2A" w:rsidR="002E4CB3" w:rsidRPr="002E4CB3" w:rsidRDefault="002E4CB3" w:rsidP="001D517F">
            <w:pPr>
              <w:rPr>
                <w:rFonts w:cstheme="minorHAnsi"/>
                <w:i/>
                <w:iCs/>
                <w:sz w:val="24"/>
                <w:szCs w:val="24"/>
                <w:lang w:val="en-CA"/>
              </w:rPr>
            </w:pPr>
            <w:r w:rsidRPr="002E4CB3">
              <w:rPr>
                <w:rFonts w:cstheme="minorHAnsi"/>
                <w:i/>
                <w:iCs/>
                <w:sz w:val="24"/>
                <w:szCs w:val="24"/>
                <w:lang w:val="en-CA"/>
              </w:rPr>
              <w:t>“The information listed under the Safeguards and non-proliferation SCA is required for an application for a licence at any lifecycle stage of a uranium mine or mill.”</w:t>
            </w:r>
          </w:p>
        </w:tc>
        <w:tc>
          <w:tcPr>
            <w:tcW w:w="0" w:type="auto"/>
          </w:tcPr>
          <w:p w14:paraId="054522A3" w14:textId="44CAAA38" w:rsidR="002E4CB3" w:rsidRPr="002E4CB3" w:rsidRDefault="002E4CB3" w:rsidP="001D517F">
            <w:pPr>
              <w:rPr>
                <w:rFonts w:cstheme="minorHAnsi"/>
                <w:sz w:val="24"/>
                <w:szCs w:val="24"/>
                <w:lang w:val="en-CA"/>
              </w:rPr>
            </w:pPr>
            <w:r w:rsidRPr="002E4CB3">
              <w:rPr>
                <w:rFonts w:cstheme="minorHAnsi"/>
                <w:sz w:val="24"/>
                <w:szCs w:val="24"/>
                <w:lang w:val="en-CA"/>
              </w:rPr>
              <w:t>Same comment as No. 3.</w:t>
            </w:r>
          </w:p>
        </w:tc>
      </w:tr>
      <w:tr w:rsidR="002E4CB3" w:rsidRPr="002E4CB3" w14:paraId="3B811A9D" w14:textId="5C602680" w:rsidTr="002E4CB3">
        <w:tc>
          <w:tcPr>
            <w:tcW w:w="0" w:type="auto"/>
          </w:tcPr>
          <w:p w14:paraId="69F26EAB" w14:textId="72C93D59" w:rsidR="002E4CB3" w:rsidRPr="002E4CB3" w:rsidRDefault="002E4CB3" w:rsidP="001D517F">
            <w:pPr>
              <w:pStyle w:val="ListParagraph"/>
              <w:numPr>
                <w:ilvl w:val="0"/>
                <w:numId w:val="7"/>
              </w:numPr>
              <w:rPr>
                <w:rFonts w:cstheme="minorHAnsi"/>
                <w:sz w:val="24"/>
                <w:szCs w:val="24"/>
                <w:lang w:val="en-CA"/>
              </w:rPr>
            </w:pPr>
          </w:p>
        </w:tc>
        <w:tc>
          <w:tcPr>
            <w:tcW w:w="0" w:type="auto"/>
          </w:tcPr>
          <w:p w14:paraId="148C7595" w14:textId="28A1F773" w:rsidR="002E4CB3" w:rsidRPr="002E4CB3" w:rsidRDefault="002E4CB3" w:rsidP="001D517F">
            <w:pPr>
              <w:rPr>
                <w:rFonts w:cstheme="minorHAnsi"/>
                <w:sz w:val="24"/>
                <w:szCs w:val="24"/>
                <w:lang w:val="en-CA"/>
              </w:rPr>
            </w:pPr>
            <w:r w:rsidRPr="002E4CB3">
              <w:rPr>
                <w:rFonts w:cstheme="minorHAnsi"/>
                <w:sz w:val="24"/>
                <w:szCs w:val="24"/>
                <w:lang w:val="en-CA"/>
              </w:rPr>
              <w:t>3.14</w:t>
            </w:r>
          </w:p>
        </w:tc>
        <w:tc>
          <w:tcPr>
            <w:tcW w:w="0" w:type="auto"/>
          </w:tcPr>
          <w:p w14:paraId="7D096CEA" w14:textId="05FC21AE" w:rsidR="002E4CB3" w:rsidRPr="002E4CB3" w:rsidRDefault="002E4CB3" w:rsidP="001D517F">
            <w:pPr>
              <w:rPr>
                <w:rFonts w:cstheme="minorHAnsi"/>
                <w:i/>
                <w:iCs/>
                <w:sz w:val="24"/>
                <w:szCs w:val="24"/>
                <w:lang w:val="en-CA"/>
              </w:rPr>
            </w:pPr>
            <w:r w:rsidRPr="002E4CB3">
              <w:rPr>
                <w:rFonts w:cstheme="minorHAnsi"/>
                <w:sz w:val="24"/>
                <w:szCs w:val="24"/>
                <w:lang w:val="en-CA"/>
              </w:rPr>
              <w:t>Denison Mines Ltd.</w:t>
            </w:r>
          </w:p>
        </w:tc>
        <w:tc>
          <w:tcPr>
            <w:tcW w:w="0" w:type="auto"/>
          </w:tcPr>
          <w:p w14:paraId="6B879856" w14:textId="41FF5FC2" w:rsidR="002E4CB3" w:rsidRPr="002E4CB3" w:rsidRDefault="002E4CB3" w:rsidP="001D517F">
            <w:pPr>
              <w:rPr>
                <w:rFonts w:cstheme="minorHAnsi"/>
                <w:i/>
                <w:iCs/>
                <w:sz w:val="24"/>
                <w:szCs w:val="24"/>
                <w:lang w:val="en-CA"/>
              </w:rPr>
            </w:pPr>
            <w:r w:rsidRPr="002E4CB3">
              <w:rPr>
                <w:rFonts w:cstheme="minorHAnsi"/>
                <w:i/>
                <w:iCs/>
                <w:sz w:val="24"/>
                <w:szCs w:val="24"/>
                <w:lang w:val="en-CA"/>
              </w:rPr>
              <w:t>“Unless otherwise indicated, the information listed under the Packaging and transport SCA is required for an application at any lifecycle stage.“</w:t>
            </w:r>
          </w:p>
        </w:tc>
        <w:tc>
          <w:tcPr>
            <w:tcW w:w="0" w:type="auto"/>
          </w:tcPr>
          <w:p w14:paraId="4BEC18D2" w14:textId="650423A6" w:rsidR="002E4CB3" w:rsidRPr="002E4CB3" w:rsidRDefault="002E4CB3" w:rsidP="001D517F">
            <w:pPr>
              <w:rPr>
                <w:rFonts w:cstheme="minorHAnsi"/>
                <w:sz w:val="24"/>
                <w:szCs w:val="24"/>
                <w:lang w:val="en-CA"/>
              </w:rPr>
            </w:pPr>
            <w:r w:rsidRPr="002E4CB3">
              <w:rPr>
                <w:rFonts w:cstheme="minorHAnsi"/>
                <w:sz w:val="24"/>
                <w:szCs w:val="24"/>
                <w:lang w:val="en-CA"/>
              </w:rPr>
              <w:t xml:space="preserve">Same comment as No. 3. </w:t>
            </w:r>
          </w:p>
        </w:tc>
      </w:tr>
      <w:tr w:rsidR="002E4CB3" w:rsidRPr="002E4CB3" w14:paraId="2DE7F19B" w14:textId="179A9533" w:rsidTr="002E4CB3">
        <w:tc>
          <w:tcPr>
            <w:tcW w:w="0" w:type="auto"/>
          </w:tcPr>
          <w:p w14:paraId="680C0858" w14:textId="2D43824F" w:rsidR="002E4CB3" w:rsidRPr="002E4CB3" w:rsidRDefault="002E4CB3" w:rsidP="001D517F">
            <w:pPr>
              <w:pStyle w:val="ListParagraph"/>
              <w:numPr>
                <w:ilvl w:val="0"/>
                <w:numId w:val="7"/>
              </w:numPr>
              <w:rPr>
                <w:rFonts w:cstheme="minorHAnsi"/>
                <w:sz w:val="24"/>
                <w:szCs w:val="24"/>
                <w:lang w:val="en-CA"/>
              </w:rPr>
            </w:pPr>
          </w:p>
        </w:tc>
        <w:tc>
          <w:tcPr>
            <w:tcW w:w="0" w:type="auto"/>
          </w:tcPr>
          <w:p w14:paraId="30A91134" w14:textId="4713F9F2" w:rsidR="002E4CB3" w:rsidRPr="002E4CB3" w:rsidRDefault="002E4CB3" w:rsidP="001D517F">
            <w:pPr>
              <w:rPr>
                <w:rFonts w:cstheme="minorHAnsi"/>
                <w:sz w:val="24"/>
                <w:szCs w:val="24"/>
                <w:lang w:val="en-CA"/>
              </w:rPr>
            </w:pPr>
            <w:r w:rsidRPr="002E4CB3">
              <w:rPr>
                <w:rFonts w:cstheme="minorHAnsi"/>
                <w:sz w:val="24"/>
                <w:szCs w:val="24"/>
                <w:lang w:val="en-CA"/>
              </w:rPr>
              <w:t>3.15</w:t>
            </w:r>
          </w:p>
        </w:tc>
        <w:tc>
          <w:tcPr>
            <w:tcW w:w="0" w:type="auto"/>
          </w:tcPr>
          <w:p w14:paraId="530D841F" w14:textId="34A4BB39" w:rsidR="002E4CB3" w:rsidRPr="002E4CB3" w:rsidRDefault="002E4CB3" w:rsidP="001D517F">
            <w:pPr>
              <w:rPr>
                <w:rFonts w:cstheme="minorHAnsi"/>
                <w:i/>
                <w:iCs/>
                <w:sz w:val="24"/>
                <w:szCs w:val="24"/>
                <w:lang w:val="en-CA"/>
              </w:rPr>
            </w:pPr>
            <w:r w:rsidRPr="002E4CB3">
              <w:rPr>
                <w:rFonts w:cstheme="minorHAnsi"/>
                <w:sz w:val="24"/>
                <w:szCs w:val="24"/>
                <w:lang w:val="en-CA"/>
              </w:rPr>
              <w:t>Denison Mines Ltd.</w:t>
            </w:r>
          </w:p>
        </w:tc>
        <w:tc>
          <w:tcPr>
            <w:tcW w:w="0" w:type="auto"/>
            <w:tcBorders>
              <w:bottom w:val="single" w:sz="4" w:space="0" w:color="auto"/>
            </w:tcBorders>
          </w:tcPr>
          <w:p w14:paraId="6105CDAF" w14:textId="6DA44C3C" w:rsidR="002E4CB3" w:rsidRPr="002E4CB3" w:rsidRDefault="002E4CB3" w:rsidP="001D517F">
            <w:pPr>
              <w:rPr>
                <w:rFonts w:cstheme="minorHAnsi"/>
                <w:i/>
                <w:iCs/>
                <w:sz w:val="24"/>
                <w:szCs w:val="24"/>
                <w:lang w:val="en-CA"/>
              </w:rPr>
            </w:pPr>
            <w:r w:rsidRPr="002E4CB3">
              <w:rPr>
                <w:rFonts w:cstheme="minorHAnsi"/>
                <w:i/>
                <w:iCs/>
                <w:sz w:val="24"/>
                <w:szCs w:val="24"/>
                <w:lang w:val="en-CA"/>
              </w:rPr>
              <w:t>“An application for lifecycle stage should…”</w:t>
            </w:r>
          </w:p>
        </w:tc>
        <w:tc>
          <w:tcPr>
            <w:tcW w:w="0" w:type="auto"/>
          </w:tcPr>
          <w:p w14:paraId="36B08B97" w14:textId="26DACDFA" w:rsidR="002E4CB3" w:rsidRPr="002E4CB3" w:rsidRDefault="002E4CB3" w:rsidP="001D517F">
            <w:pPr>
              <w:rPr>
                <w:rFonts w:cstheme="minorHAnsi"/>
                <w:sz w:val="24"/>
                <w:szCs w:val="24"/>
                <w:lang w:val="en-CA"/>
              </w:rPr>
            </w:pPr>
            <w:r w:rsidRPr="002E4CB3">
              <w:rPr>
                <w:rFonts w:cstheme="minorHAnsi"/>
                <w:sz w:val="24"/>
                <w:szCs w:val="24"/>
                <w:lang w:val="en-CA"/>
              </w:rPr>
              <w:t>Possible typo. Missing word to state “</w:t>
            </w:r>
            <w:r w:rsidRPr="002E4CB3">
              <w:rPr>
                <w:rFonts w:cstheme="minorHAnsi"/>
                <w:i/>
                <w:iCs/>
                <w:sz w:val="24"/>
                <w:szCs w:val="24"/>
                <w:lang w:val="en-CA"/>
              </w:rPr>
              <w:t>any lifecycle stage”</w:t>
            </w:r>
            <w:r w:rsidRPr="002E4CB3">
              <w:rPr>
                <w:rFonts w:cstheme="minorHAnsi"/>
                <w:sz w:val="24"/>
                <w:szCs w:val="24"/>
                <w:lang w:val="en-CA"/>
              </w:rPr>
              <w:t>?</w:t>
            </w:r>
          </w:p>
        </w:tc>
      </w:tr>
      <w:tr w:rsidR="002E4CB3" w:rsidRPr="002E4CB3" w14:paraId="449ED034" w14:textId="49FDABBE" w:rsidTr="002E4CB3">
        <w:tc>
          <w:tcPr>
            <w:tcW w:w="0" w:type="auto"/>
          </w:tcPr>
          <w:p w14:paraId="436CAE4E" w14:textId="11EAD7A9" w:rsidR="002E4CB3" w:rsidRPr="002E4CB3" w:rsidRDefault="002E4CB3" w:rsidP="001D517F">
            <w:pPr>
              <w:pStyle w:val="ListParagraph"/>
              <w:numPr>
                <w:ilvl w:val="0"/>
                <w:numId w:val="7"/>
              </w:numPr>
              <w:rPr>
                <w:rFonts w:cstheme="minorHAnsi"/>
                <w:sz w:val="24"/>
                <w:szCs w:val="24"/>
                <w:lang w:val="en-CA"/>
              </w:rPr>
            </w:pPr>
          </w:p>
        </w:tc>
        <w:tc>
          <w:tcPr>
            <w:tcW w:w="0" w:type="auto"/>
          </w:tcPr>
          <w:p w14:paraId="3B67B8AF" w14:textId="2B450FAE" w:rsidR="002E4CB3" w:rsidRPr="002E4CB3" w:rsidRDefault="002E4CB3" w:rsidP="001D517F">
            <w:pPr>
              <w:rPr>
                <w:rFonts w:cstheme="minorHAnsi"/>
                <w:i/>
                <w:iCs/>
                <w:sz w:val="24"/>
                <w:szCs w:val="24"/>
                <w:lang w:val="en-CA"/>
              </w:rPr>
            </w:pPr>
            <w:r w:rsidRPr="002E4CB3">
              <w:rPr>
                <w:rFonts w:cstheme="minorHAnsi"/>
                <w:i/>
                <w:iCs/>
                <w:sz w:val="24"/>
                <w:szCs w:val="24"/>
                <w:lang w:val="en-CA"/>
              </w:rPr>
              <w:t>N/A</w:t>
            </w:r>
          </w:p>
        </w:tc>
        <w:tc>
          <w:tcPr>
            <w:tcW w:w="0" w:type="auto"/>
          </w:tcPr>
          <w:p w14:paraId="33E68EAC" w14:textId="2EAF3739" w:rsidR="002E4CB3" w:rsidRPr="002E4CB3" w:rsidRDefault="002E4CB3" w:rsidP="001D517F">
            <w:pPr>
              <w:rPr>
                <w:rFonts w:cstheme="minorHAnsi"/>
                <w:i/>
                <w:iCs/>
                <w:sz w:val="24"/>
                <w:szCs w:val="24"/>
                <w:lang w:val="en-CA"/>
              </w:rPr>
            </w:pPr>
            <w:r w:rsidRPr="002E4CB3">
              <w:rPr>
                <w:rFonts w:cstheme="minorHAnsi"/>
                <w:sz w:val="24"/>
                <w:szCs w:val="24"/>
                <w:lang w:val="en-CA"/>
              </w:rPr>
              <w:t>Denison Mines Ltd.</w:t>
            </w:r>
          </w:p>
        </w:tc>
        <w:tc>
          <w:tcPr>
            <w:tcW w:w="0" w:type="auto"/>
          </w:tcPr>
          <w:p w14:paraId="1524DCF4" w14:textId="48926982" w:rsidR="002E4CB3" w:rsidRPr="002E4CB3" w:rsidRDefault="002E4CB3" w:rsidP="001D517F">
            <w:pPr>
              <w:rPr>
                <w:rFonts w:cstheme="minorHAnsi"/>
                <w:i/>
                <w:iCs/>
                <w:sz w:val="24"/>
                <w:szCs w:val="24"/>
                <w:lang w:val="en-CA"/>
              </w:rPr>
            </w:pPr>
            <w:r w:rsidRPr="002E4CB3">
              <w:rPr>
                <w:rFonts w:cstheme="minorHAnsi"/>
                <w:i/>
                <w:iCs/>
                <w:sz w:val="24"/>
                <w:szCs w:val="24"/>
                <w:lang w:val="en-CA"/>
              </w:rPr>
              <w:t>“2. Licensing Basis and Licensing Process”</w:t>
            </w:r>
          </w:p>
        </w:tc>
        <w:tc>
          <w:tcPr>
            <w:tcW w:w="0" w:type="auto"/>
          </w:tcPr>
          <w:p w14:paraId="423D4C24" w14:textId="72EA9338" w:rsidR="002E4CB3" w:rsidRPr="002E4CB3" w:rsidRDefault="002E4CB3" w:rsidP="001D517F">
            <w:pPr>
              <w:rPr>
                <w:rFonts w:cstheme="minorHAnsi"/>
                <w:sz w:val="24"/>
                <w:szCs w:val="24"/>
                <w:lang w:val="en-CA"/>
              </w:rPr>
            </w:pPr>
            <w:r w:rsidRPr="002E4CB3">
              <w:rPr>
                <w:rFonts w:cstheme="minorHAnsi"/>
                <w:sz w:val="24"/>
                <w:szCs w:val="24"/>
                <w:lang w:val="en-CA"/>
              </w:rPr>
              <w:t xml:space="preserve">Missed opportunity to expand on REGDOC-3.5.1 and describe sufficient information for an initial license application. </w:t>
            </w:r>
          </w:p>
        </w:tc>
      </w:tr>
      <w:tr w:rsidR="002E4CB3" w:rsidRPr="002E4CB3" w14:paraId="6463D2E0" w14:textId="0F4882A7" w:rsidTr="002E4CB3">
        <w:tc>
          <w:tcPr>
            <w:tcW w:w="0" w:type="auto"/>
          </w:tcPr>
          <w:p w14:paraId="397F2C35"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5ECFCBA9" w14:textId="2F041717" w:rsidR="002E4CB3" w:rsidRPr="002E4CB3" w:rsidRDefault="002E4CB3" w:rsidP="001D517F">
            <w:pPr>
              <w:rPr>
                <w:rFonts w:cstheme="minorHAnsi"/>
                <w:i/>
                <w:iCs/>
                <w:sz w:val="24"/>
                <w:szCs w:val="24"/>
                <w:lang w:val="en-CA"/>
              </w:rPr>
            </w:pPr>
            <w:r w:rsidRPr="002E4CB3">
              <w:rPr>
                <w:rFonts w:eastAsia="Times New Roman" w:cstheme="minorHAnsi"/>
                <w:kern w:val="0"/>
                <w:sz w:val="24"/>
                <w:szCs w:val="24"/>
                <w:lang w:eastAsia="en-CA"/>
                <w14:ligatures w14:val="none"/>
              </w:rPr>
              <w:t>General</w:t>
            </w:r>
          </w:p>
        </w:tc>
        <w:tc>
          <w:tcPr>
            <w:tcW w:w="0" w:type="auto"/>
          </w:tcPr>
          <w:p w14:paraId="64C50D80" w14:textId="481C85A5" w:rsidR="002E4CB3" w:rsidRPr="002E4CB3" w:rsidRDefault="002E4CB3" w:rsidP="001D517F">
            <w:pPr>
              <w:rPr>
                <w:rFonts w:cstheme="minorHAnsi"/>
                <w:sz w:val="24"/>
                <w:szCs w:val="24"/>
                <w:lang w:val="en-CA"/>
              </w:rPr>
            </w:pPr>
            <w:r w:rsidRPr="002E4CB3">
              <w:rPr>
                <w:rFonts w:eastAsia="Times New Roman" w:cstheme="minorHAnsi"/>
                <w:kern w:val="0"/>
                <w:sz w:val="24"/>
                <w:szCs w:val="24"/>
                <w:lang w:eastAsia="en-CA"/>
                <w14:ligatures w14:val="none"/>
              </w:rPr>
              <w:t>Peter Fundarek</w:t>
            </w:r>
          </w:p>
        </w:tc>
        <w:tc>
          <w:tcPr>
            <w:tcW w:w="0" w:type="auto"/>
          </w:tcPr>
          <w:p w14:paraId="76A3D20C" w14:textId="7CA96197" w:rsidR="002E4CB3" w:rsidRPr="002E4CB3" w:rsidRDefault="002E4CB3" w:rsidP="001D517F">
            <w:pPr>
              <w:rPr>
                <w:rFonts w:cstheme="minorHAnsi"/>
                <w:i/>
                <w:iCs/>
                <w:sz w:val="24"/>
                <w:szCs w:val="24"/>
                <w:lang w:val="en-CA"/>
              </w:rPr>
            </w:pPr>
          </w:p>
        </w:tc>
        <w:tc>
          <w:tcPr>
            <w:tcW w:w="0" w:type="auto"/>
          </w:tcPr>
          <w:p w14:paraId="05BDFB71" w14:textId="531ADDA2" w:rsidR="002E4CB3" w:rsidRPr="002E4CB3" w:rsidRDefault="002E4CB3" w:rsidP="001D517F">
            <w:pPr>
              <w:rPr>
                <w:rFonts w:cstheme="minorHAnsi"/>
                <w:sz w:val="24"/>
                <w:szCs w:val="24"/>
                <w:lang w:val="en-CA"/>
              </w:rPr>
            </w:pPr>
            <w:r w:rsidRPr="002E4CB3">
              <w:rPr>
                <w:rFonts w:eastAsia="Times New Roman" w:cstheme="minorHAnsi"/>
                <w:kern w:val="0"/>
                <w:sz w:val="24"/>
                <w:szCs w:val="24"/>
                <w:lang w:eastAsia="en-CA"/>
                <w14:ligatures w14:val="none"/>
              </w:rPr>
              <w:t>For clarity and consistency, the document should clearly spell out the allowable activities under the umbrella of "exploration".  It is hinted at in the document but there is no clear and complete understanding of what is allowed before a CNSC licence is issued.   However, it is clear from the information requirements that data gathered before the licence application is submitted is crucial for a successful application.   In order to avoid situations where exploration activities are misunderstood, this document should provide clarity on this important matter.</w:t>
            </w:r>
          </w:p>
        </w:tc>
      </w:tr>
      <w:tr w:rsidR="002E4CB3" w:rsidRPr="002E4CB3" w14:paraId="2ECEE893" w14:textId="15A753FF" w:rsidTr="002E4CB3">
        <w:tc>
          <w:tcPr>
            <w:tcW w:w="0" w:type="auto"/>
          </w:tcPr>
          <w:p w14:paraId="2A68B136"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0D632F19" w14:textId="4AF6A28C" w:rsidR="002E4CB3" w:rsidRPr="002E4CB3" w:rsidRDefault="002E4CB3" w:rsidP="001D517F">
            <w:pPr>
              <w:rPr>
                <w:rFonts w:cstheme="minorHAnsi"/>
                <w:i/>
                <w:iCs/>
                <w:sz w:val="24"/>
                <w:szCs w:val="24"/>
                <w:lang w:val="en-CA"/>
              </w:rPr>
            </w:pPr>
            <w:r w:rsidRPr="002E4CB3">
              <w:rPr>
                <w:rFonts w:eastAsia="Times New Roman" w:cstheme="minorHAnsi"/>
                <w:kern w:val="0"/>
                <w:sz w:val="24"/>
                <w:szCs w:val="24"/>
                <w:lang w:eastAsia="en-CA"/>
                <w14:ligatures w14:val="none"/>
              </w:rPr>
              <w:t>General</w:t>
            </w:r>
          </w:p>
        </w:tc>
        <w:tc>
          <w:tcPr>
            <w:tcW w:w="0" w:type="auto"/>
          </w:tcPr>
          <w:p w14:paraId="31129AB0" w14:textId="56EB98FE" w:rsidR="002E4CB3" w:rsidRPr="002E4CB3" w:rsidRDefault="002E4CB3" w:rsidP="001D517F">
            <w:pPr>
              <w:rPr>
                <w:rFonts w:cstheme="minorHAnsi"/>
                <w:sz w:val="24"/>
                <w:szCs w:val="24"/>
                <w:lang w:val="en-CA"/>
              </w:rPr>
            </w:pPr>
            <w:r w:rsidRPr="002E4CB3">
              <w:rPr>
                <w:rFonts w:eastAsia="Times New Roman" w:cstheme="minorHAnsi"/>
                <w:kern w:val="0"/>
                <w:sz w:val="24"/>
                <w:szCs w:val="24"/>
                <w:lang w:eastAsia="en-CA"/>
                <w14:ligatures w14:val="none"/>
              </w:rPr>
              <w:t>Peter Fundarek</w:t>
            </w:r>
          </w:p>
        </w:tc>
        <w:tc>
          <w:tcPr>
            <w:tcW w:w="0" w:type="auto"/>
          </w:tcPr>
          <w:p w14:paraId="31C52C27" w14:textId="77777777" w:rsidR="002E4CB3" w:rsidRPr="002E4CB3" w:rsidRDefault="002E4CB3" w:rsidP="001D517F">
            <w:pPr>
              <w:rPr>
                <w:rFonts w:cstheme="minorHAnsi"/>
                <w:i/>
                <w:iCs/>
                <w:sz w:val="24"/>
                <w:szCs w:val="24"/>
                <w:lang w:val="en-CA"/>
              </w:rPr>
            </w:pPr>
          </w:p>
        </w:tc>
        <w:tc>
          <w:tcPr>
            <w:tcW w:w="0" w:type="auto"/>
          </w:tcPr>
          <w:p w14:paraId="743BA251" w14:textId="48B57B13" w:rsidR="002E4CB3" w:rsidRPr="002E4CB3" w:rsidRDefault="002E4CB3" w:rsidP="001D517F">
            <w:pPr>
              <w:rPr>
                <w:rFonts w:cstheme="minorHAnsi"/>
                <w:sz w:val="24"/>
                <w:szCs w:val="24"/>
                <w:lang w:val="en-CA"/>
              </w:rPr>
            </w:pPr>
            <w:r w:rsidRPr="002E4CB3">
              <w:rPr>
                <w:rFonts w:eastAsia="Times New Roman" w:cstheme="minorHAnsi"/>
                <w:color w:val="000000"/>
                <w:kern w:val="0"/>
                <w:sz w:val="24"/>
                <w:szCs w:val="24"/>
                <w:lang w:eastAsia="en-CA"/>
                <w14:ligatures w14:val="none"/>
              </w:rPr>
              <w:t>Similarly, there should be a fulsome discussion regarding the dual regulatory role that is unique to uranium mines and mills in Canada, where the province or territory shares jurisdictional areas with the CNSC.   As noted, this is unique to uranium mining and milling and should be more completely explained.</w:t>
            </w:r>
          </w:p>
        </w:tc>
      </w:tr>
      <w:tr w:rsidR="002E4CB3" w:rsidRPr="002E4CB3" w14:paraId="5E873188" w14:textId="04D02AB9" w:rsidTr="002E4CB3">
        <w:tc>
          <w:tcPr>
            <w:tcW w:w="0" w:type="auto"/>
          </w:tcPr>
          <w:p w14:paraId="73C73773"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3CA73B67" w14:textId="72C6C2DA" w:rsidR="002E4CB3" w:rsidRPr="002E4CB3" w:rsidRDefault="002E4CB3" w:rsidP="001D517F">
            <w:pPr>
              <w:rPr>
                <w:rFonts w:cstheme="minorHAnsi"/>
                <w:i/>
                <w:iCs/>
                <w:sz w:val="24"/>
                <w:szCs w:val="24"/>
                <w:lang w:val="en-CA"/>
              </w:rPr>
            </w:pPr>
            <w:r w:rsidRPr="002E4CB3">
              <w:rPr>
                <w:rFonts w:eastAsia="Times New Roman" w:cstheme="minorHAnsi"/>
                <w:kern w:val="0"/>
                <w:sz w:val="24"/>
                <w:szCs w:val="24"/>
                <w:lang w:eastAsia="en-CA"/>
                <w14:ligatures w14:val="none"/>
              </w:rPr>
              <w:t>General</w:t>
            </w:r>
          </w:p>
        </w:tc>
        <w:tc>
          <w:tcPr>
            <w:tcW w:w="0" w:type="auto"/>
          </w:tcPr>
          <w:p w14:paraId="769EA55F" w14:textId="27591F1E" w:rsidR="002E4CB3" w:rsidRPr="002E4CB3" w:rsidRDefault="002E4CB3" w:rsidP="001D517F">
            <w:pPr>
              <w:rPr>
                <w:rFonts w:cstheme="minorHAnsi"/>
                <w:sz w:val="24"/>
                <w:szCs w:val="24"/>
                <w:lang w:val="en-CA"/>
              </w:rPr>
            </w:pPr>
            <w:r w:rsidRPr="002E4CB3">
              <w:rPr>
                <w:rFonts w:eastAsia="Times New Roman" w:cstheme="minorHAnsi"/>
                <w:kern w:val="0"/>
                <w:sz w:val="24"/>
                <w:szCs w:val="24"/>
                <w:lang w:eastAsia="en-CA"/>
                <w14:ligatures w14:val="none"/>
              </w:rPr>
              <w:t>Peter Fundarek</w:t>
            </w:r>
          </w:p>
        </w:tc>
        <w:tc>
          <w:tcPr>
            <w:tcW w:w="0" w:type="auto"/>
          </w:tcPr>
          <w:p w14:paraId="3F3B2E3D" w14:textId="77777777" w:rsidR="002E4CB3" w:rsidRPr="002E4CB3" w:rsidRDefault="002E4CB3" w:rsidP="001D517F">
            <w:pPr>
              <w:rPr>
                <w:rFonts w:cstheme="minorHAnsi"/>
                <w:i/>
                <w:iCs/>
                <w:sz w:val="24"/>
                <w:szCs w:val="24"/>
                <w:lang w:val="en-CA"/>
              </w:rPr>
            </w:pPr>
          </w:p>
        </w:tc>
        <w:tc>
          <w:tcPr>
            <w:tcW w:w="0" w:type="auto"/>
          </w:tcPr>
          <w:p w14:paraId="5C69B665" w14:textId="753F5EF7" w:rsidR="002E4CB3" w:rsidRPr="002E4CB3" w:rsidRDefault="002E4CB3" w:rsidP="001D517F">
            <w:pPr>
              <w:rPr>
                <w:rFonts w:cstheme="minorHAnsi"/>
                <w:sz w:val="24"/>
                <w:szCs w:val="24"/>
                <w:lang w:val="en-CA"/>
              </w:rPr>
            </w:pPr>
            <w:r w:rsidRPr="002E4CB3">
              <w:rPr>
                <w:rFonts w:eastAsia="Times New Roman" w:cstheme="minorHAnsi"/>
                <w:color w:val="000000"/>
                <w:kern w:val="0"/>
                <w:sz w:val="24"/>
                <w:szCs w:val="24"/>
                <w:lang w:eastAsia="en-CA"/>
                <w14:ligatures w14:val="none"/>
              </w:rPr>
              <w:t>The use of words such as "sufficient" or "adequate" must be better controlled and the meaning of the words defined.   It is not appropriate to request that an applicant submit "sufficient" information without describing what that looks like.   If this is to be a guide to submitting a licence application, then these types of words must be used sparingly and with clarity.</w:t>
            </w:r>
          </w:p>
        </w:tc>
      </w:tr>
      <w:tr w:rsidR="002E4CB3" w:rsidRPr="002E4CB3" w14:paraId="53C20CC3" w14:textId="4584FEEB" w:rsidTr="002E4CB3">
        <w:tc>
          <w:tcPr>
            <w:tcW w:w="0" w:type="auto"/>
          </w:tcPr>
          <w:p w14:paraId="5D66D8C8"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4D974BFE" w14:textId="119948A6" w:rsidR="002E4CB3" w:rsidRPr="002E4CB3" w:rsidRDefault="002E4CB3" w:rsidP="001D517F">
            <w:pPr>
              <w:rPr>
                <w:rFonts w:cstheme="minorHAnsi"/>
                <w:i/>
                <w:iCs/>
                <w:sz w:val="24"/>
                <w:szCs w:val="24"/>
                <w:lang w:val="en-CA"/>
              </w:rPr>
            </w:pPr>
            <w:r w:rsidRPr="002E4CB3">
              <w:rPr>
                <w:rFonts w:eastAsia="Times New Roman" w:cstheme="minorHAnsi"/>
                <w:kern w:val="0"/>
                <w:sz w:val="24"/>
                <w:szCs w:val="24"/>
                <w:lang w:eastAsia="en-CA"/>
                <w14:ligatures w14:val="none"/>
              </w:rPr>
              <w:t>General</w:t>
            </w:r>
          </w:p>
        </w:tc>
        <w:tc>
          <w:tcPr>
            <w:tcW w:w="0" w:type="auto"/>
          </w:tcPr>
          <w:p w14:paraId="404B3939" w14:textId="210B8962" w:rsidR="002E4CB3" w:rsidRPr="002E4CB3" w:rsidRDefault="002E4CB3" w:rsidP="001D517F">
            <w:pPr>
              <w:rPr>
                <w:rFonts w:cstheme="minorHAnsi"/>
                <w:sz w:val="24"/>
                <w:szCs w:val="24"/>
                <w:lang w:val="en-CA"/>
              </w:rPr>
            </w:pPr>
            <w:r w:rsidRPr="002E4CB3">
              <w:rPr>
                <w:rFonts w:eastAsia="Times New Roman" w:cstheme="minorHAnsi"/>
                <w:kern w:val="0"/>
                <w:sz w:val="24"/>
                <w:szCs w:val="24"/>
                <w:lang w:eastAsia="en-CA"/>
                <w14:ligatures w14:val="none"/>
              </w:rPr>
              <w:t>Peter Fundarek</w:t>
            </w:r>
          </w:p>
        </w:tc>
        <w:tc>
          <w:tcPr>
            <w:tcW w:w="0" w:type="auto"/>
          </w:tcPr>
          <w:p w14:paraId="20DF1367" w14:textId="77777777" w:rsidR="002E4CB3" w:rsidRPr="002E4CB3" w:rsidRDefault="002E4CB3" w:rsidP="001D517F">
            <w:pPr>
              <w:rPr>
                <w:rFonts w:cstheme="minorHAnsi"/>
                <w:i/>
                <w:iCs/>
                <w:sz w:val="24"/>
                <w:szCs w:val="24"/>
                <w:lang w:val="en-CA"/>
              </w:rPr>
            </w:pPr>
          </w:p>
        </w:tc>
        <w:tc>
          <w:tcPr>
            <w:tcW w:w="0" w:type="auto"/>
          </w:tcPr>
          <w:p w14:paraId="28F82C23" w14:textId="1B2B2C7C" w:rsidR="002E4CB3" w:rsidRPr="002E4CB3" w:rsidRDefault="002E4CB3" w:rsidP="001D517F">
            <w:pPr>
              <w:rPr>
                <w:rFonts w:cstheme="minorHAnsi"/>
                <w:sz w:val="24"/>
                <w:szCs w:val="24"/>
                <w:lang w:val="en-CA"/>
              </w:rPr>
            </w:pPr>
            <w:r w:rsidRPr="002E4CB3">
              <w:rPr>
                <w:rFonts w:eastAsia="Times New Roman" w:cstheme="minorHAnsi"/>
                <w:color w:val="000000"/>
                <w:kern w:val="0"/>
                <w:sz w:val="24"/>
                <w:szCs w:val="24"/>
                <w:lang w:eastAsia="en-CA"/>
                <w14:ligatures w14:val="none"/>
              </w:rPr>
              <w:t>In the discussion on each SCA, the requirements should be grouped by stage of the life-cycle of the facility.  In some cases, there is a discussion on the information requirements for decommissioning and then it goes back to information to be submitted for operations.  The required information should be grouped in a logical progression based on the stage of the life-cycle of the facility for which the CNSC licence is being sought.</w:t>
            </w:r>
          </w:p>
        </w:tc>
      </w:tr>
      <w:tr w:rsidR="002E4CB3" w:rsidRPr="002E4CB3" w14:paraId="057E6CE2" w14:textId="655300AA" w:rsidTr="002E4CB3">
        <w:tc>
          <w:tcPr>
            <w:tcW w:w="0" w:type="auto"/>
          </w:tcPr>
          <w:p w14:paraId="5FD25A0C"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23D56F0E" w14:textId="4084B650" w:rsidR="002E4CB3" w:rsidRPr="002E4CB3" w:rsidRDefault="002E4CB3" w:rsidP="001D517F">
            <w:pPr>
              <w:rPr>
                <w:rFonts w:cstheme="minorHAnsi"/>
                <w:i/>
                <w:iCs/>
                <w:sz w:val="24"/>
                <w:szCs w:val="24"/>
                <w:lang w:val="en-CA"/>
              </w:rPr>
            </w:pPr>
            <w:r w:rsidRPr="002E4CB3">
              <w:rPr>
                <w:rFonts w:eastAsia="Times New Roman" w:cstheme="minorHAnsi"/>
                <w:kern w:val="0"/>
                <w:sz w:val="24"/>
                <w:szCs w:val="24"/>
                <w:lang w:eastAsia="en-CA"/>
                <w14:ligatures w14:val="none"/>
              </w:rPr>
              <w:t>General</w:t>
            </w:r>
          </w:p>
        </w:tc>
        <w:tc>
          <w:tcPr>
            <w:tcW w:w="0" w:type="auto"/>
          </w:tcPr>
          <w:p w14:paraId="4E1226C1" w14:textId="52A23304" w:rsidR="002E4CB3" w:rsidRPr="002E4CB3" w:rsidRDefault="002E4CB3" w:rsidP="001D517F">
            <w:pPr>
              <w:rPr>
                <w:rFonts w:cstheme="minorHAnsi"/>
                <w:sz w:val="24"/>
                <w:szCs w:val="24"/>
                <w:lang w:val="en-CA"/>
              </w:rPr>
            </w:pPr>
            <w:r w:rsidRPr="002E4CB3">
              <w:rPr>
                <w:rFonts w:eastAsia="Times New Roman" w:cstheme="minorHAnsi"/>
                <w:kern w:val="0"/>
                <w:sz w:val="24"/>
                <w:szCs w:val="24"/>
                <w:lang w:eastAsia="en-CA"/>
                <w14:ligatures w14:val="none"/>
              </w:rPr>
              <w:t>Peter Fundarek</w:t>
            </w:r>
          </w:p>
        </w:tc>
        <w:tc>
          <w:tcPr>
            <w:tcW w:w="0" w:type="auto"/>
          </w:tcPr>
          <w:p w14:paraId="29659C92" w14:textId="77777777" w:rsidR="002E4CB3" w:rsidRPr="002E4CB3" w:rsidRDefault="002E4CB3" w:rsidP="001D517F">
            <w:pPr>
              <w:rPr>
                <w:rFonts w:cstheme="minorHAnsi"/>
                <w:i/>
                <w:iCs/>
                <w:sz w:val="24"/>
                <w:szCs w:val="24"/>
                <w:lang w:val="en-CA"/>
              </w:rPr>
            </w:pPr>
          </w:p>
        </w:tc>
        <w:tc>
          <w:tcPr>
            <w:tcW w:w="0" w:type="auto"/>
          </w:tcPr>
          <w:p w14:paraId="3A345A71" w14:textId="6256432C" w:rsidR="002E4CB3" w:rsidRPr="002E4CB3" w:rsidRDefault="002E4CB3" w:rsidP="001D517F">
            <w:pPr>
              <w:rPr>
                <w:rFonts w:cstheme="minorHAnsi"/>
                <w:sz w:val="24"/>
                <w:szCs w:val="24"/>
                <w:lang w:val="en-CA"/>
              </w:rPr>
            </w:pPr>
            <w:r w:rsidRPr="002E4CB3">
              <w:rPr>
                <w:rFonts w:eastAsia="Times New Roman" w:cstheme="minorHAnsi"/>
                <w:color w:val="000000"/>
                <w:kern w:val="0"/>
                <w:sz w:val="24"/>
                <w:szCs w:val="24"/>
                <w:lang w:eastAsia="en-CA"/>
                <w14:ligatures w14:val="none"/>
              </w:rPr>
              <w:t>There is a substantial amount of information requested as part of the licensing application but it is not clear that all of this information will be reviewed and assessed by the CNSC.   The CNSC should not request information if it does not evaluate that self-same information.</w:t>
            </w:r>
          </w:p>
        </w:tc>
      </w:tr>
      <w:tr w:rsidR="002E4CB3" w:rsidRPr="002E4CB3" w14:paraId="3AE21C20" w14:textId="032FE556" w:rsidTr="002E4CB3">
        <w:tc>
          <w:tcPr>
            <w:tcW w:w="0" w:type="auto"/>
          </w:tcPr>
          <w:p w14:paraId="1951EBA1"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76C94D7C" w14:textId="3E52E2C5" w:rsidR="002E4CB3" w:rsidRPr="002E4CB3" w:rsidRDefault="002E4CB3" w:rsidP="001D517F">
            <w:pPr>
              <w:rPr>
                <w:rFonts w:cstheme="minorHAnsi"/>
                <w:i/>
                <w:iCs/>
                <w:sz w:val="24"/>
                <w:szCs w:val="24"/>
                <w:lang w:val="en-CA"/>
              </w:rPr>
            </w:pPr>
            <w:r w:rsidRPr="002E4CB3">
              <w:rPr>
                <w:rFonts w:eastAsia="Times New Roman" w:cstheme="minorHAnsi"/>
                <w:kern w:val="0"/>
                <w:sz w:val="24"/>
                <w:szCs w:val="24"/>
                <w:lang w:eastAsia="en-CA"/>
                <w14:ligatures w14:val="none"/>
              </w:rPr>
              <w:t>General</w:t>
            </w:r>
          </w:p>
        </w:tc>
        <w:tc>
          <w:tcPr>
            <w:tcW w:w="0" w:type="auto"/>
          </w:tcPr>
          <w:p w14:paraId="23AE919F" w14:textId="338C060F" w:rsidR="002E4CB3" w:rsidRPr="002E4CB3" w:rsidRDefault="002E4CB3" w:rsidP="001D517F">
            <w:pPr>
              <w:rPr>
                <w:rFonts w:cstheme="minorHAnsi"/>
                <w:sz w:val="24"/>
                <w:szCs w:val="24"/>
                <w:lang w:val="en-CA"/>
              </w:rPr>
            </w:pPr>
            <w:r w:rsidRPr="002E4CB3">
              <w:rPr>
                <w:rFonts w:eastAsia="Times New Roman" w:cstheme="minorHAnsi"/>
                <w:kern w:val="0"/>
                <w:sz w:val="24"/>
                <w:szCs w:val="24"/>
                <w:lang w:eastAsia="en-CA"/>
                <w14:ligatures w14:val="none"/>
              </w:rPr>
              <w:t>Peter Fundarek</w:t>
            </w:r>
          </w:p>
        </w:tc>
        <w:tc>
          <w:tcPr>
            <w:tcW w:w="0" w:type="auto"/>
          </w:tcPr>
          <w:p w14:paraId="7B155919" w14:textId="77777777" w:rsidR="002E4CB3" w:rsidRPr="002E4CB3" w:rsidRDefault="002E4CB3" w:rsidP="001D517F">
            <w:pPr>
              <w:rPr>
                <w:rFonts w:cstheme="minorHAnsi"/>
                <w:i/>
                <w:iCs/>
                <w:sz w:val="24"/>
                <w:szCs w:val="24"/>
                <w:lang w:val="en-CA"/>
              </w:rPr>
            </w:pPr>
          </w:p>
        </w:tc>
        <w:tc>
          <w:tcPr>
            <w:tcW w:w="0" w:type="auto"/>
          </w:tcPr>
          <w:p w14:paraId="7D081A33" w14:textId="225BDCAE" w:rsidR="002E4CB3" w:rsidRPr="002E4CB3" w:rsidRDefault="002E4CB3" w:rsidP="001D517F">
            <w:pPr>
              <w:rPr>
                <w:rFonts w:cstheme="minorHAnsi"/>
                <w:sz w:val="24"/>
                <w:szCs w:val="24"/>
                <w:lang w:val="en-CA"/>
              </w:rPr>
            </w:pPr>
            <w:r w:rsidRPr="002E4CB3">
              <w:rPr>
                <w:rFonts w:eastAsia="Times New Roman" w:cstheme="minorHAnsi"/>
                <w:color w:val="000000"/>
                <w:kern w:val="0"/>
                <w:sz w:val="24"/>
                <w:szCs w:val="24"/>
                <w:lang w:eastAsia="en-CA"/>
                <w14:ligatures w14:val="none"/>
              </w:rPr>
              <w:t>The term "waste rock" is mentioned early in the document but it is not until much later in the document where it is clarified that this term may apply to "clean rock", "overburden" or "mineralized rock".  The document should use the definitions of these terms, as set out in CNSC REGDOC-2.11.1, Volume 2 to provide consistency and clarity on the requirements.   Doing so will help to avoid problems in the future where the characterization of the "waste rock" is unknown, as has happened in Elliot Lake, Ontario.  Use of the specific terms will help ensure consistency of approach throughout the industry.</w:t>
            </w:r>
          </w:p>
        </w:tc>
      </w:tr>
      <w:tr w:rsidR="002E4CB3" w:rsidRPr="002E4CB3" w14:paraId="3DF6853A" w14:textId="77BFAB60" w:rsidTr="002E4CB3">
        <w:tc>
          <w:tcPr>
            <w:tcW w:w="0" w:type="auto"/>
          </w:tcPr>
          <w:p w14:paraId="57C27E89"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5B7D225D" w14:textId="0CD272E4" w:rsidR="002E4CB3" w:rsidRPr="002E4CB3" w:rsidRDefault="002E4CB3" w:rsidP="001D517F">
            <w:pPr>
              <w:rPr>
                <w:rFonts w:cstheme="minorHAnsi"/>
                <w:i/>
                <w:iCs/>
                <w:sz w:val="24"/>
                <w:szCs w:val="24"/>
                <w:lang w:val="en-CA"/>
              </w:rPr>
            </w:pPr>
            <w:r w:rsidRPr="002E4CB3">
              <w:rPr>
                <w:rFonts w:eastAsia="Times New Roman" w:cstheme="minorHAnsi"/>
                <w:kern w:val="0"/>
                <w:sz w:val="24"/>
                <w:szCs w:val="24"/>
                <w:lang w:eastAsia="en-CA"/>
                <w14:ligatures w14:val="none"/>
              </w:rPr>
              <w:t>General</w:t>
            </w:r>
          </w:p>
        </w:tc>
        <w:tc>
          <w:tcPr>
            <w:tcW w:w="0" w:type="auto"/>
          </w:tcPr>
          <w:p w14:paraId="6A9C2665" w14:textId="1DD12C9E" w:rsidR="002E4CB3" w:rsidRPr="002E4CB3" w:rsidRDefault="002E4CB3" w:rsidP="001D517F">
            <w:pPr>
              <w:rPr>
                <w:rFonts w:cstheme="minorHAnsi"/>
                <w:sz w:val="24"/>
                <w:szCs w:val="24"/>
                <w:lang w:val="en-CA"/>
              </w:rPr>
            </w:pPr>
            <w:r w:rsidRPr="002E4CB3">
              <w:rPr>
                <w:rFonts w:eastAsia="Times New Roman" w:cstheme="minorHAnsi"/>
                <w:kern w:val="0"/>
                <w:sz w:val="24"/>
                <w:szCs w:val="24"/>
                <w:lang w:eastAsia="en-CA"/>
                <w14:ligatures w14:val="none"/>
              </w:rPr>
              <w:t>Peter Fundarek</w:t>
            </w:r>
          </w:p>
        </w:tc>
        <w:tc>
          <w:tcPr>
            <w:tcW w:w="0" w:type="auto"/>
          </w:tcPr>
          <w:p w14:paraId="0379DE04" w14:textId="77777777" w:rsidR="002E4CB3" w:rsidRPr="002E4CB3" w:rsidRDefault="002E4CB3" w:rsidP="001D517F">
            <w:pPr>
              <w:rPr>
                <w:rFonts w:cstheme="minorHAnsi"/>
                <w:i/>
                <w:iCs/>
                <w:sz w:val="24"/>
                <w:szCs w:val="24"/>
                <w:lang w:val="en-CA"/>
              </w:rPr>
            </w:pPr>
          </w:p>
        </w:tc>
        <w:tc>
          <w:tcPr>
            <w:tcW w:w="0" w:type="auto"/>
          </w:tcPr>
          <w:p w14:paraId="7546F373" w14:textId="392DD60E" w:rsidR="002E4CB3" w:rsidRPr="002E4CB3" w:rsidRDefault="002E4CB3" w:rsidP="001D517F">
            <w:pPr>
              <w:rPr>
                <w:rFonts w:cstheme="minorHAnsi"/>
                <w:sz w:val="24"/>
                <w:szCs w:val="24"/>
                <w:lang w:val="en-CA"/>
              </w:rPr>
            </w:pPr>
            <w:r w:rsidRPr="002E4CB3">
              <w:rPr>
                <w:rFonts w:eastAsia="Times New Roman" w:cstheme="minorHAnsi"/>
                <w:color w:val="000000"/>
                <w:kern w:val="0"/>
                <w:sz w:val="24"/>
                <w:szCs w:val="24"/>
                <w:bdr w:val="none" w:sz="0" w:space="0" w:color="auto" w:frame="1"/>
                <w:lang w:eastAsia="en-CA"/>
                <w14:ligatures w14:val="none"/>
              </w:rPr>
              <w:t>There was a disturbing note in the document about the prescribed actions to be taken and the reporting requirements for exceedances of an administrative control.  This goes against the principles in the CNSC REGDOC -2.7.1 on </w:t>
            </w:r>
            <w:r w:rsidRPr="002E4CB3">
              <w:rPr>
                <w:rFonts w:eastAsia="Times New Roman" w:cstheme="minorHAnsi"/>
                <w:color w:val="000000"/>
                <w:kern w:val="0"/>
                <w:sz w:val="24"/>
                <w:szCs w:val="24"/>
                <w:bdr w:val="none" w:sz="0" w:space="0" w:color="auto" w:frame="1"/>
                <w:shd w:val="clear" w:color="auto" w:fill="FFFFFF"/>
                <w:lang w:eastAsia="en-CA"/>
                <w14:ligatures w14:val="none"/>
              </w:rPr>
              <w:t>radiation protection</w:t>
            </w:r>
            <w:r w:rsidRPr="002E4CB3">
              <w:rPr>
                <w:rFonts w:eastAsia="Times New Roman" w:cstheme="minorHAnsi"/>
                <w:color w:val="000000"/>
                <w:kern w:val="0"/>
                <w:sz w:val="24"/>
                <w:szCs w:val="24"/>
                <w:bdr w:val="none" w:sz="0" w:space="0" w:color="auto" w:frame="1"/>
                <w:lang w:eastAsia="en-CA"/>
                <w14:ligatures w14:val="none"/>
              </w:rPr>
              <w:t> and appears to be regulatory creep.   Administrative controls were implemented as a good practice by licensees to avoid the regulatory requirements associated with exceeding an action level.   To ratchet down the requirements and impose prescribed actions for exceeding an administrative action level is not appropriate.</w:t>
            </w:r>
          </w:p>
        </w:tc>
      </w:tr>
      <w:tr w:rsidR="002E4CB3" w:rsidRPr="002E4CB3" w14:paraId="51E4C6CE" w14:textId="214E60FB" w:rsidTr="002E4CB3">
        <w:tc>
          <w:tcPr>
            <w:tcW w:w="0" w:type="auto"/>
          </w:tcPr>
          <w:p w14:paraId="488D8A4C"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78FF64D7" w14:textId="38623683" w:rsidR="002E4CB3" w:rsidRPr="002E4CB3" w:rsidRDefault="002E4CB3" w:rsidP="001D517F">
            <w:pPr>
              <w:rPr>
                <w:rFonts w:cstheme="minorHAnsi"/>
                <w:i/>
                <w:iCs/>
                <w:sz w:val="24"/>
                <w:szCs w:val="24"/>
                <w:lang w:val="en-CA"/>
              </w:rPr>
            </w:pPr>
            <w:r w:rsidRPr="002E4CB3">
              <w:rPr>
                <w:rFonts w:cstheme="minorHAnsi"/>
                <w:i/>
                <w:iCs/>
                <w:sz w:val="24"/>
                <w:szCs w:val="24"/>
                <w:lang w:val="en-CA"/>
              </w:rPr>
              <w:t>General</w:t>
            </w:r>
          </w:p>
        </w:tc>
        <w:tc>
          <w:tcPr>
            <w:tcW w:w="0" w:type="auto"/>
          </w:tcPr>
          <w:p w14:paraId="78CC8722" w14:textId="570626E2" w:rsidR="002E4CB3" w:rsidRPr="002E4CB3" w:rsidRDefault="002E4CB3" w:rsidP="001D517F">
            <w:pPr>
              <w:rPr>
                <w:rFonts w:cstheme="minorHAnsi"/>
                <w:sz w:val="24"/>
                <w:szCs w:val="24"/>
                <w:lang w:val="en-CA"/>
              </w:rPr>
            </w:pPr>
            <w:r w:rsidRPr="002E4CB3">
              <w:rPr>
                <w:rFonts w:cstheme="minorHAnsi"/>
                <w:sz w:val="24"/>
                <w:szCs w:val="24"/>
              </w:rPr>
              <w:t>Kevin Scissons, Saskatoon</w:t>
            </w:r>
          </w:p>
        </w:tc>
        <w:tc>
          <w:tcPr>
            <w:tcW w:w="0" w:type="auto"/>
          </w:tcPr>
          <w:p w14:paraId="59692D71" w14:textId="77777777" w:rsidR="002E4CB3" w:rsidRPr="002E4CB3" w:rsidRDefault="002E4CB3" w:rsidP="001D517F">
            <w:pPr>
              <w:rPr>
                <w:rFonts w:cstheme="minorHAnsi"/>
                <w:i/>
                <w:iCs/>
                <w:sz w:val="24"/>
                <w:szCs w:val="24"/>
                <w:lang w:val="en-CA"/>
              </w:rPr>
            </w:pPr>
          </w:p>
        </w:tc>
        <w:tc>
          <w:tcPr>
            <w:tcW w:w="0" w:type="auto"/>
          </w:tcPr>
          <w:p w14:paraId="2E799E92" w14:textId="77777777" w:rsidR="002E4CB3" w:rsidRPr="002E4CB3" w:rsidRDefault="002E4CB3" w:rsidP="001D517F">
            <w:pPr>
              <w:spacing w:before="100" w:beforeAutospacing="1" w:after="100" w:afterAutospacing="1"/>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Thank you for this opportunity to provide comments.</w:t>
            </w:r>
          </w:p>
          <w:p w14:paraId="0AC50575" w14:textId="77777777" w:rsidR="002E4CB3" w:rsidRPr="002E4CB3" w:rsidRDefault="002E4CB3" w:rsidP="001D517F">
            <w:pPr>
              <w:spacing w:before="100" w:beforeAutospacing="1" w:after="100" w:afterAutospacing="1"/>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Full disclosure: As a former Director of the  UMMD (retired 2012) and an Expert Consultant with the IAEA (2012-2024), I trust my feedback carries some value.</w:t>
            </w:r>
          </w:p>
          <w:p w14:paraId="436F18BE" w14:textId="77777777" w:rsidR="002E4CB3" w:rsidRPr="002E4CB3" w:rsidRDefault="002E4CB3" w:rsidP="001D517F">
            <w:pPr>
              <w:spacing w:before="100" w:beforeAutospacing="1" w:after="100" w:afterAutospacing="1"/>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First off, I was a little surprised with the quality of the document posted for public review. There are a number of simple typo errors and simple editing that could have improved the quality of document. That is a simple fix and presume next round will correct that.</w:t>
            </w:r>
          </w:p>
          <w:p w14:paraId="1815168E" w14:textId="77777777" w:rsidR="002E4CB3" w:rsidRPr="002E4CB3" w:rsidRDefault="002E4CB3" w:rsidP="001D517F">
            <w:pPr>
              <w:spacing w:before="100" w:beforeAutospacing="1" w:after="100" w:afterAutospacing="1"/>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In one of my latest contributions to an IAEA document about Milestones in the Uranium Production Cycle, we corrected an important misnomer about the term “waste rock”. And I see that struggle continues in the draft REGDOC. A better term is to call it ‘mine rock’, and then clarify its quality after. As not all mine rock needs to be treated as a “waste”. That is an old holdover term when mine production defined waste as anything that is not ore.</w:t>
            </w:r>
          </w:p>
          <w:p w14:paraId="7C0EFDC7" w14:textId="77777777" w:rsidR="002E4CB3" w:rsidRPr="002E4CB3" w:rsidRDefault="002E4CB3" w:rsidP="001D517F">
            <w:pPr>
              <w:spacing w:before="100" w:beforeAutospacing="1" w:after="100" w:afterAutospacing="1"/>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Taking just one example excerpt early in the IAEA document, we  talk about identifying mine rock even in the exploration drill program:</w:t>
            </w:r>
          </w:p>
          <w:p w14:paraId="662AC456" w14:textId="77777777" w:rsidR="002E4CB3" w:rsidRPr="002E4CB3" w:rsidRDefault="002E4CB3" w:rsidP="001D517F">
            <w:pPr>
              <w:spacing w:before="100" w:beforeAutospacing="1" w:after="100" w:afterAutospacing="1"/>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"Finally, it provides information on the amount of mine rock that will be generated during the development and mining phases. Adequate segregation and management, including storage and treatment where appropriate, of mine rock material (including radiologically free clean rock and mineralized radioactive</w:t>
            </w:r>
          </w:p>
          <w:p w14:paraId="11BAF9A0" w14:textId="77777777" w:rsidR="002E4CB3" w:rsidRPr="002E4CB3" w:rsidRDefault="002E4CB3" w:rsidP="001D517F">
            <w:pPr>
              <w:spacing w:before="100" w:beforeAutospacing="1" w:after="100" w:afterAutospacing="1"/>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(contaminated) waste rock) from a safety and environmental perspective also need to be considered. Clean mine rock is a valuable construction material, and this asset needs to be identified early in the process."</w:t>
            </w:r>
          </w:p>
          <w:p w14:paraId="4D07358F" w14:textId="77777777" w:rsidR="002E4CB3" w:rsidRPr="002E4CB3" w:rsidRDefault="002E4CB3" w:rsidP="001D517F">
            <w:pPr>
              <w:spacing w:before="100" w:beforeAutospacing="1" w:after="100" w:afterAutospacing="1"/>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This is an opportunity the CNSC can improve this description too and move the document forward into a more understandable format for all interested parties to understand.</w:t>
            </w:r>
          </w:p>
          <w:p w14:paraId="289E7EE6" w14:textId="77777777" w:rsidR="002E4CB3" w:rsidRPr="002E4CB3" w:rsidRDefault="002E4CB3" w:rsidP="001D517F">
            <w:pPr>
              <w:spacing w:before="100" w:beforeAutospacing="1" w:after="100" w:afterAutospacing="1"/>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There is also a harmonized regulatory role that is unique to uranium mines and mills, where the province or territory also has jurisdiction that can line up with the CNSC.  This has been a very formal agreement that has been in place for four decades or more with Sask., in one form or another.  Recognizing and empowering a harmonized and cooperative regulatory process has been promoted at the IAEA for at least of couple of decades too.  How this can improve the efficiencies of regulatory oversight for uranium mining and milling should be explained.</w:t>
            </w:r>
          </w:p>
          <w:p w14:paraId="63771020" w14:textId="77777777" w:rsidR="002E4CB3" w:rsidRPr="002E4CB3" w:rsidRDefault="002E4CB3" w:rsidP="001D517F">
            <w:pPr>
              <w:spacing w:before="100" w:beforeAutospacing="1" w:after="100" w:afterAutospacing="1"/>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There are a couple of terms that need to be better controlled or explained: "sufficient" or "adequate".   As a guide to submitting a licence application, these types of words must be used in a clear manner.</w:t>
            </w:r>
          </w:p>
          <w:p w14:paraId="69B27BE8" w14:textId="77777777" w:rsidR="002E4CB3" w:rsidRPr="002E4CB3" w:rsidRDefault="002E4CB3" w:rsidP="001D517F">
            <w:pPr>
              <w:spacing w:before="100" w:beforeAutospacing="1" w:after="100" w:afterAutospacing="1"/>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Another big legal question:  If this is a a “guide”, must it be followed as such, or will it be imposed as a “requirement “ of information on submission?  Is Guide the correct term?</w:t>
            </w:r>
          </w:p>
          <w:p w14:paraId="7F485CC7" w14:textId="77777777" w:rsidR="002E4CB3" w:rsidRPr="002E4CB3" w:rsidRDefault="002E4CB3" w:rsidP="001D517F">
            <w:pPr>
              <w:spacing w:before="100" w:beforeAutospacing="1" w:after="100" w:afterAutospacing="1"/>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In the discussion on each SCA, please identify where and how these apply to each stage of the life-cycle of the facility.</w:t>
            </w:r>
          </w:p>
          <w:p w14:paraId="161C34E8" w14:textId="77777777" w:rsidR="002E4CB3" w:rsidRPr="002E4CB3" w:rsidRDefault="002E4CB3" w:rsidP="001D517F">
            <w:pPr>
              <w:spacing w:before="100" w:beforeAutospacing="1" w:after="100" w:afterAutospacing="1"/>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Thank you, and I look forward to the inputs of others, and the subsequent revisions.</w:t>
            </w:r>
          </w:p>
          <w:p w14:paraId="33013F43" w14:textId="53267070" w:rsidR="002E4CB3" w:rsidRPr="002E4CB3" w:rsidRDefault="002E4CB3" w:rsidP="001D517F">
            <w:pPr>
              <w:rPr>
                <w:rFonts w:cstheme="minorHAnsi"/>
                <w:sz w:val="24"/>
                <w:szCs w:val="24"/>
                <w:lang w:val="en-CA"/>
              </w:rPr>
            </w:pPr>
            <w:r w:rsidRPr="002E4CB3">
              <w:rPr>
                <w:rFonts w:eastAsia="Times New Roman" w:cstheme="minorHAnsi"/>
                <w:kern w:val="0"/>
                <w:sz w:val="24"/>
                <w:szCs w:val="24"/>
                <w:lang w:eastAsia="en-CA"/>
                <w14:ligatures w14:val="none"/>
              </w:rPr>
              <w:t>Cheers!</w:t>
            </w:r>
          </w:p>
        </w:tc>
      </w:tr>
      <w:tr w:rsidR="002E4CB3" w:rsidRPr="002E4CB3" w14:paraId="7BB2D0B8" w14:textId="1BD5859B" w:rsidTr="002E4CB3">
        <w:tc>
          <w:tcPr>
            <w:tcW w:w="0" w:type="auto"/>
          </w:tcPr>
          <w:p w14:paraId="4883DAB5"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056A2959" w14:textId="1868767C" w:rsidR="002E4CB3" w:rsidRPr="002E4CB3" w:rsidRDefault="002E4CB3" w:rsidP="001D517F">
            <w:pPr>
              <w:rPr>
                <w:rFonts w:cstheme="minorHAnsi"/>
                <w:i/>
                <w:iCs/>
                <w:sz w:val="24"/>
                <w:szCs w:val="24"/>
                <w:lang w:val="en-CA"/>
              </w:rPr>
            </w:pPr>
            <w:r w:rsidRPr="002E4CB3">
              <w:rPr>
                <w:rFonts w:cstheme="minorHAnsi"/>
                <w:i/>
                <w:iCs/>
                <w:sz w:val="24"/>
                <w:szCs w:val="24"/>
                <w:lang w:val="en-CA"/>
              </w:rPr>
              <w:t>General</w:t>
            </w:r>
          </w:p>
        </w:tc>
        <w:tc>
          <w:tcPr>
            <w:tcW w:w="0" w:type="auto"/>
          </w:tcPr>
          <w:p w14:paraId="54C0FBC5" w14:textId="76E1DFA9" w:rsidR="002E4CB3" w:rsidRPr="002E4CB3" w:rsidRDefault="002E4CB3" w:rsidP="001D517F">
            <w:pPr>
              <w:rPr>
                <w:rFonts w:cstheme="minorHAnsi"/>
                <w:sz w:val="24"/>
                <w:szCs w:val="24"/>
                <w:lang w:val="en-CA"/>
              </w:rPr>
            </w:pPr>
            <w:r w:rsidRPr="002E4CB3">
              <w:rPr>
                <w:rFonts w:cstheme="minorHAnsi"/>
                <w:sz w:val="24"/>
                <w:szCs w:val="24"/>
              </w:rPr>
              <w:t>Kevin Scissons, Saskatoon</w:t>
            </w:r>
          </w:p>
        </w:tc>
        <w:tc>
          <w:tcPr>
            <w:tcW w:w="0" w:type="auto"/>
          </w:tcPr>
          <w:p w14:paraId="0A879680" w14:textId="77777777" w:rsidR="002E4CB3" w:rsidRPr="002E4CB3" w:rsidRDefault="002E4CB3" w:rsidP="001D517F">
            <w:pPr>
              <w:rPr>
                <w:rFonts w:cstheme="minorHAnsi"/>
                <w:i/>
                <w:iCs/>
                <w:sz w:val="24"/>
                <w:szCs w:val="24"/>
                <w:lang w:val="en-CA"/>
              </w:rPr>
            </w:pPr>
          </w:p>
        </w:tc>
        <w:tc>
          <w:tcPr>
            <w:tcW w:w="0" w:type="auto"/>
          </w:tcPr>
          <w:p w14:paraId="04B44F75" w14:textId="77777777" w:rsidR="002E4CB3" w:rsidRPr="002E4CB3" w:rsidRDefault="002E4CB3" w:rsidP="001D517F">
            <w:pPr>
              <w:spacing w:before="100" w:beforeAutospacing="1" w:after="100" w:afterAutospacing="1"/>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Prior to retiring from the CNSC in early 2012, another colleague and I worked on proposed revisions to the U Mines and Mills Regulations.</w:t>
            </w:r>
            <w:r w:rsidRPr="002E4CB3">
              <w:rPr>
                <w:rFonts w:eastAsia="Times New Roman" w:cstheme="minorHAnsi"/>
                <w:kern w:val="0"/>
                <w:sz w:val="24"/>
                <w:szCs w:val="24"/>
                <w:lang w:eastAsia="en-CA"/>
                <w14:ligatures w14:val="none"/>
              </w:rPr>
              <w:br/>
              <w:t>Fred Ashley, myself and a working group in Ottawa, including staff from Legal Services, had initiated improvements and clarification to those Regs.</w:t>
            </w:r>
            <w:r w:rsidRPr="002E4CB3">
              <w:rPr>
                <w:rFonts w:eastAsia="Times New Roman" w:cstheme="minorHAnsi"/>
                <w:kern w:val="0"/>
                <w:sz w:val="24"/>
                <w:szCs w:val="24"/>
                <w:lang w:eastAsia="en-CA"/>
                <w14:ligatures w14:val="none"/>
              </w:rPr>
              <w:br/>
              <w:t>That included:</w:t>
            </w:r>
            <w:r w:rsidRPr="002E4CB3">
              <w:rPr>
                <w:rFonts w:eastAsia="Times New Roman" w:cstheme="minorHAnsi"/>
                <w:kern w:val="0"/>
                <w:sz w:val="24"/>
                <w:szCs w:val="24"/>
                <w:lang w:eastAsia="en-CA"/>
                <w14:ligatures w14:val="none"/>
              </w:rPr>
              <w:br/>
              <w:t>-Inclusion of in situ solution  recovery of the ore ( as Denison is now proposing in NE Sask)</w:t>
            </w:r>
            <w:r w:rsidRPr="002E4CB3">
              <w:rPr>
                <w:rFonts w:eastAsia="Times New Roman" w:cstheme="minorHAnsi"/>
                <w:kern w:val="0"/>
                <w:sz w:val="24"/>
                <w:szCs w:val="24"/>
                <w:lang w:eastAsia="en-CA"/>
                <w14:ligatures w14:val="none"/>
              </w:rPr>
              <w:br/>
              <w:t>- expanding the definition of exploration, to better define “intensive exploration”. An area still under control of the province or territories, as long as the exploration (including a test mine) did NOT include the mining or stockpiling of ore grade materials, especially in any bulk quantities that necessitated the oversight of the CNSC.</w:t>
            </w:r>
            <w:r w:rsidRPr="002E4CB3">
              <w:rPr>
                <w:rFonts w:eastAsia="Times New Roman" w:cstheme="minorHAnsi"/>
                <w:kern w:val="0"/>
                <w:sz w:val="24"/>
                <w:szCs w:val="24"/>
                <w:lang w:eastAsia="en-CA"/>
                <w14:ligatures w14:val="none"/>
              </w:rPr>
              <w:br/>
              <w:t>- also recommended the term Abandonment License be removed, as release from licensing, like Cluff Lake, is the right path forward.</w:t>
            </w:r>
          </w:p>
          <w:p w14:paraId="0EA56F7D" w14:textId="1458FC05" w:rsidR="002E4CB3" w:rsidRPr="002E4CB3" w:rsidRDefault="002E4CB3" w:rsidP="001D517F">
            <w:pPr>
              <w:rPr>
                <w:rFonts w:cstheme="minorHAnsi"/>
                <w:sz w:val="24"/>
                <w:szCs w:val="24"/>
                <w:lang w:val="en-CA"/>
              </w:rPr>
            </w:pPr>
            <w:r w:rsidRPr="002E4CB3">
              <w:rPr>
                <w:rFonts w:eastAsia="Times New Roman" w:cstheme="minorHAnsi"/>
                <w:kern w:val="0"/>
                <w:sz w:val="24"/>
                <w:szCs w:val="24"/>
                <w:lang w:eastAsia="en-CA"/>
                <w14:ligatures w14:val="none"/>
              </w:rPr>
              <w:t>Will items like the above be addressed in this proposed RegDoc, and if so please identify where.</w:t>
            </w:r>
          </w:p>
        </w:tc>
      </w:tr>
      <w:tr w:rsidR="002E4CB3" w:rsidRPr="002E4CB3" w14:paraId="0DCAE6FB" w14:textId="087B3152" w:rsidTr="002E4CB3">
        <w:tc>
          <w:tcPr>
            <w:tcW w:w="0" w:type="auto"/>
          </w:tcPr>
          <w:p w14:paraId="4ECC05FF"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040EE0CE" w14:textId="661F584E" w:rsidR="002E4CB3" w:rsidRPr="002E4CB3" w:rsidRDefault="002E4CB3" w:rsidP="001D517F">
            <w:pPr>
              <w:rPr>
                <w:rFonts w:cstheme="minorHAnsi"/>
                <w:i/>
                <w:iCs/>
                <w:sz w:val="24"/>
                <w:szCs w:val="24"/>
                <w:lang w:val="en-CA"/>
              </w:rPr>
            </w:pPr>
            <w:r w:rsidRPr="002E4CB3">
              <w:rPr>
                <w:rFonts w:cstheme="minorHAnsi"/>
                <w:sz w:val="24"/>
                <w:szCs w:val="24"/>
              </w:rPr>
              <w:t>Section 3.9.8</w:t>
            </w:r>
          </w:p>
        </w:tc>
        <w:tc>
          <w:tcPr>
            <w:tcW w:w="0" w:type="auto"/>
          </w:tcPr>
          <w:p w14:paraId="49D2F828" w14:textId="7E0BB372" w:rsidR="002E4CB3" w:rsidRPr="002E4CB3" w:rsidRDefault="002E4CB3" w:rsidP="001D517F">
            <w:pPr>
              <w:rPr>
                <w:rFonts w:cstheme="minorHAnsi"/>
                <w:sz w:val="24"/>
                <w:szCs w:val="24"/>
                <w:lang w:val="en-CA"/>
              </w:rPr>
            </w:pPr>
            <w:r w:rsidRPr="002E4CB3">
              <w:rPr>
                <w:rFonts w:cstheme="minorHAnsi"/>
                <w:sz w:val="24"/>
                <w:szCs w:val="24"/>
              </w:rPr>
              <w:t>Nicole Corrado</w:t>
            </w:r>
          </w:p>
        </w:tc>
        <w:tc>
          <w:tcPr>
            <w:tcW w:w="0" w:type="auto"/>
          </w:tcPr>
          <w:p w14:paraId="3D86EEA6" w14:textId="77777777" w:rsidR="002E4CB3" w:rsidRPr="002E4CB3" w:rsidRDefault="002E4CB3" w:rsidP="001D517F">
            <w:pPr>
              <w:rPr>
                <w:rFonts w:cstheme="minorHAnsi"/>
                <w:i/>
                <w:iCs/>
                <w:sz w:val="24"/>
                <w:szCs w:val="24"/>
                <w:lang w:val="en-CA"/>
              </w:rPr>
            </w:pPr>
          </w:p>
        </w:tc>
        <w:tc>
          <w:tcPr>
            <w:tcW w:w="0" w:type="auto"/>
          </w:tcPr>
          <w:p w14:paraId="34C90E5B" w14:textId="77777777" w:rsidR="002E4CB3" w:rsidRPr="002E4CB3" w:rsidRDefault="002E4CB3" w:rsidP="001D517F">
            <w:pPr>
              <w:spacing w:before="100" w:beforeAutospacing="1" w:after="100" w:afterAutospacing="1"/>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I grew up on a nuclear waste site for my first 9 years, and for 25 years after that I lived near the Pickering Nuclear Power Plant.  I was so happy to finally get away from that.  But I still do not know what impact it has on my health.  I feel bad for my parents who still live there, and for all the people and animals who have to live near radiation pollution.  I am quite concerned with 3.9.8, which mandates testing “fish tissue and other receptor species tests for exposure uptake”.  As Canada is moving away from animal testing, this seems counterintuitive to include animal testing in a document to modernize practices, especially when there is no mention of phasing out and replacing the practice.  Mining is harmful to all life, and to the planet.  Forcing fish and birds to be exposed to the effluent, and cutting them up to test them for selenium and other pollutants is cruel and outdated.  Canada is phasing out toxicity testing on animals.  Please switch to animal free methods of testing effluent and other substances.  For wild fish and birds, please stop lethal sampling and switch to humane non lethal bio monitoring like is done in humans. </w:t>
            </w:r>
          </w:p>
          <w:p w14:paraId="203877ED" w14:textId="77777777" w:rsidR="002E4CB3" w:rsidRPr="002E4CB3" w:rsidRDefault="002E4CB3" w:rsidP="001D517F">
            <w:pPr>
              <w:spacing w:before="100" w:beforeAutospacing="1" w:after="100" w:afterAutospacing="1"/>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Mines destroy all sorts of animals in laboratory testing of their effluents, and in lethal sampling of birds, fish, frogs, etc.  Please do not use animal testing for pollution monitoring. </w:t>
            </w:r>
          </w:p>
          <w:p w14:paraId="315D81C9" w14:textId="77777777" w:rsidR="002E4CB3" w:rsidRPr="002E4CB3" w:rsidRDefault="002E4CB3" w:rsidP="001D517F">
            <w:pPr>
              <w:spacing w:before="100" w:beforeAutospacing="1" w:after="100" w:afterAutospacing="1"/>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There are cruelty free modern alternatives to animal testing, including acute lethality testing.  Cell cultures can determine effect of pollution for instance.  Please reach out to antivivisection organizations regarding these tests, and lobby to change these outdated laws.</w:t>
            </w:r>
          </w:p>
          <w:p w14:paraId="6B48C8D2" w14:textId="27142EE7" w:rsidR="002E4CB3" w:rsidRPr="002E4CB3" w:rsidRDefault="002E4CB3" w:rsidP="001D517F">
            <w:pPr>
              <w:spacing w:before="100" w:beforeAutospacing="1" w:after="100" w:afterAutospacing="1"/>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Please stop the “acute lethality tests” on rainbow trout, three lined stickleback, and other fish species.  These tests involve pumping effluents into fish tanks about once a month, and if more than half the fish die, the experiments are repeated.  There are animal free ways to test for pollution.  Any guardians of companion fish will test their tank using paper strips and test tubes. They do not deliberately expose the fish to effluents to see what happens.  Please also end the practice of sublethal toxicity testing of effluent on baby fathead minnows and rainbow atrout, and stop cutting up fish to test their livers for mercury.  Please lobby the government to put an end to mandatory toxicity testing under the Fisheries Act and go cruelty free.  Please only use non lethal sampling of wild fish, or take tissue samples from fish who were already caught for human consumption.  Please do not kill or harm any animals for research.  </w:t>
            </w:r>
          </w:p>
          <w:p w14:paraId="624D0118" w14:textId="77777777" w:rsidR="002E4CB3" w:rsidRPr="002E4CB3" w:rsidRDefault="002E4CB3" w:rsidP="001D517F">
            <w:pPr>
              <w:spacing w:before="100" w:beforeAutospacing="1" w:after="100" w:afterAutospacing="1"/>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Many mining companies also kill animals as “pests”.  Please only use non lethal methods of wildlife coexistence.   </w:t>
            </w:r>
          </w:p>
          <w:p w14:paraId="7C7E2128" w14:textId="3F2FE9A2" w:rsidR="002E4CB3" w:rsidRPr="002E4CB3" w:rsidRDefault="002E4CB3" w:rsidP="001D517F">
            <w:pPr>
              <w:rPr>
                <w:rFonts w:cstheme="minorHAnsi"/>
                <w:sz w:val="24"/>
                <w:szCs w:val="24"/>
                <w:lang w:val="en-CA"/>
              </w:rPr>
            </w:pPr>
            <w:r w:rsidRPr="002E4CB3">
              <w:rPr>
                <w:rFonts w:eastAsia="Times New Roman" w:cstheme="minorHAnsi"/>
                <w:kern w:val="0"/>
                <w:sz w:val="24"/>
                <w:szCs w:val="24"/>
                <w:lang w:eastAsia="en-CA"/>
                <w14:ligatures w14:val="none"/>
              </w:rPr>
              <w:t>Please only use humane non lethal methods to manage beavers and other wildlife.  Killing beavers only leaves room for more animals to move in.  And the traps kill many other animals.  London Ontario and many other places manage beavers without killing.  </w:t>
            </w:r>
          </w:p>
        </w:tc>
      </w:tr>
      <w:tr w:rsidR="002E4CB3" w:rsidRPr="002E4CB3" w14:paraId="2740C522" w14:textId="534C0820" w:rsidTr="002E4CB3">
        <w:tc>
          <w:tcPr>
            <w:tcW w:w="0" w:type="auto"/>
          </w:tcPr>
          <w:p w14:paraId="5EA2A5D8"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20C128DC" w14:textId="77777777" w:rsidR="002E4CB3" w:rsidRPr="002E4CB3" w:rsidRDefault="002E4CB3" w:rsidP="001D517F">
            <w:pPr>
              <w:rPr>
                <w:rFonts w:cstheme="minorHAnsi"/>
                <w:i/>
                <w:iCs/>
                <w:sz w:val="24"/>
                <w:szCs w:val="24"/>
                <w:lang w:val="en-CA"/>
              </w:rPr>
            </w:pPr>
          </w:p>
        </w:tc>
        <w:tc>
          <w:tcPr>
            <w:tcW w:w="0" w:type="auto"/>
          </w:tcPr>
          <w:p w14:paraId="2D494E26" w14:textId="17FF5539" w:rsidR="002E4CB3" w:rsidRPr="002E4CB3" w:rsidRDefault="002E4CB3" w:rsidP="001D517F">
            <w:pPr>
              <w:rPr>
                <w:rFonts w:cstheme="minorHAnsi"/>
                <w:sz w:val="24"/>
                <w:szCs w:val="24"/>
                <w:lang w:val="en-CA"/>
              </w:rPr>
            </w:pPr>
            <w:r w:rsidRPr="002E4CB3">
              <w:rPr>
                <w:rFonts w:cstheme="minorHAnsi"/>
                <w:sz w:val="24"/>
                <w:szCs w:val="24"/>
                <w:lang w:val="en-CA"/>
              </w:rPr>
              <w:t>Canadian Nuclear Association (CNA)</w:t>
            </w:r>
          </w:p>
        </w:tc>
        <w:tc>
          <w:tcPr>
            <w:tcW w:w="0" w:type="auto"/>
          </w:tcPr>
          <w:p w14:paraId="0C9EB3FF" w14:textId="77777777" w:rsidR="002E4CB3" w:rsidRPr="002E4CB3" w:rsidRDefault="002E4CB3" w:rsidP="001D517F">
            <w:pPr>
              <w:rPr>
                <w:rFonts w:ascii="Calibri" w:eastAsia="Times New Roman" w:hAnsi="Calibri" w:cs="Calibri"/>
                <w:color w:val="000000"/>
                <w:kern w:val="0"/>
                <w:sz w:val="24"/>
                <w:szCs w:val="24"/>
                <w:lang w:val="en-CA" w:eastAsia="en-CA"/>
                <w14:ligatures w14:val="none"/>
              </w:rPr>
            </w:pPr>
            <w:r w:rsidRPr="002E4CB3">
              <w:rPr>
                <w:rFonts w:ascii="Calibri" w:eastAsia="Times New Roman" w:hAnsi="Calibri" w:cs="Calibri"/>
                <w:color w:val="000000"/>
                <w:kern w:val="0"/>
                <w:sz w:val="24"/>
                <w:szCs w:val="24"/>
                <w:lang w:val="en-CA" w:eastAsia="en-CA"/>
                <w14:ligatures w14:val="none"/>
              </w:rPr>
              <w:t>The CNA recommends that the REGDOC be revised and all terminology and requirements not applicable to UMM be removed.</w:t>
            </w:r>
          </w:p>
          <w:p w14:paraId="3F6BE6D9" w14:textId="77777777" w:rsidR="002E4CB3" w:rsidRPr="002E4CB3" w:rsidRDefault="002E4CB3" w:rsidP="001D517F">
            <w:pPr>
              <w:rPr>
                <w:rFonts w:ascii="Calibri" w:eastAsia="Times New Roman" w:hAnsi="Calibri" w:cs="Calibri"/>
                <w:color w:val="000000"/>
                <w:kern w:val="0"/>
                <w:sz w:val="24"/>
                <w:szCs w:val="24"/>
                <w:lang w:val="en-CA" w:eastAsia="en-CA"/>
                <w14:ligatures w14:val="none"/>
              </w:rPr>
            </w:pPr>
            <w:r w:rsidRPr="002E4CB3">
              <w:rPr>
                <w:rFonts w:ascii="Calibri" w:eastAsia="Times New Roman" w:hAnsi="Calibri" w:cs="Calibri"/>
                <w:color w:val="000000"/>
                <w:kern w:val="0"/>
                <w:sz w:val="24"/>
                <w:szCs w:val="24"/>
                <w:lang w:val="en-CA" w:eastAsia="en-CA"/>
                <w14:ligatures w14:val="none"/>
              </w:rPr>
              <w:t>Several of the referenced documents are designed for reactors and are not applicable to UMM and should be removed. A few examples are:</w:t>
            </w:r>
          </w:p>
          <w:p w14:paraId="451C0D82" w14:textId="77777777" w:rsidR="002E4CB3" w:rsidRPr="002E4CB3" w:rsidRDefault="002E4CB3" w:rsidP="001D517F">
            <w:pPr>
              <w:rPr>
                <w:rFonts w:ascii="Calibri" w:eastAsia="Times New Roman" w:hAnsi="Calibri" w:cs="Calibri"/>
                <w:color w:val="000000"/>
                <w:kern w:val="0"/>
                <w:sz w:val="24"/>
                <w:szCs w:val="24"/>
                <w:lang w:val="en-CA" w:eastAsia="en-CA"/>
                <w14:ligatures w14:val="none"/>
              </w:rPr>
            </w:pPr>
          </w:p>
          <w:p w14:paraId="2E7761C8" w14:textId="1434B54D" w:rsidR="002E4CB3" w:rsidRPr="002E4CB3" w:rsidRDefault="002E4CB3" w:rsidP="001D517F">
            <w:pPr>
              <w:pStyle w:val="ListParagraph"/>
              <w:numPr>
                <w:ilvl w:val="0"/>
                <w:numId w:val="1"/>
              </w:numPr>
              <w:rPr>
                <w:rFonts w:ascii="Calibri" w:eastAsia="Times New Roman" w:hAnsi="Calibri" w:cs="Calibri"/>
                <w:color w:val="000000"/>
                <w:kern w:val="0"/>
                <w:sz w:val="24"/>
                <w:szCs w:val="24"/>
                <w:lang w:val="en-CA" w:eastAsia="en-CA"/>
                <w14:ligatures w14:val="none"/>
              </w:rPr>
            </w:pPr>
            <w:r w:rsidRPr="002E4CB3">
              <w:rPr>
                <w:rFonts w:ascii="Calibri" w:eastAsia="Times New Roman" w:hAnsi="Calibri" w:cs="Calibri"/>
                <w:color w:val="000000"/>
                <w:kern w:val="0"/>
                <w:sz w:val="24"/>
                <w:szCs w:val="24"/>
                <w:lang w:val="en-CA" w:eastAsia="en-CA"/>
                <w14:ligatures w14:val="none"/>
              </w:rPr>
              <w:t>Section 3.2.4 - References to minimum staff compliments and REGDOCs 2.5.1 and 2.2.5 are not applicable and should be removed.</w:t>
            </w:r>
          </w:p>
          <w:p w14:paraId="338390D3" w14:textId="6FC06030" w:rsidR="002E4CB3" w:rsidRPr="002E4CB3" w:rsidRDefault="002E4CB3" w:rsidP="001D517F">
            <w:pPr>
              <w:pStyle w:val="ListParagraph"/>
              <w:numPr>
                <w:ilvl w:val="0"/>
                <w:numId w:val="1"/>
              </w:numPr>
              <w:rPr>
                <w:rFonts w:ascii="Calibri" w:eastAsia="Times New Roman" w:hAnsi="Calibri" w:cs="Calibri"/>
                <w:color w:val="000000"/>
                <w:kern w:val="0"/>
                <w:sz w:val="24"/>
                <w:szCs w:val="24"/>
                <w:lang w:val="en-CA" w:eastAsia="en-CA"/>
                <w14:ligatures w14:val="none"/>
              </w:rPr>
            </w:pPr>
            <w:r w:rsidRPr="002E4CB3">
              <w:rPr>
                <w:rFonts w:ascii="Calibri" w:eastAsia="Times New Roman" w:hAnsi="Calibri" w:cs="Calibri"/>
                <w:color w:val="000000"/>
                <w:kern w:val="0"/>
                <w:sz w:val="24"/>
                <w:szCs w:val="24"/>
                <w:lang w:val="en-CA" w:eastAsia="en-CA"/>
                <w14:ligatures w14:val="none"/>
              </w:rPr>
              <w:t>Section 3.3.2 - “validation of control room equipment” and references to REGDOC 2.5.1 are in the context of reactor operators and high security sites and are not applicable and should be removed.</w:t>
            </w:r>
          </w:p>
          <w:p w14:paraId="5957AAAB" w14:textId="53B868D4" w:rsidR="002E4CB3" w:rsidRPr="002E4CB3" w:rsidRDefault="002E4CB3" w:rsidP="001D517F">
            <w:pPr>
              <w:pStyle w:val="ListParagraph"/>
              <w:numPr>
                <w:ilvl w:val="0"/>
                <w:numId w:val="1"/>
              </w:numPr>
              <w:rPr>
                <w:rFonts w:ascii="Calibri" w:eastAsia="Times New Roman" w:hAnsi="Calibri" w:cs="Calibri"/>
                <w:color w:val="000000"/>
                <w:kern w:val="0"/>
                <w:sz w:val="24"/>
                <w:szCs w:val="24"/>
                <w:lang w:val="en-CA" w:eastAsia="en-CA"/>
                <w14:ligatures w14:val="none"/>
              </w:rPr>
            </w:pPr>
            <w:r w:rsidRPr="002E4CB3">
              <w:rPr>
                <w:rFonts w:ascii="Calibri" w:eastAsia="Times New Roman" w:hAnsi="Calibri" w:cs="Calibri"/>
                <w:color w:val="000000"/>
                <w:kern w:val="0"/>
                <w:sz w:val="24"/>
                <w:szCs w:val="24"/>
                <w:lang w:val="en-CA" w:eastAsia="en-CA"/>
                <w14:ligatures w14:val="none"/>
              </w:rPr>
              <w:t>Section 3.3.5 - The reference in Section 3.3.5 to procedures covering “normal, abnormal, unplanned and emergency” appear to be terminology from REGDOC’s applicable to reactors.</w:t>
            </w:r>
          </w:p>
          <w:p w14:paraId="7047D38E" w14:textId="133B4EEC" w:rsidR="002E4CB3" w:rsidRPr="002E4CB3" w:rsidRDefault="002E4CB3" w:rsidP="001D517F">
            <w:pPr>
              <w:rPr>
                <w:rFonts w:cstheme="minorHAnsi"/>
                <w:i/>
                <w:iCs/>
                <w:sz w:val="24"/>
                <w:szCs w:val="24"/>
                <w:lang w:val="en-CA"/>
              </w:rPr>
            </w:pPr>
            <w:r w:rsidRPr="002E4CB3">
              <w:rPr>
                <w:rFonts w:ascii="Calibri" w:eastAsia="Times New Roman" w:hAnsi="Calibri" w:cs="Calibri"/>
                <w:color w:val="000000"/>
                <w:kern w:val="0"/>
                <w:sz w:val="24"/>
                <w:szCs w:val="24"/>
                <w:lang w:val="en-CA" w:eastAsia="en-CA"/>
                <w14:ligatures w14:val="none"/>
              </w:rPr>
              <w:t>These are but a few examples in the REGDOC where terminology and references to documents designed to apply to reactor or high security site are used.</w:t>
            </w:r>
          </w:p>
        </w:tc>
        <w:tc>
          <w:tcPr>
            <w:tcW w:w="0" w:type="auto"/>
          </w:tcPr>
          <w:p w14:paraId="0E8BE0EE" w14:textId="61BF1387" w:rsidR="002E4CB3" w:rsidRPr="002E4CB3" w:rsidRDefault="002E4CB3" w:rsidP="001D517F">
            <w:pPr>
              <w:rPr>
                <w:rFonts w:cstheme="minorHAnsi"/>
                <w:sz w:val="24"/>
                <w:szCs w:val="24"/>
                <w:lang w:val="en-CA"/>
              </w:rPr>
            </w:pPr>
          </w:p>
        </w:tc>
      </w:tr>
      <w:tr w:rsidR="002E4CB3" w:rsidRPr="002E4CB3" w14:paraId="52C9BE33" w14:textId="103B18EC" w:rsidTr="002E4CB3">
        <w:tc>
          <w:tcPr>
            <w:tcW w:w="0" w:type="auto"/>
          </w:tcPr>
          <w:p w14:paraId="343CF3CA"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216161F4" w14:textId="77777777" w:rsidR="002E4CB3" w:rsidRPr="002E4CB3" w:rsidRDefault="002E4CB3" w:rsidP="001D517F">
            <w:pPr>
              <w:rPr>
                <w:rFonts w:cstheme="minorHAnsi"/>
                <w:i/>
                <w:iCs/>
                <w:sz w:val="24"/>
                <w:szCs w:val="24"/>
                <w:lang w:val="en-CA"/>
              </w:rPr>
            </w:pPr>
          </w:p>
        </w:tc>
        <w:tc>
          <w:tcPr>
            <w:tcW w:w="0" w:type="auto"/>
          </w:tcPr>
          <w:p w14:paraId="2FF791C0" w14:textId="15D59B93" w:rsidR="002E4CB3" w:rsidRPr="002E4CB3" w:rsidRDefault="002E4CB3" w:rsidP="001D517F">
            <w:pPr>
              <w:rPr>
                <w:rFonts w:cstheme="minorHAnsi"/>
                <w:sz w:val="24"/>
                <w:szCs w:val="24"/>
                <w:lang w:val="en-CA"/>
              </w:rPr>
            </w:pPr>
            <w:r w:rsidRPr="002E4CB3">
              <w:rPr>
                <w:rFonts w:cstheme="minorHAnsi"/>
                <w:sz w:val="24"/>
                <w:szCs w:val="24"/>
                <w:lang w:val="en-CA"/>
              </w:rPr>
              <w:t>Canadian Nuclear Association (CNA)</w:t>
            </w:r>
          </w:p>
        </w:tc>
        <w:tc>
          <w:tcPr>
            <w:tcW w:w="0" w:type="auto"/>
          </w:tcPr>
          <w:p w14:paraId="479F50DC" w14:textId="0E9D5688" w:rsidR="002E4CB3" w:rsidRPr="002E4CB3" w:rsidRDefault="002E4CB3" w:rsidP="001D517F">
            <w:pPr>
              <w:rPr>
                <w:rFonts w:cstheme="minorHAnsi"/>
                <w:i/>
                <w:iCs/>
                <w:sz w:val="24"/>
                <w:szCs w:val="24"/>
                <w:lang w:val="en-CA"/>
              </w:rPr>
            </w:pPr>
            <w:r w:rsidRPr="002E4CB3">
              <w:rPr>
                <w:rStyle w:val="fontstyle01"/>
              </w:rPr>
              <w:t xml:space="preserve">In addition, the reference in Section 3.8.2. to the </w:t>
            </w:r>
            <w:r w:rsidRPr="002E4CB3">
              <w:rPr>
                <w:rStyle w:val="fontstyle21"/>
              </w:rPr>
              <w:t xml:space="preserve">Canada Occupational Health and Safety Regulations </w:t>
            </w:r>
            <w:r w:rsidRPr="002E4CB3">
              <w:rPr>
                <w:rStyle w:val="fontstyle01"/>
              </w:rPr>
              <w:t xml:space="preserve">neglect to note that the federal </w:t>
            </w:r>
            <w:r w:rsidRPr="002E4CB3">
              <w:rPr>
                <w:rStyle w:val="fontstyle21"/>
              </w:rPr>
              <w:t xml:space="preserve">Saskatchewan Uranium Mines and Mills Exclusion Regulations </w:t>
            </w:r>
            <w:r w:rsidRPr="002E4CB3">
              <w:rPr>
                <w:rStyle w:val="fontstyle01"/>
              </w:rPr>
              <w:t>identifies several acts and regulations where Saskatchewan regulations are applied.</w:t>
            </w:r>
          </w:p>
        </w:tc>
        <w:tc>
          <w:tcPr>
            <w:tcW w:w="0" w:type="auto"/>
          </w:tcPr>
          <w:p w14:paraId="45EDE728" w14:textId="1A7C258F" w:rsidR="002E4CB3" w:rsidRPr="002E4CB3" w:rsidRDefault="002E4CB3" w:rsidP="001D517F">
            <w:pPr>
              <w:rPr>
                <w:rFonts w:cstheme="minorHAnsi"/>
                <w:sz w:val="24"/>
                <w:szCs w:val="24"/>
                <w:lang w:val="en-CA"/>
              </w:rPr>
            </w:pPr>
            <w:r w:rsidRPr="002E4CB3">
              <w:rPr>
                <w:rStyle w:val="fontstyle01"/>
              </w:rPr>
              <w:t>CNA suggests that REGDOC 1.3.1 would be improved by a thorough review of the terminology and references to documents to remove inappropriate terminology and reference cases as well as removing references that are inapplicable to uranium mines and mills.</w:t>
            </w:r>
          </w:p>
        </w:tc>
      </w:tr>
      <w:tr w:rsidR="002E4CB3" w:rsidRPr="002E4CB3" w14:paraId="7E440230" w14:textId="6642E1DF" w:rsidTr="002E4CB3">
        <w:tc>
          <w:tcPr>
            <w:tcW w:w="0" w:type="auto"/>
          </w:tcPr>
          <w:p w14:paraId="380781DE"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130DE982" w14:textId="77777777" w:rsidR="002E4CB3" w:rsidRPr="002E4CB3" w:rsidRDefault="002E4CB3" w:rsidP="001D517F">
            <w:pPr>
              <w:rPr>
                <w:rFonts w:cstheme="minorHAnsi"/>
                <w:i/>
                <w:iCs/>
                <w:sz w:val="24"/>
                <w:szCs w:val="24"/>
                <w:lang w:val="en-CA"/>
              </w:rPr>
            </w:pPr>
          </w:p>
        </w:tc>
        <w:tc>
          <w:tcPr>
            <w:tcW w:w="0" w:type="auto"/>
          </w:tcPr>
          <w:p w14:paraId="17C3DB1F" w14:textId="3EBE0C0D" w:rsidR="002E4CB3" w:rsidRPr="002E4CB3" w:rsidRDefault="002E4CB3" w:rsidP="001D517F">
            <w:pPr>
              <w:rPr>
                <w:rFonts w:cstheme="minorHAnsi"/>
                <w:sz w:val="24"/>
                <w:szCs w:val="24"/>
                <w:lang w:val="en-CA"/>
              </w:rPr>
            </w:pPr>
            <w:r w:rsidRPr="002E4CB3">
              <w:rPr>
                <w:rFonts w:cstheme="minorHAnsi"/>
                <w:sz w:val="24"/>
                <w:szCs w:val="24"/>
                <w:lang w:val="en-CA"/>
              </w:rPr>
              <w:t>Canadian Nuclear Association (CNA)</w:t>
            </w:r>
          </w:p>
        </w:tc>
        <w:tc>
          <w:tcPr>
            <w:tcW w:w="0" w:type="auto"/>
          </w:tcPr>
          <w:p w14:paraId="60DA6DDB" w14:textId="77777777" w:rsidR="002E4CB3" w:rsidRPr="002E4CB3" w:rsidRDefault="002E4CB3" w:rsidP="001D517F">
            <w:pPr>
              <w:rPr>
                <w:rFonts w:ascii="Calibri" w:eastAsia="Times New Roman" w:hAnsi="Calibri" w:cs="Calibri"/>
                <w:color w:val="000000"/>
                <w:kern w:val="0"/>
                <w:sz w:val="24"/>
                <w:szCs w:val="24"/>
                <w:lang w:val="en-CA" w:eastAsia="en-CA"/>
                <w14:ligatures w14:val="none"/>
              </w:rPr>
            </w:pPr>
            <w:r w:rsidRPr="002E4CB3">
              <w:rPr>
                <w:rFonts w:ascii="Calibri" w:eastAsia="Times New Roman" w:hAnsi="Calibri" w:cs="Calibri"/>
                <w:color w:val="000000"/>
                <w:kern w:val="0"/>
                <w:sz w:val="24"/>
                <w:szCs w:val="24"/>
                <w:lang w:val="en-CA" w:eastAsia="en-CA"/>
                <w14:ligatures w14:val="none"/>
              </w:rPr>
              <w:t>CNA members have noticed multiple occasions where there is inconsistent language between the REGDOC and reference material. Terminology in REGDOCs and reference material should be consistent. A few examples are:</w:t>
            </w:r>
          </w:p>
          <w:p w14:paraId="36B562D2" w14:textId="16D021D6" w:rsidR="002E4CB3" w:rsidRPr="002E4CB3" w:rsidRDefault="002E4CB3" w:rsidP="001D517F">
            <w:pPr>
              <w:pStyle w:val="ListParagraph"/>
              <w:numPr>
                <w:ilvl w:val="0"/>
                <w:numId w:val="2"/>
              </w:numPr>
              <w:rPr>
                <w:rFonts w:ascii="Calibri" w:eastAsia="Times New Roman" w:hAnsi="Calibri" w:cs="Calibri"/>
                <w:color w:val="000000"/>
                <w:kern w:val="0"/>
                <w:sz w:val="24"/>
                <w:szCs w:val="24"/>
                <w:lang w:val="en-CA" w:eastAsia="en-CA"/>
                <w14:ligatures w14:val="none"/>
              </w:rPr>
            </w:pPr>
            <w:r w:rsidRPr="002E4CB3">
              <w:rPr>
                <w:rFonts w:ascii="Calibri" w:eastAsia="Times New Roman" w:hAnsi="Calibri" w:cs="Calibri"/>
                <w:color w:val="000000"/>
                <w:kern w:val="0"/>
                <w:sz w:val="24"/>
                <w:szCs w:val="24"/>
                <w:lang w:val="en-CA" w:eastAsia="en-CA"/>
                <w14:ligatures w14:val="none"/>
              </w:rPr>
              <w:t>Section 2.9.2 - With respect to proposed licensed release limits and the establishment of action levels these should be established and implement in accordance to CSA N288.8 not REGDOC 2.9.2</w:t>
            </w:r>
          </w:p>
          <w:p w14:paraId="2A0ADF44" w14:textId="3CD5F4ED" w:rsidR="002E4CB3" w:rsidRPr="002E4CB3" w:rsidRDefault="002E4CB3" w:rsidP="001D517F">
            <w:pPr>
              <w:pStyle w:val="ListParagraph"/>
              <w:numPr>
                <w:ilvl w:val="0"/>
                <w:numId w:val="2"/>
              </w:numPr>
            </w:pPr>
            <w:r w:rsidRPr="002E4CB3">
              <w:rPr>
                <w:rFonts w:ascii="Calibri" w:eastAsia="Times New Roman" w:hAnsi="Calibri" w:cs="Calibri"/>
                <w:color w:val="000000"/>
                <w:kern w:val="0"/>
                <w:sz w:val="24"/>
                <w:szCs w:val="24"/>
                <w:lang w:val="en-CA" w:eastAsia="en-CA"/>
                <w14:ligatures w14:val="none"/>
              </w:rPr>
              <w:t xml:space="preserve">Section 3.13.1 - </w:t>
            </w:r>
            <w:r w:rsidRPr="002E4CB3">
              <w:rPr>
                <w:rStyle w:val="fontstyle01"/>
              </w:rPr>
              <w:t>Includes a “shall” statement which doesn’t align with the use of “should” in REGDOC2.13,1</w:t>
            </w:r>
          </w:p>
          <w:p w14:paraId="0BABBFC9" w14:textId="1CDD4852" w:rsidR="002E4CB3" w:rsidRPr="002E4CB3" w:rsidRDefault="002E4CB3" w:rsidP="001D517F">
            <w:pPr>
              <w:pStyle w:val="ListParagraph"/>
              <w:numPr>
                <w:ilvl w:val="0"/>
                <w:numId w:val="2"/>
              </w:numPr>
              <w:rPr>
                <w:rFonts w:ascii="Calibri" w:eastAsia="Times New Roman" w:hAnsi="Calibri" w:cs="Calibri"/>
                <w:color w:val="000000"/>
                <w:kern w:val="0"/>
                <w:sz w:val="24"/>
                <w:szCs w:val="24"/>
                <w:lang w:val="en-CA" w:eastAsia="en-CA"/>
                <w14:ligatures w14:val="none"/>
              </w:rPr>
            </w:pPr>
            <w:r w:rsidRPr="002E4CB3">
              <w:rPr>
                <w:rFonts w:ascii="Calibri" w:eastAsia="Times New Roman" w:hAnsi="Calibri" w:cs="Calibri"/>
                <w:color w:val="000000"/>
                <w:kern w:val="0"/>
                <w:sz w:val="24"/>
                <w:szCs w:val="24"/>
                <w:lang w:val="en-CA" w:eastAsia="en-CA"/>
                <w14:ligatures w14:val="none"/>
              </w:rPr>
              <w:t>Section 3.16 - Wording needs to be revised to align with REGDOC 3.2.1.</w:t>
            </w:r>
          </w:p>
          <w:p w14:paraId="4FBA0542" w14:textId="6808FA19" w:rsidR="002E4CB3" w:rsidRPr="002E4CB3" w:rsidRDefault="002E4CB3" w:rsidP="001D517F">
            <w:pPr>
              <w:pStyle w:val="ListParagraph"/>
              <w:numPr>
                <w:ilvl w:val="0"/>
                <w:numId w:val="2"/>
              </w:numPr>
              <w:rPr>
                <w:rFonts w:cstheme="minorHAnsi"/>
                <w:i/>
                <w:iCs/>
                <w:sz w:val="24"/>
                <w:szCs w:val="24"/>
                <w:lang w:val="en-CA"/>
              </w:rPr>
            </w:pPr>
            <w:r w:rsidRPr="002E4CB3">
              <w:rPr>
                <w:rFonts w:ascii="Calibri" w:eastAsia="Times New Roman" w:hAnsi="Calibri" w:cs="Calibri"/>
                <w:color w:val="000000"/>
                <w:kern w:val="0"/>
                <w:sz w:val="24"/>
                <w:szCs w:val="24"/>
                <w:lang w:val="en-CA" w:eastAsia="en-CA"/>
                <w14:ligatures w14:val="none"/>
              </w:rPr>
              <w:t>Section 3.17 - Wording needs to be revised to align with REGDOC 3.2.2.</w:t>
            </w:r>
          </w:p>
        </w:tc>
        <w:tc>
          <w:tcPr>
            <w:tcW w:w="0" w:type="auto"/>
          </w:tcPr>
          <w:p w14:paraId="2E689C61" w14:textId="5D1AF48E" w:rsidR="002E4CB3" w:rsidRPr="002E4CB3" w:rsidRDefault="002E4CB3" w:rsidP="001D517F">
            <w:pPr>
              <w:rPr>
                <w:rFonts w:cstheme="minorHAnsi"/>
                <w:sz w:val="24"/>
                <w:szCs w:val="24"/>
                <w:lang w:val="en-CA"/>
              </w:rPr>
            </w:pPr>
          </w:p>
        </w:tc>
      </w:tr>
      <w:tr w:rsidR="002E4CB3" w:rsidRPr="002E4CB3" w14:paraId="6C2D5B31" w14:textId="66966D1E" w:rsidTr="002E4CB3">
        <w:tc>
          <w:tcPr>
            <w:tcW w:w="0" w:type="auto"/>
          </w:tcPr>
          <w:p w14:paraId="6D6D555E"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1670ED2A" w14:textId="77777777" w:rsidR="002E4CB3" w:rsidRPr="002E4CB3" w:rsidRDefault="002E4CB3" w:rsidP="001D517F">
            <w:pPr>
              <w:rPr>
                <w:rFonts w:cstheme="minorHAnsi"/>
                <w:i/>
                <w:iCs/>
                <w:sz w:val="24"/>
                <w:szCs w:val="24"/>
                <w:lang w:val="en-CA"/>
              </w:rPr>
            </w:pPr>
          </w:p>
        </w:tc>
        <w:tc>
          <w:tcPr>
            <w:tcW w:w="0" w:type="auto"/>
          </w:tcPr>
          <w:p w14:paraId="05471B09" w14:textId="1BE12AAA" w:rsidR="002E4CB3" w:rsidRPr="002E4CB3" w:rsidRDefault="002E4CB3" w:rsidP="001D517F">
            <w:pPr>
              <w:rPr>
                <w:rFonts w:cstheme="minorHAnsi"/>
                <w:sz w:val="24"/>
                <w:szCs w:val="24"/>
                <w:lang w:val="en-CA"/>
              </w:rPr>
            </w:pPr>
            <w:r w:rsidRPr="002E4CB3">
              <w:rPr>
                <w:rFonts w:cstheme="minorHAnsi"/>
                <w:sz w:val="24"/>
                <w:szCs w:val="24"/>
                <w:lang w:val="en-CA"/>
              </w:rPr>
              <w:t>Canadian Nuclear Association (CNA)</w:t>
            </w:r>
          </w:p>
        </w:tc>
        <w:tc>
          <w:tcPr>
            <w:tcW w:w="0" w:type="auto"/>
          </w:tcPr>
          <w:p w14:paraId="4022902A" w14:textId="77777777" w:rsidR="002E4CB3" w:rsidRPr="002E4CB3" w:rsidRDefault="002E4CB3" w:rsidP="001D517F">
            <w:pPr>
              <w:rPr>
                <w:rFonts w:ascii="Calibri" w:eastAsia="Times New Roman" w:hAnsi="Calibri" w:cs="Calibri"/>
                <w:color w:val="000000"/>
                <w:kern w:val="0"/>
                <w:sz w:val="24"/>
                <w:szCs w:val="24"/>
                <w:lang w:val="en-CA" w:eastAsia="en-CA"/>
                <w14:ligatures w14:val="none"/>
              </w:rPr>
            </w:pPr>
            <w:r w:rsidRPr="002E4CB3">
              <w:rPr>
                <w:rFonts w:ascii="Calibri" w:eastAsia="Times New Roman" w:hAnsi="Calibri" w:cs="Calibri"/>
                <w:color w:val="000000"/>
                <w:kern w:val="0"/>
                <w:sz w:val="24"/>
                <w:szCs w:val="24"/>
                <w:lang w:val="en-CA" w:eastAsia="en-CA"/>
                <w14:ligatures w14:val="none"/>
              </w:rPr>
              <w:t>CNA would also like to note that some of our members current experience involves CNSC staff cross referencing requirements in the Regulatory Documents against the proponent’s program documents and asking that each requirement is met up front. When the proponent arranges a meeting to discuss, they are then able to clarify how certain aspects are not applicable for certain stages of the project, to which CNSC staff agree, resulting in a more tailored review process. While the ultimate outcome is positive, it is a time consuming and costly process.</w:t>
            </w:r>
          </w:p>
          <w:p w14:paraId="13E4D348" w14:textId="0901850F" w:rsidR="002E4CB3" w:rsidRPr="002E4CB3" w:rsidRDefault="002E4CB3" w:rsidP="001D517F">
            <w:pPr>
              <w:rPr>
                <w:rFonts w:cstheme="minorHAnsi"/>
                <w:i/>
                <w:iCs/>
                <w:sz w:val="24"/>
                <w:szCs w:val="24"/>
                <w:lang w:val="en-CA"/>
              </w:rPr>
            </w:pPr>
            <w:r w:rsidRPr="002E4CB3">
              <w:rPr>
                <w:rFonts w:ascii="Calibri" w:eastAsia="Times New Roman" w:hAnsi="Calibri" w:cs="Calibri"/>
                <w:color w:val="000000"/>
                <w:kern w:val="0"/>
                <w:sz w:val="24"/>
                <w:szCs w:val="24"/>
                <w:lang w:val="en-CA" w:eastAsia="en-CA"/>
                <w14:ligatures w14:val="none"/>
              </w:rPr>
              <w:t xml:space="preserve">The new REGDOC does not appear to address this issue. In fact, the phrase </w:t>
            </w:r>
            <w:r w:rsidRPr="002E4CB3">
              <w:rPr>
                <w:rFonts w:ascii="Calibri-Italic" w:eastAsia="Times New Roman" w:hAnsi="Calibri-Italic" w:cs="Times New Roman"/>
                <w:i/>
                <w:iCs/>
                <w:color w:val="000000"/>
                <w:kern w:val="0"/>
                <w:sz w:val="24"/>
                <w:szCs w:val="24"/>
                <w:lang w:val="en-CA" w:eastAsia="en-CA"/>
                <w14:ligatures w14:val="none"/>
              </w:rPr>
              <w:t xml:space="preserve">“Unless otherwise indicated, the information for …. SCA is required for an application at any lifecycle stage” </w:t>
            </w:r>
            <w:r w:rsidRPr="002E4CB3">
              <w:rPr>
                <w:rFonts w:ascii="Calibri" w:eastAsia="Times New Roman" w:hAnsi="Calibri" w:cs="Calibri"/>
                <w:color w:val="000000"/>
                <w:kern w:val="0"/>
                <w:sz w:val="24"/>
                <w:szCs w:val="24"/>
                <w:lang w:val="en-CA" w:eastAsia="en-CA"/>
                <w14:ligatures w14:val="none"/>
              </w:rPr>
              <w:t>is found throughout the document. This wording seems to suggest that all aspects and details of a particular SCA need to be met upfront even when certain aspects of the requirement are not applicable for certain stages of the project. It would be beneficial to have a more tailored approach.</w:t>
            </w:r>
          </w:p>
        </w:tc>
        <w:tc>
          <w:tcPr>
            <w:tcW w:w="0" w:type="auto"/>
          </w:tcPr>
          <w:p w14:paraId="4C8A2EAC" w14:textId="4C610A30" w:rsidR="002E4CB3" w:rsidRPr="002E4CB3" w:rsidRDefault="002E4CB3" w:rsidP="001D517F">
            <w:pPr>
              <w:rPr>
                <w:rFonts w:cstheme="minorHAnsi"/>
                <w:sz w:val="24"/>
                <w:szCs w:val="24"/>
                <w:lang w:val="en-CA"/>
              </w:rPr>
            </w:pPr>
            <w:r w:rsidRPr="002E4CB3">
              <w:rPr>
                <w:rStyle w:val="fontstyle01"/>
              </w:rPr>
              <w:t>The CNA recommends that the licencing guidance consider risk and scope of the activities and which aspects of the activity are applicable for certain stages of the project. The REGDOC should give guidance on developing a more tailored approach upfront so both proponents/CNSC staff have clarity on what is/isn’t applicable at the various stages.</w:t>
            </w:r>
          </w:p>
        </w:tc>
      </w:tr>
      <w:tr w:rsidR="002E4CB3" w:rsidRPr="002E4CB3" w14:paraId="03F2481D" w14:textId="75D1FB03" w:rsidTr="002E4CB3">
        <w:tc>
          <w:tcPr>
            <w:tcW w:w="0" w:type="auto"/>
          </w:tcPr>
          <w:p w14:paraId="566887C2"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032D0A34" w14:textId="77777777" w:rsidR="002E4CB3" w:rsidRPr="002E4CB3" w:rsidRDefault="002E4CB3" w:rsidP="001D517F">
            <w:pPr>
              <w:rPr>
                <w:rFonts w:cstheme="minorHAnsi"/>
                <w:i/>
                <w:iCs/>
                <w:sz w:val="24"/>
                <w:szCs w:val="24"/>
                <w:lang w:val="en-CA"/>
              </w:rPr>
            </w:pPr>
          </w:p>
        </w:tc>
        <w:tc>
          <w:tcPr>
            <w:tcW w:w="0" w:type="auto"/>
          </w:tcPr>
          <w:p w14:paraId="71ED0F81" w14:textId="282E6A5D" w:rsidR="002E4CB3" w:rsidRPr="002E4CB3" w:rsidRDefault="002E4CB3" w:rsidP="001D517F">
            <w:pPr>
              <w:rPr>
                <w:rFonts w:cstheme="minorHAnsi"/>
                <w:sz w:val="24"/>
                <w:szCs w:val="24"/>
                <w:lang w:val="en-CA"/>
              </w:rPr>
            </w:pPr>
            <w:r w:rsidRPr="002E4CB3">
              <w:rPr>
                <w:rFonts w:cstheme="minorHAnsi"/>
                <w:sz w:val="24"/>
                <w:szCs w:val="24"/>
                <w:lang w:val="en-CA"/>
              </w:rPr>
              <w:t>Canadian Nuclear Association (CNA)</w:t>
            </w:r>
          </w:p>
        </w:tc>
        <w:tc>
          <w:tcPr>
            <w:tcW w:w="0" w:type="auto"/>
          </w:tcPr>
          <w:p w14:paraId="2E78C4EC" w14:textId="79D54F6E" w:rsidR="002E4CB3" w:rsidRPr="002E4CB3" w:rsidRDefault="002E4CB3" w:rsidP="001D517F">
            <w:pPr>
              <w:rPr>
                <w:rFonts w:cstheme="minorHAnsi"/>
                <w:i/>
                <w:iCs/>
                <w:sz w:val="24"/>
                <w:szCs w:val="24"/>
                <w:lang w:val="en-CA"/>
              </w:rPr>
            </w:pPr>
            <w:r w:rsidRPr="002E4CB3">
              <w:rPr>
                <w:rStyle w:val="fontstyle01"/>
              </w:rPr>
              <w:t>Overall, CNA and its members are often frustrated by attempts to apply REGDOCs designed for reactors or high security sites to other nuclear activities and would encourage the CNSC to apply a risk-based approach when developing REGDOCS for non-high security sites.</w:t>
            </w:r>
          </w:p>
        </w:tc>
        <w:tc>
          <w:tcPr>
            <w:tcW w:w="0" w:type="auto"/>
          </w:tcPr>
          <w:p w14:paraId="6A276248" w14:textId="169C56E8" w:rsidR="002E4CB3" w:rsidRPr="002E4CB3" w:rsidRDefault="002E4CB3" w:rsidP="001D517F">
            <w:pPr>
              <w:rPr>
                <w:rFonts w:cstheme="minorHAnsi"/>
                <w:sz w:val="24"/>
                <w:szCs w:val="24"/>
                <w:lang w:val="en-CA"/>
              </w:rPr>
            </w:pPr>
          </w:p>
        </w:tc>
      </w:tr>
      <w:tr w:rsidR="002E4CB3" w:rsidRPr="002E4CB3" w14:paraId="64D51216" w14:textId="3A7C3187" w:rsidTr="002E4CB3">
        <w:tc>
          <w:tcPr>
            <w:tcW w:w="0" w:type="auto"/>
          </w:tcPr>
          <w:p w14:paraId="5180893A"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4B1D50F5" w14:textId="77777777" w:rsidR="002E4CB3" w:rsidRPr="002E4CB3" w:rsidRDefault="002E4CB3" w:rsidP="001D517F">
            <w:pPr>
              <w:rPr>
                <w:rFonts w:cstheme="minorHAnsi"/>
                <w:i/>
                <w:iCs/>
                <w:sz w:val="24"/>
                <w:szCs w:val="24"/>
                <w:lang w:val="en-CA"/>
              </w:rPr>
            </w:pPr>
          </w:p>
        </w:tc>
        <w:tc>
          <w:tcPr>
            <w:tcW w:w="0" w:type="auto"/>
          </w:tcPr>
          <w:p w14:paraId="3EB7AD82" w14:textId="165C9AB8" w:rsidR="002E4CB3" w:rsidRPr="002E4CB3" w:rsidRDefault="002E4CB3" w:rsidP="001D517F">
            <w:pPr>
              <w:rPr>
                <w:rFonts w:cstheme="minorHAnsi"/>
                <w:sz w:val="24"/>
                <w:szCs w:val="24"/>
                <w:lang w:val="en-CA"/>
              </w:rPr>
            </w:pPr>
            <w:r w:rsidRPr="002E4CB3">
              <w:rPr>
                <w:rFonts w:cstheme="minorHAnsi"/>
                <w:sz w:val="24"/>
                <w:szCs w:val="24"/>
                <w:lang w:val="en-CA"/>
              </w:rPr>
              <w:t>Cameco</w:t>
            </w:r>
          </w:p>
        </w:tc>
        <w:tc>
          <w:tcPr>
            <w:tcW w:w="0" w:type="auto"/>
          </w:tcPr>
          <w:p w14:paraId="27881A49" w14:textId="2517E954" w:rsidR="002E4CB3" w:rsidRPr="002E4CB3" w:rsidRDefault="002E4CB3" w:rsidP="001D517F">
            <w:pPr>
              <w:rPr>
                <w:rFonts w:cstheme="minorHAnsi"/>
                <w:i/>
                <w:iCs/>
                <w:sz w:val="24"/>
                <w:szCs w:val="24"/>
                <w:lang w:val="en-CA"/>
              </w:rPr>
            </w:pPr>
            <w:r w:rsidRPr="002E4CB3">
              <w:rPr>
                <w:rFonts w:ascii="TimesNewRomanPSMT" w:hAnsi="TimesNewRomanPSMT"/>
                <w:color w:val="000000"/>
                <w:sz w:val="26"/>
                <w:szCs w:val="26"/>
              </w:rPr>
              <w:t xml:space="preserve">In </w:t>
            </w:r>
            <w:r w:rsidRPr="002E4CB3">
              <w:rPr>
                <w:rFonts w:ascii="TimesNewRomanPSMT" w:hAnsi="TimesNewRomanPSMT"/>
                <w:color w:val="000000"/>
                <w:sz w:val="24"/>
                <w:szCs w:val="24"/>
              </w:rPr>
              <w:t xml:space="preserve">general, there was inconsistent use of language throughout the REGDOC and references </w:t>
            </w:r>
            <w:r w:rsidRPr="002E4CB3">
              <w:rPr>
                <w:rFonts w:ascii="TimesNewRomanPSMT" w:hAnsi="TimesNewRomanPSMT"/>
                <w:color w:val="000000"/>
                <w:sz w:val="26"/>
                <w:szCs w:val="26"/>
              </w:rPr>
              <w:t xml:space="preserve">to materials, </w:t>
            </w:r>
            <w:r w:rsidRPr="002E4CB3">
              <w:rPr>
                <w:rFonts w:ascii="TimesNewRomanPSMT" w:hAnsi="TimesNewRomanPSMT"/>
                <w:color w:val="000000"/>
                <w:sz w:val="24"/>
                <w:szCs w:val="24"/>
              </w:rPr>
              <w:t xml:space="preserve">such as </w:t>
            </w:r>
            <w:r w:rsidRPr="002E4CB3">
              <w:rPr>
                <w:rFonts w:ascii="TimesNewRomanPS-ItalicMT" w:hAnsi="TimesNewRomanPS-ItalicMT"/>
                <w:i/>
                <w:iCs/>
                <w:color w:val="000000"/>
                <w:sz w:val="24"/>
                <w:szCs w:val="24"/>
              </w:rPr>
              <w:t xml:space="preserve">REGDOC </w:t>
            </w:r>
            <w:r w:rsidRPr="002E4CB3">
              <w:rPr>
                <w:rFonts w:ascii="TimesNewRomanPS-ItalicMT" w:hAnsi="TimesNewRomanPS-ItalicMT"/>
                <w:i/>
                <w:iCs/>
                <w:color w:val="000000"/>
                <w:sz w:val="26"/>
                <w:szCs w:val="26"/>
              </w:rPr>
              <w:t xml:space="preserve">2.3.2, Accident Management, Version 2, </w:t>
            </w:r>
            <w:r w:rsidRPr="002E4CB3">
              <w:rPr>
                <w:rFonts w:ascii="TimesNewRomanPSMT" w:hAnsi="TimesNewRomanPSMT"/>
                <w:color w:val="000000"/>
                <w:sz w:val="26"/>
                <w:szCs w:val="26"/>
              </w:rPr>
              <w:t xml:space="preserve">which </w:t>
            </w:r>
            <w:r w:rsidRPr="002E4CB3">
              <w:rPr>
                <w:rFonts w:ascii="TimesNewRomanPSMT" w:hAnsi="TimesNewRomanPSMT"/>
                <w:color w:val="000000"/>
                <w:sz w:val="24"/>
                <w:szCs w:val="24"/>
              </w:rPr>
              <w:t xml:space="preserve">addresses risks </w:t>
            </w:r>
            <w:r w:rsidRPr="002E4CB3">
              <w:rPr>
                <w:rFonts w:ascii="TimesNewRomanPSMT" w:hAnsi="TimesNewRomanPSMT"/>
                <w:color w:val="000000"/>
                <w:sz w:val="26"/>
                <w:szCs w:val="26"/>
              </w:rPr>
              <w:t xml:space="preserve">at reactor </w:t>
            </w:r>
            <w:r w:rsidRPr="002E4CB3">
              <w:rPr>
                <w:rFonts w:ascii="TimesNewRomanPSMT" w:hAnsi="TimesNewRomanPSMT"/>
                <w:color w:val="000000"/>
                <w:sz w:val="24"/>
                <w:szCs w:val="24"/>
              </w:rPr>
              <w:t xml:space="preserve">facilities </w:t>
            </w:r>
            <w:r w:rsidRPr="002E4CB3">
              <w:rPr>
                <w:rFonts w:ascii="TimesNewRomanPSMT" w:hAnsi="TimesNewRomanPSMT"/>
                <w:color w:val="000000"/>
                <w:sz w:val="26"/>
                <w:szCs w:val="26"/>
              </w:rPr>
              <w:t xml:space="preserve">that </w:t>
            </w:r>
            <w:r w:rsidRPr="002E4CB3">
              <w:rPr>
                <w:rFonts w:ascii="TimesNewRomanPSMT" w:hAnsi="TimesNewRomanPSMT"/>
                <w:color w:val="000000"/>
                <w:sz w:val="24"/>
                <w:szCs w:val="24"/>
              </w:rPr>
              <w:t xml:space="preserve">are inapplicable </w:t>
            </w:r>
            <w:r w:rsidRPr="002E4CB3">
              <w:rPr>
                <w:rFonts w:ascii="TimesNewRomanPSMT" w:hAnsi="TimesNewRomanPSMT"/>
                <w:color w:val="000000"/>
                <w:sz w:val="26"/>
                <w:szCs w:val="26"/>
              </w:rPr>
              <w:t xml:space="preserve">at </w:t>
            </w:r>
            <w:r w:rsidRPr="002E4CB3">
              <w:rPr>
                <w:rFonts w:ascii="TimesNewRomanPSMT" w:hAnsi="TimesNewRomanPSMT"/>
                <w:color w:val="000000"/>
                <w:sz w:val="24"/>
                <w:szCs w:val="24"/>
              </w:rPr>
              <w:t xml:space="preserve">uranium mines and mills (UMMs). </w:t>
            </w:r>
            <w:r w:rsidRPr="002E4CB3">
              <w:rPr>
                <w:rFonts w:ascii="TimesNewRomanPSMT" w:hAnsi="TimesNewRomanPSMT"/>
                <w:color w:val="000000"/>
                <w:sz w:val="26"/>
                <w:szCs w:val="26"/>
              </w:rPr>
              <w:t xml:space="preserve">Further, </w:t>
            </w:r>
            <w:r w:rsidRPr="002E4CB3">
              <w:rPr>
                <w:rFonts w:ascii="TimesNewRomanPSMT" w:hAnsi="TimesNewRomanPSMT"/>
                <w:color w:val="000000"/>
                <w:sz w:val="24"/>
                <w:szCs w:val="24"/>
              </w:rPr>
              <w:t xml:space="preserve">some references </w:t>
            </w:r>
            <w:r w:rsidRPr="002E4CB3">
              <w:rPr>
                <w:rFonts w:ascii="TimesNewRomanPSMT" w:hAnsi="TimesNewRomanPSMT"/>
                <w:color w:val="000000"/>
                <w:sz w:val="26"/>
                <w:szCs w:val="26"/>
              </w:rPr>
              <w:t xml:space="preserve">introduce requirements that create </w:t>
            </w:r>
            <w:r w:rsidRPr="002E4CB3">
              <w:rPr>
                <w:rFonts w:ascii="TimesNewRomanPSMT" w:hAnsi="TimesNewRomanPSMT"/>
                <w:color w:val="000000"/>
                <w:sz w:val="24"/>
                <w:szCs w:val="24"/>
              </w:rPr>
              <w:t xml:space="preserve">confusion on whether new compliance verification criteria is being introduced. </w:t>
            </w:r>
            <w:r w:rsidRPr="002E4CB3">
              <w:rPr>
                <w:rFonts w:ascii="TimesNewRomanPSMT" w:hAnsi="TimesNewRomanPSMT"/>
                <w:color w:val="000000"/>
                <w:sz w:val="26"/>
                <w:szCs w:val="26"/>
              </w:rPr>
              <w:t xml:space="preserve">For </w:t>
            </w:r>
            <w:r w:rsidRPr="002E4CB3">
              <w:rPr>
                <w:rFonts w:ascii="TimesNewRomanPSMT" w:hAnsi="TimesNewRomanPSMT"/>
                <w:color w:val="000000"/>
                <w:sz w:val="24"/>
                <w:szCs w:val="24"/>
              </w:rPr>
              <w:t xml:space="preserve">example, </w:t>
            </w:r>
            <w:r w:rsidRPr="002E4CB3">
              <w:rPr>
                <w:rFonts w:ascii="TimesNewRomanPSMT" w:hAnsi="TimesNewRomanPSMT"/>
                <w:color w:val="000000"/>
                <w:sz w:val="26"/>
                <w:szCs w:val="26"/>
              </w:rPr>
              <w:t xml:space="preserve">a </w:t>
            </w:r>
            <w:r w:rsidRPr="002E4CB3">
              <w:rPr>
                <w:rFonts w:ascii="TimesNewRomanPSMT" w:hAnsi="TimesNewRomanPSMT"/>
                <w:color w:val="000000"/>
                <w:sz w:val="24"/>
                <w:szCs w:val="24"/>
              </w:rPr>
              <w:t xml:space="preserve">requirement for the environmental </w:t>
            </w:r>
            <w:r w:rsidRPr="002E4CB3">
              <w:rPr>
                <w:rFonts w:ascii="TimesNewRomanPSMT" w:hAnsi="TimesNewRomanPSMT"/>
                <w:color w:val="000000"/>
                <w:sz w:val="26"/>
                <w:szCs w:val="26"/>
              </w:rPr>
              <w:t xml:space="preserve">protection </w:t>
            </w:r>
            <w:r w:rsidRPr="002E4CB3">
              <w:rPr>
                <w:rFonts w:ascii="TimesNewRomanPSMT" w:hAnsi="TimesNewRomanPSMT"/>
                <w:color w:val="000000"/>
                <w:sz w:val="24"/>
                <w:szCs w:val="24"/>
              </w:rPr>
              <w:t xml:space="preserve">program </w:t>
            </w:r>
            <w:r w:rsidRPr="002E4CB3">
              <w:rPr>
                <w:rFonts w:ascii="TimesNewRomanPSMT" w:hAnsi="TimesNewRomanPSMT"/>
                <w:color w:val="000000"/>
                <w:sz w:val="26"/>
                <w:szCs w:val="26"/>
              </w:rPr>
              <w:t xml:space="preserve">to </w:t>
            </w:r>
            <w:r w:rsidRPr="002E4CB3">
              <w:rPr>
                <w:rFonts w:ascii="TimesNewRomanPSMT" w:hAnsi="TimesNewRomanPSMT"/>
                <w:color w:val="000000"/>
                <w:sz w:val="24"/>
                <w:szCs w:val="24"/>
              </w:rPr>
              <w:t xml:space="preserve">document the reporting </w:t>
            </w:r>
            <w:r w:rsidRPr="002E4CB3">
              <w:rPr>
                <w:rFonts w:ascii="TimesNewRomanPSMT" w:hAnsi="TimesNewRomanPSMT"/>
                <w:color w:val="000000"/>
                <w:sz w:val="26"/>
                <w:szCs w:val="26"/>
              </w:rPr>
              <w:t xml:space="preserve">process </w:t>
            </w:r>
            <w:r w:rsidRPr="002E4CB3">
              <w:rPr>
                <w:rFonts w:ascii="TimesNewRomanPSMT" w:hAnsi="TimesNewRomanPSMT"/>
                <w:color w:val="000000"/>
                <w:sz w:val="24"/>
                <w:szCs w:val="24"/>
              </w:rPr>
              <w:t xml:space="preserve">for the National Pollutant Release </w:t>
            </w:r>
            <w:r w:rsidRPr="002E4CB3">
              <w:rPr>
                <w:rFonts w:ascii="TimesNewRomanPSMT" w:hAnsi="TimesNewRomanPSMT"/>
                <w:color w:val="000000"/>
                <w:sz w:val="26"/>
                <w:szCs w:val="26"/>
              </w:rPr>
              <w:t xml:space="preserve">Inventory </w:t>
            </w:r>
            <w:r w:rsidRPr="002E4CB3">
              <w:rPr>
                <w:rFonts w:ascii="TimesNewRomanPSMT" w:hAnsi="TimesNewRomanPSMT"/>
                <w:color w:val="000000"/>
                <w:sz w:val="24"/>
                <w:szCs w:val="24"/>
              </w:rPr>
              <w:t xml:space="preserve">(NPRI), is </w:t>
            </w:r>
            <w:r w:rsidRPr="002E4CB3">
              <w:rPr>
                <w:rFonts w:ascii="TimesNewRomanPSMT" w:hAnsi="TimesNewRomanPSMT"/>
                <w:color w:val="000000"/>
                <w:sz w:val="26"/>
                <w:szCs w:val="26"/>
              </w:rPr>
              <w:t xml:space="preserve">not an </w:t>
            </w:r>
            <w:r w:rsidRPr="002E4CB3">
              <w:rPr>
                <w:rFonts w:ascii="TimesNewRomanPSMT" w:hAnsi="TimesNewRomanPSMT"/>
                <w:color w:val="000000"/>
                <w:sz w:val="24"/>
                <w:szCs w:val="24"/>
              </w:rPr>
              <w:t xml:space="preserve">obligation for </w:t>
            </w:r>
            <w:r w:rsidRPr="002E4CB3">
              <w:rPr>
                <w:rFonts w:ascii="TimesNewRomanPSMT" w:hAnsi="TimesNewRomanPSMT"/>
                <w:color w:val="000000"/>
                <w:sz w:val="26"/>
                <w:szCs w:val="26"/>
              </w:rPr>
              <w:t xml:space="preserve">current </w:t>
            </w:r>
            <w:r w:rsidRPr="002E4CB3">
              <w:rPr>
                <w:rFonts w:ascii="TimesNewRomanPSMT" w:hAnsi="TimesNewRomanPSMT"/>
                <w:color w:val="000000"/>
                <w:sz w:val="24"/>
                <w:szCs w:val="24"/>
              </w:rPr>
              <w:t xml:space="preserve">licensees. Cameco would suggest the REGDOC be revised </w:t>
            </w:r>
            <w:r w:rsidRPr="002E4CB3">
              <w:rPr>
                <w:rFonts w:ascii="TimesNewRomanPSMT" w:hAnsi="TimesNewRomanPSMT"/>
                <w:color w:val="000000"/>
                <w:sz w:val="26"/>
                <w:szCs w:val="26"/>
              </w:rPr>
              <w:t xml:space="preserve">to remove all terminology </w:t>
            </w:r>
            <w:r w:rsidRPr="002E4CB3">
              <w:rPr>
                <w:rFonts w:ascii="TimesNewRomanPSMT" w:hAnsi="TimesNewRomanPSMT"/>
                <w:color w:val="000000"/>
                <w:sz w:val="24"/>
                <w:szCs w:val="24"/>
              </w:rPr>
              <w:t xml:space="preserve">and requirements </w:t>
            </w:r>
            <w:r w:rsidRPr="002E4CB3">
              <w:rPr>
                <w:rFonts w:ascii="TimesNewRomanPSMT" w:hAnsi="TimesNewRomanPSMT"/>
                <w:color w:val="000000"/>
                <w:sz w:val="26"/>
                <w:szCs w:val="26"/>
              </w:rPr>
              <w:t xml:space="preserve">that </w:t>
            </w:r>
            <w:r w:rsidRPr="002E4CB3">
              <w:rPr>
                <w:rFonts w:ascii="TimesNewRomanPSMT" w:hAnsi="TimesNewRomanPSMT"/>
                <w:color w:val="000000"/>
                <w:sz w:val="24"/>
                <w:szCs w:val="24"/>
              </w:rPr>
              <w:t xml:space="preserve">are </w:t>
            </w:r>
            <w:r w:rsidRPr="002E4CB3">
              <w:rPr>
                <w:rFonts w:ascii="TimesNewRomanPSMT" w:hAnsi="TimesNewRomanPSMT"/>
                <w:color w:val="000000"/>
                <w:sz w:val="26"/>
                <w:szCs w:val="26"/>
              </w:rPr>
              <w:t xml:space="preserve">not </w:t>
            </w:r>
            <w:r w:rsidRPr="002E4CB3">
              <w:rPr>
                <w:rFonts w:ascii="TimesNewRomanPSMT" w:hAnsi="TimesNewRomanPSMT"/>
                <w:color w:val="000000"/>
                <w:sz w:val="24"/>
                <w:szCs w:val="24"/>
              </w:rPr>
              <w:t xml:space="preserve">applicable </w:t>
            </w:r>
            <w:r w:rsidRPr="002E4CB3">
              <w:rPr>
                <w:rFonts w:ascii="TimesNewRomanPSMT" w:hAnsi="TimesNewRomanPSMT"/>
                <w:color w:val="000000"/>
                <w:sz w:val="26"/>
                <w:szCs w:val="26"/>
              </w:rPr>
              <w:t xml:space="preserve">to UMMs. Additionally, several </w:t>
            </w:r>
            <w:r w:rsidRPr="002E4CB3">
              <w:rPr>
                <w:rFonts w:ascii="TimesNewRomanPSMT" w:hAnsi="TimesNewRomanPSMT"/>
                <w:color w:val="000000"/>
                <w:sz w:val="24"/>
                <w:szCs w:val="24"/>
              </w:rPr>
              <w:t xml:space="preserve">sections of the REGDOC would </w:t>
            </w:r>
            <w:r w:rsidRPr="002E4CB3">
              <w:rPr>
                <w:rFonts w:ascii="TimesNewRomanPSMT" w:hAnsi="TimesNewRomanPSMT"/>
                <w:color w:val="000000"/>
                <w:sz w:val="26"/>
                <w:szCs w:val="26"/>
              </w:rPr>
              <w:t xml:space="preserve">benefit </w:t>
            </w:r>
            <w:r w:rsidRPr="002E4CB3">
              <w:rPr>
                <w:rFonts w:ascii="TimesNewRomanPSMT" w:hAnsi="TimesNewRomanPSMT"/>
                <w:color w:val="000000"/>
                <w:sz w:val="24"/>
                <w:szCs w:val="24"/>
              </w:rPr>
              <w:t xml:space="preserve">from references </w:t>
            </w:r>
            <w:r w:rsidRPr="002E4CB3">
              <w:rPr>
                <w:rFonts w:ascii="TimesNewRomanPSMT" w:hAnsi="TimesNewRomanPSMT"/>
                <w:color w:val="000000"/>
                <w:sz w:val="26"/>
                <w:szCs w:val="26"/>
              </w:rPr>
              <w:t xml:space="preserve">to the specific provisions in </w:t>
            </w:r>
            <w:r w:rsidRPr="002E4CB3">
              <w:rPr>
                <w:rFonts w:ascii="TimesNewRomanPSMT" w:hAnsi="TimesNewRomanPSMT"/>
                <w:color w:val="000000"/>
                <w:sz w:val="24"/>
                <w:szCs w:val="24"/>
              </w:rPr>
              <w:t xml:space="preserve">legislation </w:t>
            </w:r>
            <w:r w:rsidRPr="002E4CB3">
              <w:rPr>
                <w:rFonts w:ascii="TimesNewRomanPSMT" w:hAnsi="TimesNewRomanPSMT"/>
                <w:color w:val="000000"/>
                <w:sz w:val="26"/>
                <w:szCs w:val="26"/>
              </w:rPr>
              <w:t xml:space="preserve">that </w:t>
            </w:r>
            <w:r w:rsidRPr="002E4CB3">
              <w:rPr>
                <w:rFonts w:ascii="TimesNewRomanPSMT" w:hAnsi="TimesNewRomanPSMT"/>
                <w:color w:val="000000"/>
                <w:sz w:val="24"/>
                <w:szCs w:val="24"/>
              </w:rPr>
              <w:t xml:space="preserve">the </w:t>
            </w:r>
            <w:r w:rsidRPr="002E4CB3">
              <w:rPr>
                <w:rFonts w:ascii="TimesNewRomanPSMT" w:hAnsi="TimesNewRomanPSMT"/>
                <w:color w:val="000000"/>
                <w:sz w:val="26"/>
                <w:szCs w:val="26"/>
              </w:rPr>
              <w:t xml:space="preserve">requirement </w:t>
            </w:r>
            <w:r w:rsidRPr="002E4CB3">
              <w:rPr>
                <w:rFonts w:ascii="TimesNewRomanPSMT" w:hAnsi="TimesNewRomanPSMT"/>
                <w:color w:val="000000"/>
                <w:sz w:val="24"/>
                <w:szCs w:val="24"/>
              </w:rPr>
              <w:t xml:space="preserve">comes from, as the REGDOC does </w:t>
            </w:r>
            <w:r w:rsidRPr="002E4CB3">
              <w:rPr>
                <w:rFonts w:ascii="TimesNewRomanPSMT" w:hAnsi="TimesNewRomanPSMT"/>
                <w:color w:val="000000"/>
                <w:sz w:val="26"/>
                <w:szCs w:val="26"/>
              </w:rPr>
              <w:t xml:space="preserve">not </w:t>
            </w:r>
            <w:r w:rsidRPr="002E4CB3">
              <w:rPr>
                <w:rFonts w:ascii="TimesNewRomanPSMT" w:hAnsi="TimesNewRomanPSMT"/>
                <w:color w:val="000000"/>
                <w:sz w:val="24"/>
                <w:szCs w:val="24"/>
              </w:rPr>
              <w:t xml:space="preserve">include </w:t>
            </w:r>
            <w:r w:rsidRPr="002E4CB3">
              <w:rPr>
                <w:rFonts w:ascii="TimesNewRomanPSMT" w:hAnsi="TimesNewRomanPSMT"/>
                <w:color w:val="000000"/>
                <w:sz w:val="26"/>
                <w:szCs w:val="26"/>
              </w:rPr>
              <w:t xml:space="preserve">all application/renewal </w:t>
            </w:r>
            <w:r w:rsidRPr="002E4CB3">
              <w:rPr>
                <w:rFonts w:ascii="TimesNewRomanPSMT" w:hAnsi="TimesNewRomanPSMT"/>
                <w:color w:val="000000"/>
                <w:sz w:val="24"/>
                <w:szCs w:val="24"/>
              </w:rPr>
              <w:t>requirements.</w:t>
            </w:r>
          </w:p>
        </w:tc>
        <w:tc>
          <w:tcPr>
            <w:tcW w:w="0" w:type="auto"/>
          </w:tcPr>
          <w:p w14:paraId="2B6535FE" w14:textId="06BEC040" w:rsidR="002E4CB3" w:rsidRPr="002E4CB3" w:rsidRDefault="002E4CB3" w:rsidP="001D517F">
            <w:pPr>
              <w:rPr>
                <w:rFonts w:cstheme="minorHAnsi"/>
                <w:sz w:val="24"/>
                <w:szCs w:val="24"/>
                <w:lang w:val="en-CA"/>
              </w:rPr>
            </w:pPr>
          </w:p>
        </w:tc>
      </w:tr>
      <w:tr w:rsidR="002E4CB3" w:rsidRPr="002E4CB3" w14:paraId="6BF96D99" w14:textId="0B58BB94" w:rsidTr="002E4CB3">
        <w:tc>
          <w:tcPr>
            <w:tcW w:w="0" w:type="auto"/>
          </w:tcPr>
          <w:p w14:paraId="24ACFA5D"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1B0D775D" w14:textId="77777777" w:rsidR="002E4CB3" w:rsidRPr="002E4CB3" w:rsidRDefault="002E4CB3" w:rsidP="001D517F">
            <w:pPr>
              <w:rPr>
                <w:rFonts w:cstheme="minorHAnsi"/>
                <w:i/>
                <w:iCs/>
                <w:sz w:val="24"/>
                <w:szCs w:val="24"/>
                <w:lang w:val="en-CA"/>
              </w:rPr>
            </w:pPr>
          </w:p>
        </w:tc>
        <w:tc>
          <w:tcPr>
            <w:tcW w:w="0" w:type="auto"/>
          </w:tcPr>
          <w:p w14:paraId="6EA8D963" w14:textId="09180C99" w:rsidR="002E4CB3" w:rsidRPr="002E4CB3" w:rsidRDefault="002E4CB3" w:rsidP="001D517F">
            <w:pPr>
              <w:rPr>
                <w:rFonts w:cstheme="minorHAnsi"/>
                <w:sz w:val="24"/>
                <w:szCs w:val="24"/>
                <w:lang w:val="en-CA"/>
              </w:rPr>
            </w:pPr>
            <w:r w:rsidRPr="002E4CB3">
              <w:rPr>
                <w:rFonts w:cstheme="minorHAnsi"/>
                <w:sz w:val="24"/>
                <w:szCs w:val="24"/>
                <w:lang w:val="en-CA"/>
              </w:rPr>
              <w:t>Cameco</w:t>
            </w:r>
          </w:p>
        </w:tc>
        <w:tc>
          <w:tcPr>
            <w:tcW w:w="0" w:type="auto"/>
          </w:tcPr>
          <w:p w14:paraId="2B4B5BC7" w14:textId="77777777" w:rsidR="002E4CB3" w:rsidRPr="002E4CB3" w:rsidRDefault="002E4CB3" w:rsidP="001D517F">
            <w:pPr>
              <w:rPr>
                <w:rFonts w:ascii="TimesNewRomanPSMT" w:eastAsia="Times New Roman" w:hAnsi="TimesNewRomanPSMT" w:cs="Times New Roman"/>
                <w:color w:val="000000"/>
                <w:kern w:val="0"/>
                <w:sz w:val="24"/>
                <w:szCs w:val="24"/>
                <w:lang w:val="en-CA" w:eastAsia="en-CA"/>
                <w14:ligatures w14:val="none"/>
              </w:rPr>
            </w:pPr>
            <w:r w:rsidRPr="002E4CB3">
              <w:rPr>
                <w:rFonts w:ascii="TimesNewRomanPSMT" w:eastAsia="Times New Roman" w:hAnsi="TimesNewRomanPSMT" w:cs="Times New Roman"/>
                <w:color w:val="000000"/>
                <w:kern w:val="0"/>
                <w:sz w:val="24"/>
                <w:szCs w:val="24"/>
                <w:lang w:val="en-CA" w:eastAsia="en-CA"/>
                <w14:ligatures w14:val="none"/>
              </w:rPr>
              <w:t xml:space="preserve">Terminology and accuracy amongst REGDOCs, reference material and legislation should remain </w:t>
            </w:r>
            <w:r w:rsidRPr="002E4CB3">
              <w:rPr>
                <w:rFonts w:ascii="TimesNewRomanPSMT" w:eastAsia="Times New Roman" w:hAnsi="TimesNewRomanPSMT" w:cs="Times New Roman"/>
                <w:color w:val="000000"/>
                <w:kern w:val="0"/>
                <w:sz w:val="26"/>
                <w:szCs w:val="26"/>
                <w:lang w:val="en-CA" w:eastAsia="en-CA"/>
                <w14:ligatures w14:val="none"/>
              </w:rPr>
              <w:t xml:space="preserve">consistent. </w:t>
            </w:r>
            <w:r w:rsidRPr="002E4CB3">
              <w:rPr>
                <w:rFonts w:ascii="TimesNewRomanPSMT" w:eastAsia="Times New Roman" w:hAnsi="TimesNewRomanPSMT" w:cs="Times New Roman"/>
                <w:color w:val="000000"/>
                <w:kern w:val="0"/>
                <w:sz w:val="24"/>
                <w:szCs w:val="24"/>
                <w:lang w:val="en-CA" w:eastAsia="en-CA"/>
                <w14:ligatures w14:val="none"/>
              </w:rPr>
              <w:t>Cameco suggests the following revisions:</w:t>
            </w:r>
          </w:p>
          <w:p w14:paraId="050CB9CA" w14:textId="77777777" w:rsidR="002E4CB3" w:rsidRPr="002E4CB3" w:rsidRDefault="002E4CB3" w:rsidP="001D517F">
            <w:pPr>
              <w:rPr>
                <w:rFonts w:ascii="TimesNewRomanPSMT" w:eastAsia="Times New Roman" w:hAnsi="TimesNewRomanPSMT" w:cs="Times New Roman"/>
                <w:color w:val="000000"/>
                <w:kern w:val="0"/>
                <w:sz w:val="24"/>
                <w:szCs w:val="24"/>
                <w:lang w:val="en-CA" w:eastAsia="en-CA"/>
                <w14:ligatures w14:val="none"/>
              </w:rPr>
            </w:pPr>
          </w:p>
          <w:p w14:paraId="54401B5A" w14:textId="77777777" w:rsidR="002E4CB3" w:rsidRPr="002E4CB3" w:rsidRDefault="002E4CB3" w:rsidP="001D517F">
            <w:pPr>
              <w:rPr>
                <w:rFonts w:ascii="TimesNewRomanPS-BoldMT" w:eastAsia="Times New Roman" w:hAnsi="TimesNewRomanPS-BoldMT" w:cs="Times New Roman"/>
                <w:b/>
                <w:bCs/>
                <w:color w:val="000000"/>
                <w:kern w:val="0"/>
                <w:sz w:val="24"/>
                <w:szCs w:val="24"/>
                <w:lang w:val="en-CA" w:eastAsia="en-CA"/>
                <w14:ligatures w14:val="none"/>
              </w:rPr>
            </w:pPr>
            <w:r w:rsidRPr="002E4CB3">
              <w:rPr>
                <w:rFonts w:ascii="TimesNewRomanPS-BoldMT" w:eastAsia="Times New Roman" w:hAnsi="TimesNewRomanPS-BoldMT" w:cs="Times New Roman"/>
                <w:b/>
                <w:bCs/>
                <w:color w:val="000000"/>
                <w:kern w:val="0"/>
                <w:sz w:val="24"/>
                <w:szCs w:val="24"/>
                <w:lang w:val="en-CA" w:eastAsia="en-CA"/>
                <w14:ligatures w14:val="none"/>
              </w:rPr>
              <w:t>Section 3.9.2</w:t>
            </w:r>
          </w:p>
          <w:p w14:paraId="5EA8AA6B" w14:textId="3A66228A" w:rsidR="002E4CB3" w:rsidRPr="002E4CB3" w:rsidRDefault="002E4CB3" w:rsidP="001D517F">
            <w:pPr>
              <w:rPr>
                <w:rFonts w:cstheme="minorHAnsi"/>
                <w:i/>
                <w:iCs/>
                <w:sz w:val="24"/>
                <w:szCs w:val="24"/>
                <w:lang w:val="en-CA"/>
              </w:rPr>
            </w:pPr>
            <w:r w:rsidRPr="002E4CB3">
              <w:rPr>
                <w:rFonts w:ascii="TimesNewRomanPSMT" w:eastAsia="Times New Roman" w:hAnsi="TimesNewRomanPSMT" w:cs="Times New Roman"/>
                <w:color w:val="000000"/>
                <w:kern w:val="0"/>
                <w:sz w:val="24"/>
                <w:szCs w:val="24"/>
                <w:lang w:val="en-CA" w:eastAsia="en-CA"/>
                <w14:ligatures w14:val="none"/>
              </w:rPr>
              <w:t xml:space="preserve">The </w:t>
            </w:r>
            <w:r w:rsidRPr="002E4CB3">
              <w:rPr>
                <w:rFonts w:ascii="TimesNewRomanPSMT" w:eastAsia="Times New Roman" w:hAnsi="TimesNewRomanPSMT" w:cs="Times New Roman"/>
                <w:color w:val="000000"/>
                <w:kern w:val="0"/>
                <w:sz w:val="26"/>
                <w:szCs w:val="26"/>
                <w:lang w:val="en-CA" w:eastAsia="en-CA"/>
                <w14:ligatures w14:val="none"/>
              </w:rPr>
              <w:t xml:space="preserve">text notes </w:t>
            </w:r>
            <w:r w:rsidRPr="002E4CB3">
              <w:rPr>
                <w:rFonts w:ascii="TimesNewRomanPSMT" w:eastAsia="Times New Roman" w:hAnsi="TimesNewRomanPSMT" w:cs="Times New Roman"/>
                <w:color w:val="000000"/>
                <w:kern w:val="0"/>
                <w:sz w:val="24"/>
                <w:szCs w:val="24"/>
                <w:lang w:val="en-CA" w:eastAsia="en-CA"/>
                <w14:ligatures w14:val="none"/>
              </w:rPr>
              <w:t xml:space="preserve">an </w:t>
            </w:r>
            <w:r w:rsidRPr="002E4CB3">
              <w:rPr>
                <w:rFonts w:ascii="TimesNewRomanPSMT" w:eastAsia="Times New Roman" w:hAnsi="TimesNewRomanPSMT" w:cs="Times New Roman"/>
                <w:color w:val="000000"/>
                <w:kern w:val="0"/>
                <w:sz w:val="26"/>
                <w:szCs w:val="26"/>
                <w:lang w:val="en-CA" w:eastAsia="en-CA"/>
                <w14:ligatures w14:val="none"/>
              </w:rPr>
              <w:t xml:space="preserve">application </w:t>
            </w:r>
            <w:r w:rsidRPr="002E4CB3">
              <w:rPr>
                <w:rFonts w:ascii="TimesNewRomanPSMT" w:eastAsia="Times New Roman" w:hAnsi="TimesNewRomanPSMT" w:cs="Times New Roman"/>
                <w:color w:val="000000"/>
                <w:kern w:val="0"/>
                <w:sz w:val="24"/>
                <w:szCs w:val="24"/>
                <w:lang w:val="en-CA" w:eastAsia="en-CA"/>
                <w14:ligatures w14:val="none"/>
              </w:rPr>
              <w:t xml:space="preserve">should “propose licensed released </w:t>
            </w:r>
            <w:r w:rsidRPr="002E4CB3">
              <w:rPr>
                <w:rFonts w:ascii="TimesNewRomanPSMT" w:eastAsia="Times New Roman" w:hAnsi="TimesNewRomanPSMT" w:cs="Times New Roman"/>
                <w:color w:val="000000"/>
                <w:kern w:val="0"/>
                <w:sz w:val="26"/>
                <w:szCs w:val="26"/>
                <w:lang w:val="en-CA" w:eastAsia="en-CA"/>
                <w14:ligatures w14:val="none"/>
              </w:rPr>
              <w:t xml:space="preserve">limits </w:t>
            </w:r>
            <w:r w:rsidRPr="002E4CB3">
              <w:rPr>
                <w:rFonts w:ascii="TimesNewRomanPSMT" w:eastAsia="Times New Roman" w:hAnsi="TimesNewRomanPSMT" w:cs="Times New Roman"/>
                <w:color w:val="000000"/>
                <w:kern w:val="0"/>
                <w:sz w:val="24"/>
                <w:szCs w:val="24"/>
                <w:lang w:val="en-CA" w:eastAsia="en-CA"/>
                <w14:ligatures w14:val="none"/>
              </w:rPr>
              <w:t xml:space="preserve">and </w:t>
            </w:r>
            <w:r w:rsidRPr="002E4CB3">
              <w:rPr>
                <w:rFonts w:ascii="TimesNewRomanPSMT" w:eastAsia="Times New Roman" w:hAnsi="TimesNewRomanPSMT" w:cs="Times New Roman"/>
                <w:color w:val="000000"/>
                <w:kern w:val="0"/>
                <w:sz w:val="26"/>
                <w:szCs w:val="26"/>
                <w:lang w:val="en-CA" w:eastAsia="en-CA"/>
                <w14:ligatures w14:val="none"/>
              </w:rPr>
              <w:t xml:space="preserve">establish </w:t>
            </w:r>
            <w:r w:rsidRPr="002E4CB3">
              <w:rPr>
                <w:rFonts w:ascii="TimesNewRomanPSMT" w:eastAsia="Times New Roman" w:hAnsi="TimesNewRomanPSMT" w:cs="Times New Roman"/>
                <w:color w:val="000000"/>
                <w:kern w:val="0"/>
                <w:sz w:val="24"/>
                <w:szCs w:val="24"/>
                <w:lang w:val="en-CA" w:eastAsia="en-CA"/>
                <w14:ligatures w14:val="none"/>
              </w:rPr>
              <w:t xml:space="preserve">environmental action levels </w:t>
            </w:r>
            <w:r w:rsidRPr="002E4CB3">
              <w:rPr>
                <w:rFonts w:ascii="TimesNewRomanPSMT" w:eastAsia="Times New Roman" w:hAnsi="TimesNewRomanPSMT" w:cs="Times New Roman"/>
                <w:color w:val="000000"/>
                <w:kern w:val="0"/>
                <w:sz w:val="26"/>
                <w:szCs w:val="26"/>
                <w:lang w:val="en-CA" w:eastAsia="en-CA"/>
                <w14:ligatures w14:val="none"/>
              </w:rPr>
              <w:t xml:space="preserve">that </w:t>
            </w:r>
            <w:r w:rsidRPr="002E4CB3">
              <w:rPr>
                <w:rFonts w:ascii="TimesNewRomanPSMT" w:eastAsia="Times New Roman" w:hAnsi="TimesNewRomanPSMT" w:cs="Times New Roman"/>
                <w:color w:val="000000"/>
                <w:kern w:val="0"/>
                <w:sz w:val="24"/>
                <w:szCs w:val="24"/>
                <w:lang w:val="en-CA" w:eastAsia="en-CA"/>
                <w14:ligatures w14:val="none"/>
              </w:rPr>
              <w:t xml:space="preserve">are </w:t>
            </w:r>
            <w:r w:rsidRPr="002E4CB3">
              <w:rPr>
                <w:rFonts w:ascii="TimesNewRomanPSMT" w:eastAsia="Times New Roman" w:hAnsi="TimesNewRomanPSMT" w:cs="Times New Roman"/>
                <w:color w:val="000000"/>
                <w:kern w:val="0"/>
                <w:sz w:val="26"/>
                <w:szCs w:val="26"/>
                <w:lang w:val="en-CA" w:eastAsia="en-CA"/>
                <w14:ligatures w14:val="none"/>
              </w:rPr>
              <w:t xml:space="preserve">performed </w:t>
            </w:r>
            <w:r w:rsidRPr="002E4CB3">
              <w:rPr>
                <w:rFonts w:ascii="TimesNewRomanPSMT" w:eastAsia="Times New Roman" w:hAnsi="TimesNewRomanPSMT" w:cs="Times New Roman"/>
                <w:color w:val="000000"/>
                <w:kern w:val="0"/>
                <w:sz w:val="24"/>
                <w:szCs w:val="24"/>
                <w:lang w:val="en-CA" w:eastAsia="en-CA"/>
                <w14:ligatures w14:val="none"/>
              </w:rPr>
              <w:t xml:space="preserve">as per REGDOC </w:t>
            </w:r>
            <w:r w:rsidRPr="002E4CB3">
              <w:rPr>
                <w:rFonts w:ascii="TimesNewRomanPSMT" w:eastAsia="Times New Roman" w:hAnsi="TimesNewRomanPSMT" w:cs="Times New Roman"/>
                <w:color w:val="000000"/>
                <w:kern w:val="0"/>
                <w:sz w:val="26"/>
                <w:szCs w:val="26"/>
                <w:lang w:val="en-CA" w:eastAsia="en-CA"/>
                <w14:ligatures w14:val="none"/>
              </w:rPr>
              <w:t xml:space="preserve">2.9.2”. Language in </w:t>
            </w:r>
            <w:r w:rsidRPr="002E4CB3">
              <w:rPr>
                <w:rFonts w:ascii="TimesNewRomanPSMT" w:eastAsia="Times New Roman" w:hAnsi="TimesNewRomanPSMT" w:cs="Times New Roman"/>
                <w:color w:val="000000"/>
                <w:kern w:val="0"/>
                <w:sz w:val="24"/>
                <w:szCs w:val="24"/>
                <w:lang w:val="en-CA" w:eastAsia="en-CA"/>
                <w14:ligatures w14:val="none"/>
              </w:rPr>
              <w:t>this</w:t>
            </w:r>
            <w:r w:rsidRPr="002E4CB3">
              <w:t xml:space="preserve"> </w:t>
            </w:r>
            <w:r w:rsidRPr="002E4CB3">
              <w:rPr>
                <w:rFonts w:ascii="TimesNewRomanPSMT" w:eastAsia="Times New Roman" w:hAnsi="TimesNewRomanPSMT" w:cs="Times New Roman"/>
                <w:color w:val="000000"/>
                <w:kern w:val="0"/>
                <w:sz w:val="24"/>
                <w:szCs w:val="24"/>
                <w:lang w:val="en-CA" w:eastAsia="en-CA"/>
                <w14:ligatures w14:val="none"/>
              </w:rPr>
              <w:t>paragraph and throughout the REGDOC should clarify that action levels are established and implemented in accordance with CSA N288.8, rather than REGDOC 2.9.2. As required by REGDOC 2.9.2, licensees establish proposed release limits that become licensed release limits once accepted by the CNSC.</w:t>
            </w:r>
          </w:p>
        </w:tc>
        <w:tc>
          <w:tcPr>
            <w:tcW w:w="0" w:type="auto"/>
          </w:tcPr>
          <w:p w14:paraId="079EA3AA" w14:textId="5EE2130B" w:rsidR="002E4CB3" w:rsidRPr="002E4CB3" w:rsidRDefault="002E4CB3" w:rsidP="001D517F">
            <w:pPr>
              <w:rPr>
                <w:rFonts w:cstheme="minorHAnsi"/>
                <w:sz w:val="24"/>
                <w:szCs w:val="24"/>
                <w:lang w:val="en-CA"/>
              </w:rPr>
            </w:pPr>
          </w:p>
        </w:tc>
      </w:tr>
      <w:tr w:rsidR="002E4CB3" w:rsidRPr="002E4CB3" w14:paraId="34D9C4FE" w14:textId="09FFCDCB" w:rsidTr="002E4CB3">
        <w:tc>
          <w:tcPr>
            <w:tcW w:w="0" w:type="auto"/>
          </w:tcPr>
          <w:p w14:paraId="328428D9"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31596EB7" w14:textId="77777777" w:rsidR="002E4CB3" w:rsidRPr="002E4CB3" w:rsidRDefault="002E4CB3" w:rsidP="001D517F">
            <w:pPr>
              <w:rPr>
                <w:rFonts w:cstheme="minorHAnsi"/>
                <w:i/>
                <w:iCs/>
                <w:sz w:val="24"/>
                <w:szCs w:val="24"/>
                <w:lang w:val="en-CA"/>
              </w:rPr>
            </w:pPr>
            <w:r w:rsidRPr="002E4CB3">
              <w:rPr>
                <w:rFonts w:cstheme="minorHAnsi"/>
                <w:i/>
                <w:iCs/>
                <w:sz w:val="24"/>
                <w:szCs w:val="24"/>
                <w:lang w:val="en-CA"/>
              </w:rPr>
              <w:t>Section 3.12</w:t>
            </w:r>
          </w:p>
          <w:p w14:paraId="131FE7A6" w14:textId="77777777" w:rsidR="002E4CB3" w:rsidRPr="002E4CB3" w:rsidRDefault="002E4CB3" w:rsidP="001D517F">
            <w:pPr>
              <w:rPr>
                <w:rFonts w:cstheme="minorHAnsi"/>
                <w:i/>
                <w:iCs/>
                <w:sz w:val="24"/>
                <w:szCs w:val="24"/>
                <w:lang w:val="en-CA"/>
              </w:rPr>
            </w:pPr>
          </w:p>
        </w:tc>
        <w:tc>
          <w:tcPr>
            <w:tcW w:w="0" w:type="auto"/>
          </w:tcPr>
          <w:p w14:paraId="4A06847A" w14:textId="7AA81076" w:rsidR="002E4CB3" w:rsidRPr="002E4CB3" w:rsidRDefault="002E4CB3" w:rsidP="001D517F">
            <w:pPr>
              <w:rPr>
                <w:rFonts w:cstheme="minorHAnsi"/>
                <w:sz w:val="24"/>
                <w:szCs w:val="24"/>
                <w:lang w:val="en-CA"/>
              </w:rPr>
            </w:pPr>
            <w:r w:rsidRPr="002E4CB3">
              <w:rPr>
                <w:rFonts w:cstheme="minorHAnsi"/>
                <w:sz w:val="24"/>
                <w:szCs w:val="24"/>
                <w:lang w:val="en-CA"/>
              </w:rPr>
              <w:t>Cameco</w:t>
            </w:r>
          </w:p>
        </w:tc>
        <w:tc>
          <w:tcPr>
            <w:tcW w:w="0" w:type="auto"/>
          </w:tcPr>
          <w:p w14:paraId="67294F1D" w14:textId="77777777" w:rsidR="002E4CB3" w:rsidRPr="002E4CB3" w:rsidRDefault="002E4CB3" w:rsidP="001D517F">
            <w:pPr>
              <w:rPr>
                <w:rFonts w:cstheme="minorHAnsi"/>
                <w:sz w:val="24"/>
                <w:szCs w:val="24"/>
                <w:lang w:val="en-CA"/>
              </w:rPr>
            </w:pPr>
            <w:r w:rsidRPr="002E4CB3">
              <w:rPr>
                <w:rFonts w:cstheme="minorHAnsi"/>
                <w:sz w:val="24"/>
                <w:szCs w:val="24"/>
                <w:lang w:val="en-CA"/>
              </w:rPr>
              <w:t>The text in the third paragraph (access control) states that the application shall describe the measures to prevent unauthorized access, which “could include control of access to source storage areas, laboratories and designated radiation areas. This extends beyond the language in REGDOC 2.12.3, which refers to controlling “access to sealed sources”.</w:t>
            </w:r>
          </w:p>
          <w:p w14:paraId="36CD0AD7" w14:textId="77777777" w:rsidR="002E4CB3" w:rsidRPr="002E4CB3" w:rsidRDefault="002E4CB3" w:rsidP="001D517F">
            <w:pPr>
              <w:rPr>
                <w:rFonts w:cstheme="minorHAnsi"/>
                <w:sz w:val="24"/>
                <w:szCs w:val="24"/>
                <w:lang w:val="en-CA"/>
              </w:rPr>
            </w:pPr>
            <w:r w:rsidRPr="002E4CB3">
              <w:rPr>
                <w:rFonts w:cstheme="minorHAnsi"/>
                <w:sz w:val="24"/>
                <w:szCs w:val="24"/>
                <w:lang w:val="en-CA"/>
              </w:rPr>
              <w:t>The text in the fourth paragraph (control of loss and illegal use of nuclear substances)</w:t>
            </w:r>
          </w:p>
          <w:p w14:paraId="7325A4E2" w14:textId="77777777" w:rsidR="002E4CB3" w:rsidRPr="002E4CB3" w:rsidRDefault="002E4CB3" w:rsidP="001D517F">
            <w:pPr>
              <w:rPr>
                <w:rFonts w:cstheme="minorHAnsi"/>
                <w:sz w:val="24"/>
                <w:szCs w:val="24"/>
                <w:lang w:val="en-CA"/>
              </w:rPr>
            </w:pPr>
            <w:r w:rsidRPr="002E4CB3">
              <w:rPr>
                <w:rFonts w:cstheme="minorHAnsi"/>
                <w:sz w:val="24"/>
                <w:szCs w:val="24"/>
                <w:lang w:val="en-CA"/>
              </w:rPr>
              <w:t>should be revised to remain consistent with existing legislation and to prevent the introduction of new program requirements that do not align with the security risks at UMMs. Cameco suggests revising the language to be consistent with subsection 3(h) of the General Nuclear Safety and Control Regulations (GNSCR) and removing the last two bullets to read as follows:</w:t>
            </w:r>
          </w:p>
          <w:p w14:paraId="06335696" w14:textId="77777777" w:rsidR="002E4CB3" w:rsidRPr="002E4CB3" w:rsidRDefault="002E4CB3" w:rsidP="001D517F">
            <w:pPr>
              <w:rPr>
                <w:rFonts w:cstheme="minorHAnsi"/>
                <w:sz w:val="24"/>
                <w:szCs w:val="24"/>
                <w:lang w:val="en-CA"/>
              </w:rPr>
            </w:pPr>
            <w:r w:rsidRPr="002E4CB3">
              <w:rPr>
                <w:rFonts w:cstheme="minorHAnsi"/>
                <w:sz w:val="24"/>
                <w:szCs w:val="24"/>
                <w:lang w:val="en-CA"/>
              </w:rPr>
              <w:t>The application shall describe the measures that will be taken, to prevent the loss or illegal use, possession or removal of nuclear substances and prescribed equipment to prevent the loss of materials (e.g., ore, yellowcake and tailings) and devices authorized by the licence</w:t>
            </w:r>
          </w:p>
          <w:p w14:paraId="7A8D5BEE" w14:textId="77777777" w:rsidR="002E4CB3" w:rsidRPr="002E4CB3" w:rsidRDefault="002E4CB3" w:rsidP="001D517F">
            <w:pPr>
              <w:rPr>
                <w:rFonts w:cstheme="minorHAnsi"/>
                <w:sz w:val="24"/>
                <w:szCs w:val="24"/>
                <w:lang w:val="en-CA"/>
              </w:rPr>
            </w:pPr>
            <w:r w:rsidRPr="002E4CB3">
              <w:rPr>
                <w:rFonts w:cstheme="minorHAnsi"/>
                <w:sz w:val="24"/>
                <w:szCs w:val="24"/>
                <w:lang w:val="en-CA"/>
              </w:rPr>
              <w:t>nd their use, possession and-use by an authorized individual. This information should be provided in the nuclear security program document (which constitutes protected information)and may include:</w:t>
            </w:r>
          </w:p>
          <w:p w14:paraId="1C0CB672" w14:textId="77777777" w:rsidR="002E4CB3" w:rsidRPr="002E4CB3" w:rsidRDefault="002E4CB3" w:rsidP="001D517F">
            <w:pPr>
              <w:rPr>
                <w:rFonts w:cstheme="minorHAnsi"/>
                <w:sz w:val="24"/>
                <w:szCs w:val="24"/>
                <w:lang w:val="en-CA"/>
              </w:rPr>
            </w:pPr>
            <w:r w:rsidRPr="002E4CB3">
              <w:rPr>
                <w:rFonts w:cstheme="minorHAnsi"/>
                <w:sz w:val="24"/>
                <w:szCs w:val="24"/>
                <w:lang w:val="en-CA"/>
              </w:rPr>
              <w:t>Unauthorized removal of nuclear materials- substances and prescribed equipment from site by employees or contractors</w:t>
            </w:r>
          </w:p>
          <w:p w14:paraId="7715067F" w14:textId="1605F5A1" w:rsidR="002E4CB3" w:rsidRPr="002E4CB3" w:rsidRDefault="002E4CB3" w:rsidP="001D517F">
            <w:pPr>
              <w:rPr>
                <w:rFonts w:cstheme="minorHAnsi"/>
                <w:i/>
                <w:iCs/>
                <w:sz w:val="24"/>
                <w:szCs w:val="24"/>
                <w:lang w:val="en-CA"/>
              </w:rPr>
            </w:pPr>
            <w:r w:rsidRPr="002E4CB3">
              <w:rPr>
                <w:rFonts w:cstheme="minorHAnsi"/>
                <w:sz w:val="24"/>
                <w:szCs w:val="24"/>
                <w:lang w:val="en-CA"/>
              </w:rPr>
              <w:t>*—Transfer of nuclear substances to facilities which do not have the required CNSC licence •—Release of contaminated equipment and materials from-the site</w:t>
            </w:r>
          </w:p>
        </w:tc>
        <w:tc>
          <w:tcPr>
            <w:tcW w:w="0" w:type="auto"/>
          </w:tcPr>
          <w:p w14:paraId="7CA72F98" w14:textId="77777777" w:rsidR="002E4CB3" w:rsidRPr="002E4CB3" w:rsidRDefault="002E4CB3" w:rsidP="001D517F">
            <w:pPr>
              <w:rPr>
                <w:rFonts w:cstheme="minorHAnsi"/>
                <w:sz w:val="24"/>
                <w:szCs w:val="24"/>
                <w:lang w:val="en-CA"/>
              </w:rPr>
            </w:pPr>
          </w:p>
        </w:tc>
      </w:tr>
      <w:tr w:rsidR="002E4CB3" w:rsidRPr="002E4CB3" w14:paraId="7F49A939" w14:textId="05B32998" w:rsidTr="002E4CB3">
        <w:tc>
          <w:tcPr>
            <w:tcW w:w="0" w:type="auto"/>
          </w:tcPr>
          <w:p w14:paraId="27E4B387"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6AC635A6" w14:textId="77777777" w:rsidR="002E4CB3" w:rsidRPr="002E4CB3" w:rsidRDefault="002E4CB3" w:rsidP="001D517F">
            <w:pPr>
              <w:rPr>
                <w:rFonts w:cstheme="minorHAnsi"/>
                <w:sz w:val="24"/>
                <w:szCs w:val="24"/>
                <w:lang w:val="en-CA"/>
              </w:rPr>
            </w:pPr>
            <w:r w:rsidRPr="002E4CB3">
              <w:rPr>
                <w:rFonts w:cstheme="minorHAnsi"/>
                <w:sz w:val="24"/>
                <w:szCs w:val="24"/>
                <w:lang w:val="en-CA"/>
              </w:rPr>
              <w:t>Section 3.13.1</w:t>
            </w:r>
          </w:p>
          <w:p w14:paraId="0BC7FC6A" w14:textId="77777777" w:rsidR="002E4CB3" w:rsidRPr="002E4CB3" w:rsidRDefault="002E4CB3" w:rsidP="001D517F">
            <w:pPr>
              <w:rPr>
                <w:rFonts w:cstheme="minorHAnsi"/>
                <w:sz w:val="24"/>
                <w:szCs w:val="24"/>
                <w:lang w:val="en-CA"/>
              </w:rPr>
            </w:pPr>
          </w:p>
        </w:tc>
        <w:tc>
          <w:tcPr>
            <w:tcW w:w="0" w:type="auto"/>
          </w:tcPr>
          <w:p w14:paraId="122B3518" w14:textId="1C8C78A1" w:rsidR="002E4CB3" w:rsidRPr="002E4CB3" w:rsidRDefault="002E4CB3" w:rsidP="001D517F">
            <w:pPr>
              <w:rPr>
                <w:rFonts w:cstheme="minorHAnsi"/>
                <w:sz w:val="24"/>
                <w:szCs w:val="24"/>
                <w:lang w:val="en-CA"/>
              </w:rPr>
            </w:pPr>
            <w:r w:rsidRPr="002E4CB3">
              <w:rPr>
                <w:rFonts w:cstheme="minorHAnsi"/>
                <w:sz w:val="24"/>
                <w:szCs w:val="24"/>
                <w:lang w:val="en-CA"/>
              </w:rPr>
              <w:t>Cameco</w:t>
            </w:r>
          </w:p>
        </w:tc>
        <w:tc>
          <w:tcPr>
            <w:tcW w:w="0" w:type="auto"/>
          </w:tcPr>
          <w:p w14:paraId="07A4E9AA" w14:textId="77777777" w:rsidR="002E4CB3" w:rsidRPr="002E4CB3" w:rsidRDefault="002E4CB3" w:rsidP="001D517F">
            <w:pPr>
              <w:rPr>
                <w:rFonts w:cstheme="minorHAnsi"/>
                <w:sz w:val="24"/>
                <w:szCs w:val="24"/>
                <w:lang w:val="en-CA"/>
              </w:rPr>
            </w:pPr>
            <w:r w:rsidRPr="002E4CB3">
              <w:rPr>
                <w:rFonts w:cstheme="minorHAnsi"/>
                <w:sz w:val="24"/>
                <w:szCs w:val="24"/>
                <w:lang w:val="en-CA"/>
              </w:rPr>
              <w:t>The REGDOC includes a “shall” statement that does not align with the “should” statement in REGDOC 2.13.1. Cameco suggests revising the third bullet in the list, which states “Note:</w:t>
            </w:r>
          </w:p>
          <w:p w14:paraId="1EA0913E" w14:textId="51051CB6" w:rsidR="002E4CB3" w:rsidRPr="002E4CB3" w:rsidRDefault="002E4CB3" w:rsidP="001D517F">
            <w:pPr>
              <w:rPr>
                <w:rFonts w:cstheme="minorHAnsi"/>
                <w:sz w:val="24"/>
                <w:szCs w:val="24"/>
                <w:lang w:val="en-CA"/>
              </w:rPr>
            </w:pPr>
            <w:r w:rsidRPr="002E4CB3">
              <w:rPr>
                <w:rFonts w:cstheme="minorHAnsi"/>
                <w:sz w:val="24"/>
                <w:szCs w:val="24"/>
                <w:lang w:val="en-CA"/>
              </w:rPr>
              <w:t>Either before or concurrent with applying...the applicant shall should complete and submit.</w:t>
            </w:r>
          </w:p>
        </w:tc>
        <w:tc>
          <w:tcPr>
            <w:tcW w:w="0" w:type="auto"/>
          </w:tcPr>
          <w:p w14:paraId="10F0C1DB" w14:textId="77777777" w:rsidR="002E4CB3" w:rsidRPr="002E4CB3" w:rsidRDefault="002E4CB3" w:rsidP="001D517F">
            <w:pPr>
              <w:rPr>
                <w:rFonts w:cstheme="minorHAnsi"/>
                <w:sz w:val="24"/>
                <w:szCs w:val="24"/>
                <w:lang w:val="en-CA"/>
              </w:rPr>
            </w:pPr>
          </w:p>
        </w:tc>
      </w:tr>
      <w:tr w:rsidR="002E4CB3" w:rsidRPr="002E4CB3" w14:paraId="23AE1178" w14:textId="0ED25B77" w:rsidTr="002E4CB3">
        <w:tc>
          <w:tcPr>
            <w:tcW w:w="0" w:type="auto"/>
          </w:tcPr>
          <w:p w14:paraId="7D61E8B0"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34FF3CD0" w14:textId="77777777" w:rsidR="002E4CB3" w:rsidRPr="002E4CB3" w:rsidRDefault="002E4CB3" w:rsidP="001D517F">
            <w:pPr>
              <w:rPr>
                <w:rFonts w:cstheme="minorHAnsi"/>
                <w:sz w:val="24"/>
                <w:szCs w:val="24"/>
                <w:lang w:val="en-CA"/>
              </w:rPr>
            </w:pPr>
            <w:r w:rsidRPr="002E4CB3">
              <w:rPr>
                <w:rFonts w:cstheme="minorHAnsi"/>
                <w:sz w:val="24"/>
                <w:szCs w:val="24"/>
                <w:lang w:val="en-CA"/>
              </w:rPr>
              <w:t>Section 3.16</w:t>
            </w:r>
          </w:p>
          <w:p w14:paraId="30289D94" w14:textId="77777777" w:rsidR="002E4CB3" w:rsidRPr="002E4CB3" w:rsidRDefault="002E4CB3" w:rsidP="001D517F">
            <w:pPr>
              <w:rPr>
                <w:rFonts w:cstheme="minorHAnsi"/>
                <w:sz w:val="24"/>
                <w:szCs w:val="24"/>
                <w:lang w:val="en-CA"/>
              </w:rPr>
            </w:pPr>
          </w:p>
        </w:tc>
        <w:tc>
          <w:tcPr>
            <w:tcW w:w="0" w:type="auto"/>
          </w:tcPr>
          <w:p w14:paraId="2131F123" w14:textId="6891C6A0" w:rsidR="002E4CB3" w:rsidRPr="002E4CB3" w:rsidRDefault="002E4CB3" w:rsidP="001D517F">
            <w:pPr>
              <w:rPr>
                <w:rFonts w:cstheme="minorHAnsi"/>
                <w:sz w:val="24"/>
                <w:szCs w:val="24"/>
                <w:lang w:val="en-CA"/>
              </w:rPr>
            </w:pPr>
            <w:r w:rsidRPr="002E4CB3">
              <w:rPr>
                <w:rFonts w:cstheme="minorHAnsi"/>
                <w:sz w:val="24"/>
                <w:szCs w:val="24"/>
                <w:lang w:val="en-CA"/>
              </w:rPr>
              <w:t>Cameco</w:t>
            </w:r>
          </w:p>
        </w:tc>
        <w:tc>
          <w:tcPr>
            <w:tcW w:w="0" w:type="auto"/>
          </w:tcPr>
          <w:p w14:paraId="030FBF4E" w14:textId="77777777" w:rsidR="002E4CB3" w:rsidRPr="002E4CB3" w:rsidRDefault="002E4CB3" w:rsidP="001D517F">
            <w:pPr>
              <w:rPr>
                <w:rFonts w:cstheme="minorHAnsi"/>
                <w:sz w:val="24"/>
                <w:szCs w:val="24"/>
                <w:lang w:val="en-CA"/>
              </w:rPr>
            </w:pPr>
            <w:r w:rsidRPr="002E4CB3">
              <w:rPr>
                <w:rFonts w:cstheme="minorHAnsi"/>
                <w:sz w:val="24"/>
                <w:szCs w:val="24"/>
                <w:lang w:val="en-CA"/>
              </w:rPr>
              <w:t>This section uses wording that is inconsistent with “target audience” used in REGDOC 3.2.1.</w:t>
            </w:r>
          </w:p>
          <w:p w14:paraId="0E2ACED5" w14:textId="59238FB6" w:rsidR="002E4CB3" w:rsidRPr="002E4CB3" w:rsidRDefault="002E4CB3" w:rsidP="001D517F">
            <w:pPr>
              <w:rPr>
                <w:rFonts w:cstheme="minorHAnsi"/>
                <w:sz w:val="24"/>
                <w:szCs w:val="24"/>
                <w:lang w:val="en-CA"/>
              </w:rPr>
            </w:pPr>
            <w:r w:rsidRPr="002E4CB3">
              <w:rPr>
                <w:rFonts w:cstheme="minorHAnsi"/>
                <w:sz w:val="24"/>
                <w:szCs w:val="24"/>
                <w:lang w:val="en-CA"/>
              </w:rPr>
              <w:t>Cameco suggests revising the language in the last sentence of the first paragraph as follows: “The application should include consideration of which communications tools will be most effective for target audiences.” key populations and should specifically describe how communications will be performed with Indigenous Nations-and communities who hold rights related-to-the area in which the-uranium and/or mill is found. Use of relevant Indigenous languages in communications is strongly recommended.</w:t>
            </w:r>
          </w:p>
          <w:p w14:paraId="142E9EFE" w14:textId="4E92C10B" w:rsidR="002E4CB3" w:rsidRPr="002E4CB3" w:rsidRDefault="002E4CB3" w:rsidP="001D517F">
            <w:pPr>
              <w:rPr>
                <w:rFonts w:cstheme="minorHAnsi"/>
                <w:sz w:val="24"/>
                <w:szCs w:val="24"/>
                <w:lang w:val="en-CA"/>
              </w:rPr>
            </w:pPr>
            <w:r w:rsidRPr="002E4CB3">
              <w:rPr>
                <w:rFonts w:cstheme="minorHAnsi"/>
                <w:sz w:val="24"/>
                <w:szCs w:val="24"/>
                <w:lang w:val="en-CA"/>
              </w:rPr>
              <w:t>The second paragraph should also be revised for consistency with REGDOC 3.2.1 to read as follows: “An application at any lifecycle stage should demonstrate that ongoing engagement with appropriate parties target audiences has been continued.”</w:t>
            </w:r>
          </w:p>
          <w:p w14:paraId="15F01AD9" w14:textId="6F04A885" w:rsidR="002E4CB3" w:rsidRPr="002E4CB3" w:rsidRDefault="002E4CB3" w:rsidP="001D517F">
            <w:pPr>
              <w:rPr>
                <w:rFonts w:cstheme="minorHAnsi"/>
                <w:sz w:val="24"/>
                <w:szCs w:val="24"/>
                <w:lang w:val="en-CA"/>
              </w:rPr>
            </w:pPr>
            <w:r w:rsidRPr="002E4CB3">
              <w:rPr>
                <w:rFonts w:cstheme="minorHAnsi"/>
                <w:sz w:val="24"/>
                <w:szCs w:val="24"/>
                <w:lang w:val="en-CA"/>
              </w:rPr>
              <w:t>Further, the last paragraph will create an additional burden and inconsistency among applicants.</w:t>
            </w:r>
          </w:p>
          <w:p w14:paraId="13FC924D" w14:textId="6AB41B27" w:rsidR="002E4CB3" w:rsidRPr="002E4CB3" w:rsidRDefault="002E4CB3" w:rsidP="001D517F">
            <w:pPr>
              <w:rPr>
                <w:rFonts w:cstheme="minorHAnsi"/>
                <w:sz w:val="24"/>
                <w:szCs w:val="24"/>
                <w:lang w:val="en-CA"/>
              </w:rPr>
            </w:pPr>
            <w:r w:rsidRPr="002E4CB3">
              <w:rPr>
                <w:rFonts w:cstheme="minorHAnsi"/>
                <w:sz w:val="24"/>
                <w:szCs w:val="24"/>
                <w:lang w:val="en-CA"/>
              </w:rPr>
              <w:t>y introducing the “best practice” of publicly posting full versions of materials submitted to the CNSC. This wording should be revised to align with REGDOC 3.2.1 and maintain consistency as follows: “Information related to the public information program and disclosure protocol of the licensee or applicant should be readily accessible to target audiences.”</w:t>
            </w:r>
          </w:p>
        </w:tc>
        <w:tc>
          <w:tcPr>
            <w:tcW w:w="0" w:type="auto"/>
          </w:tcPr>
          <w:p w14:paraId="5B854B7E" w14:textId="77777777" w:rsidR="002E4CB3" w:rsidRPr="002E4CB3" w:rsidRDefault="002E4CB3" w:rsidP="001D517F">
            <w:pPr>
              <w:rPr>
                <w:rFonts w:cstheme="minorHAnsi"/>
                <w:sz w:val="24"/>
                <w:szCs w:val="24"/>
                <w:lang w:val="en-CA"/>
              </w:rPr>
            </w:pPr>
          </w:p>
        </w:tc>
      </w:tr>
      <w:tr w:rsidR="002E4CB3" w:rsidRPr="002E4CB3" w14:paraId="39929AEE" w14:textId="50FBE11E" w:rsidTr="002E4CB3">
        <w:tc>
          <w:tcPr>
            <w:tcW w:w="0" w:type="auto"/>
          </w:tcPr>
          <w:p w14:paraId="20FC2F85"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05B7C907" w14:textId="53C8FFFA" w:rsidR="002E4CB3" w:rsidRPr="002E4CB3" w:rsidRDefault="002E4CB3" w:rsidP="001D517F">
            <w:pPr>
              <w:rPr>
                <w:rFonts w:cstheme="minorHAnsi"/>
                <w:sz w:val="24"/>
                <w:szCs w:val="24"/>
                <w:lang w:val="en-CA"/>
              </w:rPr>
            </w:pPr>
            <w:r w:rsidRPr="002E4CB3">
              <w:rPr>
                <w:rFonts w:cstheme="minorHAnsi"/>
                <w:sz w:val="24"/>
                <w:szCs w:val="24"/>
                <w:lang w:val="en-CA"/>
              </w:rPr>
              <w:t>Section 3.17</w:t>
            </w:r>
          </w:p>
        </w:tc>
        <w:tc>
          <w:tcPr>
            <w:tcW w:w="0" w:type="auto"/>
          </w:tcPr>
          <w:p w14:paraId="76A7BE7F" w14:textId="3B7DD0A7" w:rsidR="002E4CB3" w:rsidRPr="002E4CB3" w:rsidRDefault="002E4CB3" w:rsidP="001D517F">
            <w:pPr>
              <w:rPr>
                <w:rFonts w:cstheme="minorHAnsi"/>
                <w:sz w:val="24"/>
                <w:szCs w:val="24"/>
                <w:lang w:val="en-CA"/>
              </w:rPr>
            </w:pPr>
            <w:r w:rsidRPr="002E4CB3">
              <w:rPr>
                <w:rFonts w:cstheme="minorHAnsi"/>
                <w:sz w:val="24"/>
                <w:szCs w:val="24"/>
                <w:lang w:val="en-CA"/>
              </w:rPr>
              <w:t>Cameco</w:t>
            </w:r>
          </w:p>
        </w:tc>
        <w:tc>
          <w:tcPr>
            <w:tcW w:w="0" w:type="auto"/>
          </w:tcPr>
          <w:p w14:paraId="1C440DBE" w14:textId="7759380B" w:rsidR="002E4CB3" w:rsidRPr="002E4CB3" w:rsidRDefault="002E4CB3" w:rsidP="001D517F">
            <w:pPr>
              <w:rPr>
                <w:rFonts w:cstheme="minorHAnsi"/>
                <w:i/>
                <w:iCs/>
                <w:sz w:val="24"/>
                <w:szCs w:val="24"/>
                <w:lang w:val="en-CA"/>
              </w:rPr>
            </w:pPr>
            <w:r w:rsidRPr="002E4CB3">
              <w:rPr>
                <w:rFonts w:cstheme="minorHAnsi"/>
                <w:sz w:val="24"/>
                <w:szCs w:val="24"/>
                <w:lang w:val="en-CA"/>
              </w:rPr>
              <w:t>The terminology should be revised to “Indigenous groups and communities” for consistency with REGDOC 3.2.2.</w:t>
            </w:r>
          </w:p>
        </w:tc>
        <w:tc>
          <w:tcPr>
            <w:tcW w:w="0" w:type="auto"/>
          </w:tcPr>
          <w:p w14:paraId="79CFF262" w14:textId="77777777" w:rsidR="002E4CB3" w:rsidRPr="002E4CB3" w:rsidRDefault="002E4CB3" w:rsidP="001D517F">
            <w:pPr>
              <w:rPr>
                <w:rFonts w:cstheme="minorHAnsi"/>
                <w:sz w:val="24"/>
                <w:szCs w:val="24"/>
                <w:lang w:val="en-CA"/>
              </w:rPr>
            </w:pPr>
          </w:p>
        </w:tc>
      </w:tr>
      <w:tr w:rsidR="002E4CB3" w:rsidRPr="002E4CB3" w14:paraId="3214F7BF" w14:textId="6E6979B1" w:rsidTr="002E4CB3">
        <w:tc>
          <w:tcPr>
            <w:tcW w:w="0" w:type="auto"/>
          </w:tcPr>
          <w:p w14:paraId="429A8DBC"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3E3C45BB" w14:textId="77777777" w:rsidR="002E4CB3" w:rsidRPr="002E4CB3" w:rsidRDefault="002E4CB3" w:rsidP="001D517F">
            <w:pPr>
              <w:rPr>
                <w:rFonts w:cstheme="minorHAnsi"/>
                <w:i/>
                <w:iCs/>
                <w:sz w:val="24"/>
                <w:szCs w:val="24"/>
                <w:lang w:val="en-CA"/>
              </w:rPr>
            </w:pPr>
          </w:p>
        </w:tc>
        <w:tc>
          <w:tcPr>
            <w:tcW w:w="0" w:type="auto"/>
          </w:tcPr>
          <w:p w14:paraId="294BE802" w14:textId="64BA590D" w:rsidR="002E4CB3" w:rsidRPr="002E4CB3" w:rsidRDefault="002E4CB3" w:rsidP="001D517F">
            <w:pPr>
              <w:rPr>
                <w:rFonts w:cstheme="minorHAnsi"/>
                <w:sz w:val="24"/>
                <w:szCs w:val="24"/>
                <w:lang w:val="en-CA"/>
              </w:rPr>
            </w:pPr>
            <w:r w:rsidRPr="002E4CB3">
              <w:rPr>
                <w:rFonts w:cstheme="minorHAnsi"/>
                <w:sz w:val="24"/>
                <w:szCs w:val="24"/>
                <w:lang w:val="en-CA"/>
              </w:rPr>
              <w:t>Cameco</w:t>
            </w:r>
          </w:p>
        </w:tc>
        <w:tc>
          <w:tcPr>
            <w:tcW w:w="0" w:type="auto"/>
          </w:tcPr>
          <w:p w14:paraId="599CE022" w14:textId="77777777" w:rsidR="002E4CB3" w:rsidRPr="002E4CB3" w:rsidRDefault="002E4CB3" w:rsidP="001D517F">
            <w:pPr>
              <w:rPr>
                <w:rFonts w:cstheme="minorHAnsi"/>
                <w:sz w:val="24"/>
                <w:szCs w:val="24"/>
                <w:lang w:val="en-CA"/>
              </w:rPr>
            </w:pPr>
            <w:r w:rsidRPr="002E4CB3">
              <w:rPr>
                <w:rFonts w:cstheme="minorHAnsi"/>
                <w:sz w:val="24"/>
                <w:szCs w:val="24"/>
                <w:lang w:val="en-CA"/>
              </w:rPr>
              <w:t>References to materials that are inapplicable or introduce new requirements</w:t>
            </w:r>
          </w:p>
          <w:p w14:paraId="60105CBB" w14:textId="724F6D03" w:rsidR="002E4CB3" w:rsidRPr="002E4CB3" w:rsidRDefault="002E4CB3" w:rsidP="001D517F">
            <w:pPr>
              <w:rPr>
                <w:rFonts w:cstheme="minorHAnsi"/>
                <w:i/>
                <w:iCs/>
                <w:sz w:val="24"/>
                <w:szCs w:val="24"/>
                <w:lang w:val="en-CA"/>
              </w:rPr>
            </w:pPr>
            <w:r w:rsidRPr="002E4CB3">
              <w:rPr>
                <w:rFonts w:cstheme="minorHAnsi"/>
                <w:sz w:val="24"/>
                <w:szCs w:val="24"/>
                <w:lang w:val="en-CA"/>
              </w:rPr>
              <w:t>Several of the referenced documents in the REGDOC are not compliance verification criteria for existing UMMs. To reduce confusion, Cameco suggests removing documents that do not apply to UMMs. In the alternative, the REGDOC should clearly indicate which documents do not apply. The following provides several examples but is not an exhaustive list:</w:t>
            </w:r>
          </w:p>
        </w:tc>
        <w:tc>
          <w:tcPr>
            <w:tcW w:w="0" w:type="auto"/>
          </w:tcPr>
          <w:p w14:paraId="6EC26120" w14:textId="77777777" w:rsidR="002E4CB3" w:rsidRPr="002E4CB3" w:rsidRDefault="002E4CB3" w:rsidP="001D517F">
            <w:pPr>
              <w:rPr>
                <w:rFonts w:cstheme="minorHAnsi"/>
                <w:sz w:val="24"/>
                <w:szCs w:val="24"/>
                <w:lang w:val="en-CA"/>
              </w:rPr>
            </w:pPr>
          </w:p>
        </w:tc>
      </w:tr>
      <w:tr w:rsidR="002E4CB3" w:rsidRPr="002E4CB3" w14:paraId="3F950F67" w14:textId="289C829E" w:rsidTr="002E4CB3">
        <w:tc>
          <w:tcPr>
            <w:tcW w:w="0" w:type="auto"/>
          </w:tcPr>
          <w:p w14:paraId="571C44B6"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7284F05A" w14:textId="5C13338C" w:rsidR="002E4CB3" w:rsidRPr="002E4CB3" w:rsidRDefault="002E4CB3" w:rsidP="001D517F">
            <w:pPr>
              <w:rPr>
                <w:rFonts w:cstheme="minorHAnsi"/>
                <w:sz w:val="24"/>
                <w:szCs w:val="24"/>
                <w:lang w:val="en-CA"/>
              </w:rPr>
            </w:pPr>
            <w:r w:rsidRPr="002E4CB3">
              <w:rPr>
                <w:rFonts w:cstheme="minorHAnsi"/>
                <w:sz w:val="24"/>
                <w:szCs w:val="24"/>
                <w:lang w:val="en-CA"/>
              </w:rPr>
              <w:t>Section 3.2.4</w:t>
            </w:r>
          </w:p>
        </w:tc>
        <w:tc>
          <w:tcPr>
            <w:tcW w:w="0" w:type="auto"/>
          </w:tcPr>
          <w:p w14:paraId="71059EA9" w14:textId="5BF74560" w:rsidR="002E4CB3" w:rsidRPr="002E4CB3" w:rsidRDefault="002E4CB3" w:rsidP="001D517F">
            <w:pPr>
              <w:rPr>
                <w:rFonts w:cstheme="minorHAnsi"/>
                <w:sz w:val="24"/>
                <w:szCs w:val="24"/>
                <w:lang w:val="en-CA"/>
              </w:rPr>
            </w:pPr>
            <w:r w:rsidRPr="002E4CB3">
              <w:rPr>
                <w:rFonts w:cstheme="minorHAnsi"/>
                <w:sz w:val="24"/>
                <w:szCs w:val="24"/>
                <w:lang w:val="en-CA"/>
              </w:rPr>
              <w:t>Cameco</w:t>
            </w:r>
          </w:p>
        </w:tc>
        <w:tc>
          <w:tcPr>
            <w:tcW w:w="0" w:type="auto"/>
          </w:tcPr>
          <w:p w14:paraId="7FA49DDF" w14:textId="6CBD02C3" w:rsidR="002E4CB3" w:rsidRPr="002E4CB3" w:rsidRDefault="002E4CB3" w:rsidP="001D517F">
            <w:pPr>
              <w:rPr>
                <w:rFonts w:cstheme="minorHAnsi"/>
                <w:i/>
                <w:iCs/>
                <w:sz w:val="24"/>
                <w:szCs w:val="24"/>
                <w:lang w:val="en-CA"/>
              </w:rPr>
            </w:pPr>
            <w:r w:rsidRPr="002E4CB3">
              <w:rPr>
                <w:rFonts w:cstheme="minorHAnsi"/>
                <w:sz w:val="24"/>
                <w:szCs w:val="24"/>
                <w:lang w:val="en-CA"/>
              </w:rPr>
              <w:t>References to minimum staff complements and REGDOCs 2.5.1 and 2.2.5 are not applicable and should be removed. The text should be updated to align with practices for UMMs.</w:t>
            </w:r>
          </w:p>
        </w:tc>
        <w:tc>
          <w:tcPr>
            <w:tcW w:w="0" w:type="auto"/>
          </w:tcPr>
          <w:p w14:paraId="6949642D" w14:textId="77777777" w:rsidR="002E4CB3" w:rsidRPr="002E4CB3" w:rsidRDefault="002E4CB3" w:rsidP="001D517F">
            <w:pPr>
              <w:rPr>
                <w:rFonts w:cstheme="minorHAnsi"/>
                <w:sz w:val="24"/>
                <w:szCs w:val="24"/>
                <w:lang w:val="en-CA"/>
              </w:rPr>
            </w:pPr>
          </w:p>
        </w:tc>
      </w:tr>
      <w:tr w:rsidR="002E4CB3" w:rsidRPr="002E4CB3" w14:paraId="46EE517B" w14:textId="4DAED072" w:rsidTr="002E4CB3">
        <w:tc>
          <w:tcPr>
            <w:tcW w:w="0" w:type="auto"/>
          </w:tcPr>
          <w:p w14:paraId="4E4DE187"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042A4B18" w14:textId="77777777" w:rsidR="002E4CB3" w:rsidRPr="002E4CB3" w:rsidRDefault="002E4CB3" w:rsidP="001D517F">
            <w:pPr>
              <w:rPr>
                <w:rFonts w:cstheme="minorHAnsi"/>
                <w:sz w:val="24"/>
                <w:szCs w:val="24"/>
                <w:lang w:val="en-CA"/>
              </w:rPr>
            </w:pPr>
            <w:r w:rsidRPr="002E4CB3">
              <w:rPr>
                <w:rFonts w:cstheme="minorHAnsi"/>
                <w:sz w:val="24"/>
                <w:szCs w:val="24"/>
                <w:lang w:val="en-CA"/>
              </w:rPr>
              <w:t>Section 3.3.2</w:t>
            </w:r>
          </w:p>
          <w:p w14:paraId="1CD1D734" w14:textId="77777777" w:rsidR="002E4CB3" w:rsidRPr="002E4CB3" w:rsidRDefault="002E4CB3" w:rsidP="001D517F">
            <w:pPr>
              <w:rPr>
                <w:rFonts w:cstheme="minorHAnsi"/>
                <w:i/>
                <w:iCs/>
                <w:sz w:val="24"/>
                <w:szCs w:val="24"/>
                <w:lang w:val="en-CA"/>
              </w:rPr>
            </w:pPr>
          </w:p>
        </w:tc>
        <w:tc>
          <w:tcPr>
            <w:tcW w:w="0" w:type="auto"/>
          </w:tcPr>
          <w:p w14:paraId="3939B398" w14:textId="382D652B" w:rsidR="002E4CB3" w:rsidRPr="002E4CB3" w:rsidRDefault="002E4CB3" w:rsidP="001D517F">
            <w:pPr>
              <w:rPr>
                <w:rFonts w:cstheme="minorHAnsi"/>
                <w:sz w:val="24"/>
                <w:szCs w:val="24"/>
                <w:lang w:val="en-CA"/>
              </w:rPr>
            </w:pPr>
            <w:r w:rsidRPr="002E4CB3">
              <w:rPr>
                <w:rFonts w:cstheme="minorHAnsi"/>
                <w:sz w:val="24"/>
                <w:szCs w:val="24"/>
                <w:lang w:val="en-CA"/>
              </w:rPr>
              <w:t>Cameco</w:t>
            </w:r>
          </w:p>
        </w:tc>
        <w:tc>
          <w:tcPr>
            <w:tcW w:w="0" w:type="auto"/>
          </w:tcPr>
          <w:p w14:paraId="75AB8F8E" w14:textId="153064D1" w:rsidR="002E4CB3" w:rsidRPr="002E4CB3" w:rsidRDefault="002E4CB3" w:rsidP="001D517F">
            <w:pPr>
              <w:rPr>
                <w:rFonts w:cstheme="minorHAnsi"/>
                <w:i/>
                <w:iCs/>
                <w:sz w:val="24"/>
                <w:szCs w:val="24"/>
                <w:lang w:val="en-CA"/>
              </w:rPr>
            </w:pPr>
            <w:r w:rsidRPr="002E4CB3">
              <w:rPr>
                <w:rFonts w:cstheme="minorHAnsi"/>
                <w:sz w:val="24"/>
                <w:szCs w:val="24"/>
                <w:lang w:val="en-CA"/>
              </w:rPr>
              <w:t>The text in paragraph 4 notes “validation of control room equipment” and references REGDOC 2.5.1 (applicable to Class 1 nuclear facilities). REGDOC 3.6 uses “control room” terminology as being related to reactor operators and high security sites. The references should be removed, or clarification provided on what the term is intended to capture as it relates to UMMs.</w:t>
            </w:r>
          </w:p>
        </w:tc>
        <w:tc>
          <w:tcPr>
            <w:tcW w:w="0" w:type="auto"/>
          </w:tcPr>
          <w:p w14:paraId="51AF2369" w14:textId="77777777" w:rsidR="002E4CB3" w:rsidRPr="002E4CB3" w:rsidRDefault="002E4CB3" w:rsidP="001D517F">
            <w:pPr>
              <w:rPr>
                <w:rFonts w:cstheme="minorHAnsi"/>
                <w:sz w:val="24"/>
                <w:szCs w:val="24"/>
                <w:lang w:val="en-CA"/>
              </w:rPr>
            </w:pPr>
          </w:p>
        </w:tc>
      </w:tr>
      <w:tr w:rsidR="002E4CB3" w:rsidRPr="002E4CB3" w14:paraId="390DB6F7" w14:textId="27A2EB5C" w:rsidTr="002E4CB3">
        <w:tc>
          <w:tcPr>
            <w:tcW w:w="0" w:type="auto"/>
          </w:tcPr>
          <w:p w14:paraId="5F7135FE"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50573DC4" w14:textId="77777777" w:rsidR="002E4CB3" w:rsidRPr="002E4CB3" w:rsidRDefault="002E4CB3" w:rsidP="001D517F">
            <w:pPr>
              <w:rPr>
                <w:rFonts w:cstheme="minorHAnsi"/>
                <w:sz w:val="24"/>
                <w:szCs w:val="24"/>
                <w:lang w:val="en-CA"/>
              </w:rPr>
            </w:pPr>
            <w:r w:rsidRPr="002E4CB3">
              <w:rPr>
                <w:rFonts w:cstheme="minorHAnsi"/>
                <w:sz w:val="24"/>
                <w:szCs w:val="24"/>
                <w:lang w:val="en-CA"/>
              </w:rPr>
              <w:t>Section 3.3.5 and 3.4.1</w:t>
            </w:r>
          </w:p>
          <w:p w14:paraId="1531335C" w14:textId="77777777" w:rsidR="002E4CB3" w:rsidRPr="002E4CB3" w:rsidRDefault="002E4CB3" w:rsidP="001D517F">
            <w:pPr>
              <w:rPr>
                <w:rFonts w:cstheme="minorHAnsi"/>
                <w:i/>
                <w:iCs/>
                <w:sz w:val="24"/>
                <w:szCs w:val="24"/>
                <w:lang w:val="en-CA"/>
              </w:rPr>
            </w:pPr>
          </w:p>
        </w:tc>
        <w:tc>
          <w:tcPr>
            <w:tcW w:w="0" w:type="auto"/>
          </w:tcPr>
          <w:p w14:paraId="1B8BFAFC" w14:textId="408EEEAC" w:rsidR="002E4CB3" w:rsidRPr="002E4CB3" w:rsidRDefault="002E4CB3" w:rsidP="001D517F">
            <w:pPr>
              <w:rPr>
                <w:rFonts w:cstheme="minorHAnsi"/>
                <w:sz w:val="24"/>
                <w:szCs w:val="24"/>
                <w:lang w:val="en-CA"/>
              </w:rPr>
            </w:pPr>
            <w:r w:rsidRPr="002E4CB3">
              <w:rPr>
                <w:rFonts w:cstheme="minorHAnsi"/>
                <w:sz w:val="24"/>
                <w:szCs w:val="24"/>
                <w:lang w:val="en-CA"/>
              </w:rPr>
              <w:t>Cameco</w:t>
            </w:r>
          </w:p>
        </w:tc>
        <w:tc>
          <w:tcPr>
            <w:tcW w:w="0" w:type="auto"/>
          </w:tcPr>
          <w:p w14:paraId="64284F9D" w14:textId="3DE95AB3" w:rsidR="002E4CB3" w:rsidRPr="002E4CB3" w:rsidRDefault="002E4CB3" w:rsidP="001D517F">
            <w:pPr>
              <w:rPr>
                <w:rFonts w:cstheme="minorHAnsi"/>
                <w:i/>
                <w:iCs/>
                <w:sz w:val="24"/>
                <w:szCs w:val="24"/>
                <w:lang w:val="en-CA"/>
              </w:rPr>
            </w:pPr>
            <w:r w:rsidRPr="002E4CB3">
              <w:rPr>
                <w:rFonts w:cstheme="minorHAnsi"/>
                <w:sz w:val="24"/>
                <w:szCs w:val="24"/>
                <w:lang w:val="en-CA"/>
              </w:rPr>
              <w:t>The reference in section 3.3.5 to procedures covering “normal, abnormal, unplanned and emergency” conditions appears to be terminology from Regulatory Documents applicable to reactors. Additionally, section 3.4.1 references “credible accident and emergency conditions,” which does not align with the conditions previously outlined in 3.3.5. Cameco suggests defining and clarifying how these terms relate to UMMs along with aligning the conditions amongst sections, or the references should be removed.</w:t>
            </w:r>
          </w:p>
        </w:tc>
        <w:tc>
          <w:tcPr>
            <w:tcW w:w="0" w:type="auto"/>
          </w:tcPr>
          <w:p w14:paraId="79833178" w14:textId="77777777" w:rsidR="002E4CB3" w:rsidRPr="002E4CB3" w:rsidRDefault="002E4CB3" w:rsidP="001D517F">
            <w:pPr>
              <w:rPr>
                <w:rFonts w:cstheme="minorHAnsi"/>
                <w:sz w:val="24"/>
                <w:szCs w:val="24"/>
                <w:lang w:val="en-CA"/>
              </w:rPr>
            </w:pPr>
          </w:p>
        </w:tc>
      </w:tr>
      <w:tr w:rsidR="002E4CB3" w:rsidRPr="002E4CB3" w14:paraId="1EE17C55" w14:textId="2162CCE8" w:rsidTr="002E4CB3">
        <w:tc>
          <w:tcPr>
            <w:tcW w:w="0" w:type="auto"/>
          </w:tcPr>
          <w:p w14:paraId="2E690251"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65B51D39" w14:textId="77777777" w:rsidR="002E4CB3" w:rsidRPr="002E4CB3" w:rsidRDefault="002E4CB3" w:rsidP="001D517F">
            <w:pPr>
              <w:rPr>
                <w:rFonts w:cstheme="minorHAnsi"/>
                <w:sz w:val="24"/>
                <w:szCs w:val="24"/>
                <w:lang w:val="en-CA"/>
              </w:rPr>
            </w:pPr>
            <w:r w:rsidRPr="002E4CB3">
              <w:rPr>
                <w:rFonts w:cstheme="minorHAnsi"/>
                <w:sz w:val="24"/>
                <w:szCs w:val="24"/>
                <w:lang w:val="en-CA"/>
              </w:rPr>
              <w:t>Section 3.9.5 and 3.11.10</w:t>
            </w:r>
          </w:p>
          <w:p w14:paraId="0D8A9699" w14:textId="77777777" w:rsidR="002E4CB3" w:rsidRPr="002E4CB3" w:rsidRDefault="002E4CB3" w:rsidP="001D517F">
            <w:pPr>
              <w:rPr>
                <w:rFonts w:cstheme="minorHAnsi"/>
                <w:i/>
                <w:iCs/>
                <w:sz w:val="24"/>
                <w:szCs w:val="24"/>
                <w:lang w:val="en-CA"/>
              </w:rPr>
            </w:pPr>
          </w:p>
        </w:tc>
        <w:tc>
          <w:tcPr>
            <w:tcW w:w="0" w:type="auto"/>
          </w:tcPr>
          <w:p w14:paraId="18C035C4" w14:textId="46672456" w:rsidR="002E4CB3" w:rsidRPr="002E4CB3" w:rsidRDefault="002E4CB3" w:rsidP="001D517F">
            <w:pPr>
              <w:rPr>
                <w:rFonts w:cstheme="minorHAnsi"/>
                <w:sz w:val="24"/>
                <w:szCs w:val="24"/>
                <w:lang w:val="en-CA"/>
              </w:rPr>
            </w:pPr>
            <w:r w:rsidRPr="002E4CB3">
              <w:rPr>
                <w:rFonts w:cstheme="minorHAnsi"/>
                <w:sz w:val="24"/>
                <w:szCs w:val="24"/>
                <w:lang w:val="en-CA"/>
              </w:rPr>
              <w:t>Cameco</w:t>
            </w:r>
          </w:p>
        </w:tc>
        <w:tc>
          <w:tcPr>
            <w:tcW w:w="0" w:type="auto"/>
          </w:tcPr>
          <w:p w14:paraId="20DB4CF0" w14:textId="7B1EA256" w:rsidR="002E4CB3" w:rsidRPr="002E4CB3" w:rsidRDefault="002E4CB3" w:rsidP="001D517F">
            <w:pPr>
              <w:rPr>
                <w:rFonts w:cstheme="minorHAnsi"/>
                <w:sz w:val="24"/>
                <w:szCs w:val="24"/>
                <w:lang w:val="en-CA"/>
              </w:rPr>
            </w:pPr>
            <w:r w:rsidRPr="002E4CB3">
              <w:rPr>
                <w:rFonts w:cstheme="minorHAnsi"/>
                <w:sz w:val="24"/>
                <w:szCs w:val="24"/>
                <w:lang w:val="en-CA"/>
              </w:rPr>
              <w:t>Section 3.9.5 states an applicant “shall” develop administrative levels for certain contaminants or physical stressors, introducing a new requirement. Similarly, s. 3.11.10 requires identification of administrative levels. In accordance with REGDOC 2.9.2, the use of administrative levels is at the discretion of licensees and the language should be revised to maintain alignment.</w:t>
            </w:r>
          </w:p>
        </w:tc>
        <w:tc>
          <w:tcPr>
            <w:tcW w:w="0" w:type="auto"/>
          </w:tcPr>
          <w:p w14:paraId="18235786" w14:textId="77777777" w:rsidR="002E4CB3" w:rsidRPr="002E4CB3" w:rsidRDefault="002E4CB3" w:rsidP="001D517F">
            <w:pPr>
              <w:rPr>
                <w:rFonts w:cstheme="minorHAnsi"/>
                <w:sz w:val="24"/>
                <w:szCs w:val="24"/>
                <w:lang w:val="en-CA"/>
              </w:rPr>
            </w:pPr>
          </w:p>
        </w:tc>
      </w:tr>
      <w:tr w:rsidR="002E4CB3" w:rsidRPr="002E4CB3" w14:paraId="22515DCC" w14:textId="62432B04" w:rsidTr="002E4CB3">
        <w:tc>
          <w:tcPr>
            <w:tcW w:w="0" w:type="auto"/>
          </w:tcPr>
          <w:p w14:paraId="3F6D4AFF"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579D5484" w14:textId="77777777" w:rsidR="002E4CB3" w:rsidRPr="002E4CB3" w:rsidRDefault="002E4CB3" w:rsidP="001D517F">
            <w:pPr>
              <w:rPr>
                <w:rFonts w:cstheme="minorHAnsi"/>
                <w:sz w:val="24"/>
                <w:szCs w:val="24"/>
                <w:lang w:val="en-CA"/>
              </w:rPr>
            </w:pPr>
            <w:r w:rsidRPr="002E4CB3">
              <w:rPr>
                <w:rFonts w:cstheme="minorHAnsi"/>
                <w:sz w:val="24"/>
                <w:szCs w:val="24"/>
                <w:lang w:val="en-CA"/>
              </w:rPr>
              <w:t>Section 3.13.1</w:t>
            </w:r>
          </w:p>
          <w:p w14:paraId="5EE2E79C" w14:textId="77777777" w:rsidR="002E4CB3" w:rsidRPr="002E4CB3" w:rsidRDefault="002E4CB3" w:rsidP="001D517F">
            <w:pPr>
              <w:rPr>
                <w:rFonts w:cstheme="minorHAnsi"/>
                <w:i/>
                <w:iCs/>
                <w:sz w:val="24"/>
                <w:szCs w:val="24"/>
                <w:lang w:val="en-CA"/>
              </w:rPr>
            </w:pPr>
          </w:p>
        </w:tc>
        <w:tc>
          <w:tcPr>
            <w:tcW w:w="0" w:type="auto"/>
          </w:tcPr>
          <w:p w14:paraId="41DC36BF" w14:textId="7DE9C7A3" w:rsidR="002E4CB3" w:rsidRPr="002E4CB3" w:rsidRDefault="002E4CB3" w:rsidP="001D517F">
            <w:pPr>
              <w:rPr>
                <w:rFonts w:cstheme="minorHAnsi"/>
                <w:sz w:val="24"/>
                <w:szCs w:val="24"/>
                <w:lang w:val="en-CA"/>
              </w:rPr>
            </w:pPr>
            <w:r w:rsidRPr="002E4CB3">
              <w:rPr>
                <w:rFonts w:cstheme="minorHAnsi"/>
                <w:sz w:val="24"/>
                <w:szCs w:val="24"/>
                <w:lang w:val="en-CA"/>
              </w:rPr>
              <w:t>Cameco</w:t>
            </w:r>
          </w:p>
        </w:tc>
        <w:tc>
          <w:tcPr>
            <w:tcW w:w="0" w:type="auto"/>
          </w:tcPr>
          <w:p w14:paraId="5EA9BB38" w14:textId="6990E6CC" w:rsidR="002E4CB3" w:rsidRPr="002E4CB3" w:rsidRDefault="002E4CB3" w:rsidP="001D517F">
            <w:pPr>
              <w:rPr>
                <w:rFonts w:cstheme="minorHAnsi"/>
                <w:sz w:val="24"/>
                <w:szCs w:val="24"/>
                <w:lang w:val="en-CA"/>
              </w:rPr>
            </w:pPr>
            <w:r w:rsidRPr="002E4CB3">
              <w:rPr>
                <w:rFonts w:cstheme="minorHAnsi"/>
                <w:sz w:val="24"/>
                <w:szCs w:val="24"/>
                <w:lang w:val="en-CA"/>
              </w:rPr>
              <w:t>The second bulleted list is inconsistent with REGDOC 2.13.1. Further, the third bullet adds additional responsibilities for samples that are not required by stating “implement measures to prevent damage to, or theft, loss or sabotage of samples collected pursuant to a safeguards</w:t>
            </w:r>
            <w:r w:rsidRPr="002E4CB3">
              <w:t xml:space="preserve"> </w:t>
            </w:r>
            <w:r w:rsidRPr="002E4CB3">
              <w:rPr>
                <w:rFonts w:cstheme="minorHAnsi"/>
                <w:sz w:val="24"/>
                <w:szCs w:val="24"/>
                <w:lang w:val="en-CA"/>
              </w:rPr>
              <w:t>agreement or the illegal use, possession, or removal of such samples.” To align with REGDOC 2.13.1, the second bulleted list that follows “The safeguards program should cover the following provisions:” should be revised to read:</w:t>
            </w:r>
          </w:p>
          <w:p w14:paraId="30804696" w14:textId="77777777" w:rsidR="002E4CB3" w:rsidRPr="002E4CB3" w:rsidRDefault="002E4CB3" w:rsidP="001D517F">
            <w:pPr>
              <w:pStyle w:val="ListParagraph"/>
              <w:numPr>
                <w:ilvl w:val="0"/>
                <w:numId w:val="3"/>
              </w:numPr>
              <w:rPr>
                <w:rFonts w:cstheme="minorHAnsi"/>
                <w:sz w:val="24"/>
                <w:szCs w:val="24"/>
                <w:lang w:val="en-CA"/>
              </w:rPr>
            </w:pPr>
            <w:r w:rsidRPr="002E4CB3">
              <w:rPr>
                <w:rFonts w:cstheme="minorHAnsi"/>
                <w:sz w:val="24"/>
                <w:szCs w:val="24"/>
                <w:lang w:val="en-CA"/>
              </w:rPr>
              <w:t>Safeguards Equipment and Seals</w:t>
            </w:r>
          </w:p>
          <w:p w14:paraId="4420A9E8" w14:textId="77777777" w:rsidR="002E4CB3" w:rsidRPr="002E4CB3" w:rsidRDefault="002E4CB3" w:rsidP="001D517F">
            <w:pPr>
              <w:pStyle w:val="ListParagraph"/>
              <w:numPr>
                <w:ilvl w:val="0"/>
                <w:numId w:val="3"/>
              </w:numPr>
              <w:rPr>
                <w:rFonts w:cstheme="minorHAnsi"/>
                <w:sz w:val="24"/>
                <w:szCs w:val="24"/>
                <w:lang w:val="en-CA"/>
              </w:rPr>
            </w:pPr>
            <w:r w:rsidRPr="002E4CB3">
              <w:rPr>
                <w:rFonts w:cstheme="minorHAnsi"/>
                <w:sz w:val="24"/>
                <w:szCs w:val="24"/>
                <w:lang w:val="en-CA"/>
              </w:rPr>
              <w:t>IAEA Access</w:t>
            </w:r>
          </w:p>
          <w:p w14:paraId="3422F2B6" w14:textId="77777777" w:rsidR="002E4CB3" w:rsidRPr="002E4CB3" w:rsidRDefault="002E4CB3" w:rsidP="001D517F">
            <w:pPr>
              <w:pStyle w:val="ListParagraph"/>
              <w:numPr>
                <w:ilvl w:val="0"/>
                <w:numId w:val="3"/>
              </w:numPr>
              <w:rPr>
                <w:rFonts w:cstheme="minorHAnsi"/>
                <w:sz w:val="24"/>
                <w:szCs w:val="24"/>
                <w:lang w:val="en-CA"/>
              </w:rPr>
            </w:pPr>
            <w:r w:rsidRPr="002E4CB3">
              <w:rPr>
                <w:rFonts w:cstheme="minorHAnsi"/>
                <w:sz w:val="24"/>
                <w:szCs w:val="24"/>
                <w:lang w:val="en-CA"/>
              </w:rPr>
              <w:t>Nuclear Material Accountancy</w:t>
            </w:r>
          </w:p>
          <w:p w14:paraId="3BC60A42" w14:textId="77777777" w:rsidR="002E4CB3" w:rsidRPr="002E4CB3" w:rsidRDefault="002E4CB3" w:rsidP="001D517F">
            <w:pPr>
              <w:pStyle w:val="ListParagraph"/>
              <w:numPr>
                <w:ilvl w:val="0"/>
                <w:numId w:val="3"/>
              </w:numPr>
              <w:rPr>
                <w:rFonts w:cstheme="minorHAnsi"/>
                <w:sz w:val="24"/>
                <w:szCs w:val="24"/>
                <w:lang w:val="en-CA"/>
              </w:rPr>
            </w:pPr>
            <w:r w:rsidRPr="002E4CB3">
              <w:rPr>
                <w:rFonts w:cstheme="minorHAnsi"/>
                <w:sz w:val="24"/>
                <w:szCs w:val="24"/>
                <w:lang w:val="en-CA"/>
              </w:rPr>
              <w:t>Provision of Information</w:t>
            </w:r>
          </w:p>
          <w:p w14:paraId="382D0684" w14:textId="37844D29" w:rsidR="002E4CB3" w:rsidRPr="002E4CB3" w:rsidRDefault="002E4CB3" w:rsidP="001D517F">
            <w:pPr>
              <w:pStyle w:val="ListParagraph"/>
              <w:numPr>
                <w:ilvl w:val="0"/>
                <w:numId w:val="3"/>
              </w:numPr>
              <w:rPr>
                <w:rFonts w:cstheme="minorHAnsi"/>
                <w:sz w:val="24"/>
                <w:szCs w:val="24"/>
                <w:lang w:val="en-CA"/>
              </w:rPr>
            </w:pPr>
            <w:r w:rsidRPr="002E4CB3">
              <w:rPr>
                <w:rFonts w:cstheme="minorHAnsi"/>
                <w:sz w:val="24"/>
                <w:szCs w:val="24"/>
                <w:lang w:val="en-CA"/>
              </w:rPr>
              <w:t>Retention of Records</w:t>
            </w:r>
          </w:p>
        </w:tc>
        <w:tc>
          <w:tcPr>
            <w:tcW w:w="0" w:type="auto"/>
          </w:tcPr>
          <w:p w14:paraId="325FDA95" w14:textId="77777777" w:rsidR="002E4CB3" w:rsidRPr="002E4CB3" w:rsidRDefault="002E4CB3" w:rsidP="001D517F">
            <w:pPr>
              <w:rPr>
                <w:rFonts w:cstheme="minorHAnsi"/>
                <w:sz w:val="24"/>
                <w:szCs w:val="24"/>
                <w:lang w:val="en-CA"/>
              </w:rPr>
            </w:pPr>
          </w:p>
        </w:tc>
      </w:tr>
      <w:tr w:rsidR="002E4CB3" w:rsidRPr="002E4CB3" w14:paraId="64DDA44D" w14:textId="4598FE98" w:rsidTr="002E4CB3">
        <w:tc>
          <w:tcPr>
            <w:tcW w:w="0" w:type="auto"/>
          </w:tcPr>
          <w:p w14:paraId="2E42E2BA"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6C7E9794" w14:textId="77777777" w:rsidR="002E4CB3" w:rsidRPr="002E4CB3" w:rsidRDefault="002E4CB3" w:rsidP="001D517F">
            <w:pPr>
              <w:rPr>
                <w:rFonts w:cstheme="minorHAnsi"/>
                <w:sz w:val="24"/>
                <w:szCs w:val="24"/>
                <w:lang w:val="en-CA"/>
              </w:rPr>
            </w:pPr>
            <w:r w:rsidRPr="002E4CB3">
              <w:rPr>
                <w:rFonts w:cstheme="minorHAnsi"/>
                <w:sz w:val="24"/>
                <w:szCs w:val="24"/>
                <w:lang w:val="en-CA"/>
              </w:rPr>
              <w:t>Appendix A</w:t>
            </w:r>
          </w:p>
          <w:p w14:paraId="5700D1C3" w14:textId="77777777" w:rsidR="002E4CB3" w:rsidRPr="002E4CB3" w:rsidRDefault="002E4CB3" w:rsidP="001D517F">
            <w:pPr>
              <w:rPr>
                <w:rFonts w:cstheme="minorHAnsi"/>
                <w:i/>
                <w:iCs/>
                <w:sz w:val="24"/>
                <w:szCs w:val="24"/>
                <w:lang w:val="en-CA"/>
              </w:rPr>
            </w:pPr>
          </w:p>
        </w:tc>
        <w:tc>
          <w:tcPr>
            <w:tcW w:w="0" w:type="auto"/>
          </w:tcPr>
          <w:p w14:paraId="557BF7A9" w14:textId="0C9CB499" w:rsidR="002E4CB3" w:rsidRPr="002E4CB3" w:rsidRDefault="002E4CB3" w:rsidP="001D517F">
            <w:pPr>
              <w:rPr>
                <w:rFonts w:cstheme="minorHAnsi"/>
                <w:sz w:val="24"/>
                <w:szCs w:val="24"/>
                <w:lang w:val="en-CA"/>
              </w:rPr>
            </w:pPr>
            <w:r w:rsidRPr="002E4CB3">
              <w:rPr>
                <w:rFonts w:cstheme="minorHAnsi"/>
                <w:sz w:val="24"/>
                <w:szCs w:val="24"/>
                <w:lang w:val="en-CA"/>
              </w:rPr>
              <w:t>Cameco</w:t>
            </w:r>
          </w:p>
        </w:tc>
        <w:tc>
          <w:tcPr>
            <w:tcW w:w="0" w:type="auto"/>
          </w:tcPr>
          <w:p w14:paraId="6518330A" w14:textId="77777777" w:rsidR="002E4CB3" w:rsidRPr="002E4CB3" w:rsidRDefault="002E4CB3" w:rsidP="001D517F">
            <w:pPr>
              <w:rPr>
                <w:rFonts w:cstheme="minorHAnsi"/>
                <w:sz w:val="24"/>
                <w:szCs w:val="24"/>
                <w:lang w:val="en-CA"/>
              </w:rPr>
            </w:pPr>
            <w:r w:rsidRPr="002E4CB3">
              <w:rPr>
                <w:rFonts w:cstheme="minorHAnsi"/>
                <w:sz w:val="24"/>
                <w:szCs w:val="24"/>
                <w:lang w:val="en-CA"/>
              </w:rPr>
              <w:t>The text states that the table outlines each SCA, their specific areas and the reference materials that relate to an application for a uranium mine or mill. However, there are several documents listed in the table which have no application to uranium mines and mills, such as:</w:t>
            </w:r>
          </w:p>
          <w:p w14:paraId="6C6AE81D" w14:textId="77777777" w:rsidR="002E4CB3" w:rsidRPr="002E4CB3" w:rsidRDefault="002E4CB3" w:rsidP="001D517F">
            <w:pPr>
              <w:pStyle w:val="ListParagraph"/>
              <w:numPr>
                <w:ilvl w:val="0"/>
                <w:numId w:val="4"/>
              </w:numPr>
              <w:rPr>
                <w:rFonts w:cstheme="minorHAnsi"/>
                <w:sz w:val="24"/>
                <w:szCs w:val="24"/>
                <w:lang w:val="en-CA"/>
              </w:rPr>
            </w:pPr>
            <w:r w:rsidRPr="002E4CB3">
              <w:rPr>
                <w:rFonts w:cstheme="minorHAnsi"/>
                <w:sz w:val="24"/>
                <w:szCs w:val="24"/>
                <w:lang w:val="en-CA"/>
              </w:rPr>
              <w:t>REGDOC 2.4.4, Safety Analysis for Class IB Nuclear Facilities</w:t>
            </w:r>
          </w:p>
          <w:p w14:paraId="5C578670" w14:textId="77777777" w:rsidR="002E4CB3" w:rsidRPr="002E4CB3" w:rsidRDefault="002E4CB3" w:rsidP="001D517F">
            <w:pPr>
              <w:pStyle w:val="ListParagraph"/>
              <w:numPr>
                <w:ilvl w:val="0"/>
                <w:numId w:val="4"/>
              </w:numPr>
              <w:rPr>
                <w:rFonts w:cstheme="minorHAnsi"/>
                <w:sz w:val="24"/>
                <w:szCs w:val="24"/>
                <w:lang w:val="en-CA"/>
              </w:rPr>
            </w:pPr>
            <w:r w:rsidRPr="002E4CB3">
              <w:rPr>
                <w:rFonts w:cstheme="minorHAnsi"/>
                <w:sz w:val="24"/>
                <w:szCs w:val="24"/>
                <w:lang w:val="en-CA"/>
              </w:rPr>
              <w:t>REGDOC 2.3.2, Accident Management, Version 2</w:t>
            </w:r>
          </w:p>
          <w:p w14:paraId="24CD51BA" w14:textId="77777777" w:rsidR="002E4CB3" w:rsidRPr="002E4CB3" w:rsidRDefault="002E4CB3" w:rsidP="001D517F">
            <w:pPr>
              <w:pStyle w:val="ListParagraph"/>
              <w:numPr>
                <w:ilvl w:val="0"/>
                <w:numId w:val="4"/>
              </w:numPr>
              <w:rPr>
                <w:rFonts w:cstheme="minorHAnsi"/>
                <w:sz w:val="24"/>
                <w:szCs w:val="24"/>
                <w:lang w:val="en-CA"/>
              </w:rPr>
            </w:pPr>
            <w:r w:rsidRPr="002E4CB3">
              <w:rPr>
                <w:rFonts w:cstheme="minorHAnsi"/>
                <w:sz w:val="24"/>
                <w:szCs w:val="24"/>
                <w:lang w:val="en-CA"/>
              </w:rPr>
              <w:t>REGDOC 2.2.4, Fitness For Duty-Managing Worker Fatigue</w:t>
            </w:r>
          </w:p>
          <w:p w14:paraId="73C51AA5" w14:textId="77777777" w:rsidR="002E4CB3" w:rsidRPr="002E4CB3" w:rsidRDefault="002E4CB3" w:rsidP="001D517F">
            <w:pPr>
              <w:pStyle w:val="ListParagraph"/>
              <w:numPr>
                <w:ilvl w:val="0"/>
                <w:numId w:val="4"/>
              </w:numPr>
              <w:rPr>
                <w:rFonts w:cstheme="minorHAnsi"/>
                <w:sz w:val="24"/>
                <w:szCs w:val="24"/>
                <w:lang w:val="en-CA"/>
              </w:rPr>
            </w:pPr>
            <w:r w:rsidRPr="002E4CB3">
              <w:rPr>
                <w:rFonts w:cstheme="minorHAnsi"/>
                <w:sz w:val="24"/>
                <w:szCs w:val="24"/>
                <w:lang w:val="en-CA"/>
              </w:rPr>
              <w:t>REGDOC 2.12.1, High Security Facilities, Volume I and II</w:t>
            </w:r>
          </w:p>
          <w:p w14:paraId="6B9C101E" w14:textId="77777777" w:rsidR="002E4CB3" w:rsidRPr="002E4CB3" w:rsidRDefault="002E4CB3" w:rsidP="001D517F">
            <w:pPr>
              <w:pStyle w:val="ListParagraph"/>
              <w:numPr>
                <w:ilvl w:val="0"/>
                <w:numId w:val="4"/>
              </w:numPr>
              <w:rPr>
                <w:rFonts w:cstheme="minorHAnsi"/>
                <w:sz w:val="24"/>
                <w:szCs w:val="24"/>
                <w:lang w:val="en-CA"/>
              </w:rPr>
            </w:pPr>
            <w:r w:rsidRPr="002E4CB3">
              <w:rPr>
                <w:rFonts w:cstheme="minorHAnsi"/>
                <w:sz w:val="24"/>
                <w:szCs w:val="24"/>
                <w:lang w:val="en-CA"/>
              </w:rPr>
              <w:t>REGDOC 1.2.1, Guidance on Deep Geological Repository Site Characterization</w:t>
            </w:r>
          </w:p>
          <w:p w14:paraId="0FD8F5B9" w14:textId="780963D4" w:rsidR="002E4CB3" w:rsidRPr="002E4CB3" w:rsidRDefault="002E4CB3" w:rsidP="001D517F">
            <w:pPr>
              <w:pStyle w:val="ListParagraph"/>
              <w:numPr>
                <w:ilvl w:val="0"/>
                <w:numId w:val="4"/>
              </w:numPr>
              <w:rPr>
                <w:rFonts w:cstheme="minorHAnsi"/>
                <w:i/>
                <w:iCs/>
                <w:sz w:val="24"/>
                <w:szCs w:val="24"/>
                <w:lang w:val="en-CA"/>
              </w:rPr>
            </w:pPr>
            <w:r w:rsidRPr="002E4CB3">
              <w:rPr>
                <w:rFonts w:cstheme="minorHAnsi"/>
                <w:sz w:val="24"/>
                <w:szCs w:val="24"/>
                <w:lang w:val="en-CA"/>
              </w:rPr>
              <w:t>CSA N288.1, Guidelines for modelling radionuclide environmental transport, fate, and exposure associated with the normal operation of nuclear facilities for operating performance and environmental protection.</w:t>
            </w:r>
          </w:p>
        </w:tc>
        <w:tc>
          <w:tcPr>
            <w:tcW w:w="0" w:type="auto"/>
          </w:tcPr>
          <w:p w14:paraId="11578031" w14:textId="77777777" w:rsidR="002E4CB3" w:rsidRPr="002E4CB3" w:rsidRDefault="002E4CB3" w:rsidP="001D517F">
            <w:pPr>
              <w:rPr>
                <w:rFonts w:cstheme="minorHAnsi"/>
                <w:sz w:val="24"/>
                <w:szCs w:val="24"/>
                <w:lang w:val="en-CA"/>
              </w:rPr>
            </w:pPr>
          </w:p>
        </w:tc>
      </w:tr>
      <w:tr w:rsidR="002E4CB3" w:rsidRPr="002E4CB3" w14:paraId="64D9CB79" w14:textId="58E87A83" w:rsidTr="002E4CB3">
        <w:tc>
          <w:tcPr>
            <w:tcW w:w="0" w:type="auto"/>
          </w:tcPr>
          <w:p w14:paraId="0B9505C5"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04EF6DD8" w14:textId="77777777" w:rsidR="002E4CB3" w:rsidRPr="002E4CB3" w:rsidRDefault="002E4CB3" w:rsidP="001D517F">
            <w:pPr>
              <w:rPr>
                <w:rFonts w:cstheme="minorHAnsi"/>
                <w:sz w:val="24"/>
                <w:szCs w:val="24"/>
                <w:lang w:val="en-CA"/>
              </w:rPr>
            </w:pPr>
            <w:r w:rsidRPr="002E4CB3">
              <w:rPr>
                <w:rFonts w:cstheme="minorHAnsi"/>
                <w:sz w:val="24"/>
                <w:szCs w:val="24"/>
                <w:lang w:val="en-CA"/>
              </w:rPr>
              <w:t xml:space="preserve">References to the applicable legislation and section should be included. </w:t>
            </w:r>
          </w:p>
          <w:p w14:paraId="6F0B1F8B" w14:textId="77777777" w:rsidR="002E4CB3" w:rsidRPr="002E4CB3" w:rsidRDefault="002E4CB3" w:rsidP="001D517F">
            <w:pPr>
              <w:rPr>
                <w:rFonts w:cstheme="minorHAnsi"/>
                <w:i/>
                <w:iCs/>
                <w:sz w:val="24"/>
                <w:szCs w:val="24"/>
                <w:lang w:val="en-CA"/>
              </w:rPr>
            </w:pPr>
          </w:p>
        </w:tc>
        <w:tc>
          <w:tcPr>
            <w:tcW w:w="0" w:type="auto"/>
          </w:tcPr>
          <w:p w14:paraId="18C6148E" w14:textId="72C91923" w:rsidR="002E4CB3" w:rsidRPr="002E4CB3" w:rsidRDefault="002E4CB3" w:rsidP="001D517F">
            <w:pPr>
              <w:rPr>
                <w:rFonts w:cstheme="minorHAnsi"/>
                <w:sz w:val="24"/>
                <w:szCs w:val="24"/>
                <w:lang w:val="en-CA"/>
              </w:rPr>
            </w:pPr>
            <w:r w:rsidRPr="002E4CB3">
              <w:rPr>
                <w:rFonts w:cstheme="minorHAnsi"/>
                <w:sz w:val="24"/>
                <w:szCs w:val="24"/>
                <w:lang w:val="en-CA"/>
              </w:rPr>
              <w:t>Cameco</w:t>
            </w:r>
          </w:p>
        </w:tc>
        <w:tc>
          <w:tcPr>
            <w:tcW w:w="0" w:type="auto"/>
          </w:tcPr>
          <w:p w14:paraId="444376C2" w14:textId="719EA104" w:rsidR="002E4CB3" w:rsidRPr="002E4CB3" w:rsidRDefault="002E4CB3" w:rsidP="001D517F">
            <w:pPr>
              <w:rPr>
                <w:rFonts w:cstheme="minorHAnsi"/>
                <w:sz w:val="24"/>
                <w:szCs w:val="24"/>
                <w:lang w:val="en-CA"/>
              </w:rPr>
            </w:pPr>
            <w:r w:rsidRPr="002E4CB3">
              <w:rPr>
                <w:rFonts w:cstheme="minorHAnsi"/>
                <w:sz w:val="24"/>
                <w:szCs w:val="24"/>
                <w:lang w:val="en-CA"/>
              </w:rPr>
              <w:t>To assist applicants with evaluating the completeness of applications, a reference to the</w:t>
            </w:r>
          </w:p>
          <w:p w14:paraId="25150438" w14:textId="07D72EEC" w:rsidR="002E4CB3" w:rsidRPr="002E4CB3" w:rsidRDefault="002E4CB3" w:rsidP="001D517F">
            <w:pPr>
              <w:rPr>
                <w:rFonts w:cstheme="minorHAnsi"/>
                <w:sz w:val="24"/>
                <w:szCs w:val="24"/>
                <w:lang w:val="en-CA"/>
              </w:rPr>
            </w:pPr>
            <w:r w:rsidRPr="002E4CB3">
              <w:rPr>
                <w:rFonts w:cstheme="minorHAnsi"/>
                <w:sz w:val="24"/>
                <w:szCs w:val="24"/>
                <w:lang w:val="en-CA"/>
              </w:rPr>
              <w:t xml:space="preserve">legislation should be included. The information in sections 4.2 to 4.10 appear to be taken from the </w:t>
            </w:r>
            <w:r w:rsidRPr="002E4CB3">
              <w:rPr>
                <w:rFonts w:cstheme="minorHAnsi"/>
                <w:i/>
                <w:iCs/>
                <w:sz w:val="24"/>
                <w:szCs w:val="24"/>
                <w:lang w:val="en-CA"/>
              </w:rPr>
              <w:t>Nuclear Safety and Control Act</w:t>
            </w:r>
            <w:r w:rsidRPr="002E4CB3">
              <w:rPr>
                <w:rFonts w:cstheme="minorHAnsi"/>
                <w:sz w:val="24"/>
                <w:szCs w:val="24"/>
                <w:lang w:val="en-CA"/>
              </w:rPr>
              <w:t xml:space="preserve"> and its accompanying regulations, the GNSCR and </w:t>
            </w:r>
            <w:r w:rsidRPr="002E4CB3">
              <w:rPr>
                <w:rFonts w:cstheme="minorHAnsi"/>
                <w:i/>
                <w:iCs/>
                <w:sz w:val="24"/>
                <w:szCs w:val="24"/>
                <w:lang w:val="en-CA"/>
              </w:rPr>
              <w:t>Uranium Mines and Mills Regulations</w:t>
            </w:r>
            <w:r w:rsidRPr="002E4CB3">
              <w:rPr>
                <w:rFonts w:cstheme="minorHAnsi"/>
                <w:sz w:val="24"/>
                <w:szCs w:val="24"/>
                <w:lang w:val="en-CA"/>
              </w:rPr>
              <w:t>. However, the sections are not inclusive of all requirements and the wording used is inconsistent with the language in the corresponding legislation.</w:t>
            </w:r>
          </w:p>
          <w:p w14:paraId="324F9782" w14:textId="77777777" w:rsidR="002E4CB3" w:rsidRPr="002E4CB3" w:rsidRDefault="002E4CB3" w:rsidP="001D517F">
            <w:pPr>
              <w:rPr>
                <w:rFonts w:cstheme="minorHAnsi"/>
                <w:sz w:val="24"/>
                <w:szCs w:val="24"/>
                <w:lang w:val="en-CA"/>
              </w:rPr>
            </w:pPr>
            <w:r w:rsidRPr="002E4CB3">
              <w:rPr>
                <w:rFonts w:cstheme="minorHAnsi"/>
                <w:sz w:val="24"/>
                <w:szCs w:val="24"/>
                <w:lang w:val="en-CA"/>
              </w:rPr>
              <w:t>For example, it should be noted in section 4.14 that the requirement to notify the CNSC comes from s.15(c) of the GNSCR and includes any change in the information contained in s.15(a) and(b) of the GNSCR.</w:t>
            </w:r>
          </w:p>
          <w:p w14:paraId="327434CA" w14:textId="77777777" w:rsidR="002E4CB3" w:rsidRPr="002E4CB3" w:rsidRDefault="002E4CB3" w:rsidP="001D517F">
            <w:pPr>
              <w:rPr>
                <w:rFonts w:cstheme="minorHAnsi"/>
                <w:sz w:val="24"/>
                <w:szCs w:val="24"/>
                <w:lang w:val="en-CA"/>
              </w:rPr>
            </w:pPr>
            <w:r w:rsidRPr="002E4CB3">
              <w:rPr>
                <w:rFonts w:cstheme="minorHAnsi"/>
                <w:sz w:val="24"/>
                <w:szCs w:val="24"/>
                <w:lang w:val="en-CA"/>
              </w:rPr>
              <w:t>Additionally, it is unclear where the bullet list of requirements at the end of section 3.6</w:t>
            </w:r>
          </w:p>
          <w:p w14:paraId="020F4536" w14:textId="24BD62CD" w:rsidR="002E4CB3" w:rsidRPr="002E4CB3" w:rsidRDefault="002E4CB3" w:rsidP="001D517F">
            <w:pPr>
              <w:rPr>
                <w:rFonts w:cstheme="minorHAnsi"/>
                <w:i/>
                <w:iCs/>
                <w:sz w:val="24"/>
                <w:szCs w:val="24"/>
                <w:lang w:val="en-CA"/>
              </w:rPr>
            </w:pPr>
            <w:r w:rsidRPr="002E4CB3">
              <w:rPr>
                <w:rFonts w:cstheme="minorHAnsi"/>
                <w:sz w:val="24"/>
                <w:szCs w:val="24"/>
                <w:lang w:val="en-CA"/>
              </w:rPr>
              <w:t>originated. Clarification on whether this is from a specific guidance document or legislation with a reference included would be useful.</w:t>
            </w:r>
          </w:p>
        </w:tc>
        <w:tc>
          <w:tcPr>
            <w:tcW w:w="0" w:type="auto"/>
          </w:tcPr>
          <w:p w14:paraId="1EDECFE2" w14:textId="77777777" w:rsidR="002E4CB3" w:rsidRPr="002E4CB3" w:rsidRDefault="002E4CB3" w:rsidP="001D517F">
            <w:pPr>
              <w:rPr>
                <w:rFonts w:cstheme="minorHAnsi"/>
                <w:sz w:val="24"/>
                <w:szCs w:val="24"/>
                <w:lang w:val="en-CA"/>
              </w:rPr>
            </w:pPr>
          </w:p>
        </w:tc>
      </w:tr>
      <w:tr w:rsidR="002E4CB3" w:rsidRPr="002E4CB3" w14:paraId="32DE982C" w14:textId="401BD73E" w:rsidTr="002E4CB3">
        <w:tc>
          <w:tcPr>
            <w:tcW w:w="0" w:type="auto"/>
          </w:tcPr>
          <w:p w14:paraId="02112F15"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15755393" w14:textId="77777777" w:rsidR="002E4CB3" w:rsidRPr="002E4CB3" w:rsidRDefault="002E4CB3" w:rsidP="001D517F">
            <w:pPr>
              <w:rPr>
                <w:rFonts w:cstheme="minorHAnsi"/>
                <w:sz w:val="24"/>
                <w:szCs w:val="24"/>
                <w:lang w:val="en-CA"/>
              </w:rPr>
            </w:pPr>
            <w:r w:rsidRPr="002E4CB3">
              <w:rPr>
                <w:rFonts w:cstheme="minorHAnsi"/>
                <w:sz w:val="24"/>
                <w:szCs w:val="24"/>
                <w:lang w:val="en-CA"/>
              </w:rPr>
              <w:t>Revisions to language, redundancy, and typo errors</w:t>
            </w:r>
          </w:p>
          <w:p w14:paraId="6847DE17" w14:textId="77777777" w:rsidR="002E4CB3" w:rsidRPr="002E4CB3" w:rsidRDefault="002E4CB3" w:rsidP="001D517F">
            <w:pPr>
              <w:rPr>
                <w:rFonts w:cstheme="minorHAnsi"/>
                <w:i/>
                <w:iCs/>
                <w:sz w:val="24"/>
                <w:szCs w:val="24"/>
                <w:lang w:val="en-CA"/>
              </w:rPr>
            </w:pPr>
          </w:p>
        </w:tc>
        <w:tc>
          <w:tcPr>
            <w:tcW w:w="0" w:type="auto"/>
          </w:tcPr>
          <w:p w14:paraId="282011AB" w14:textId="27D63F77" w:rsidR="002E4CB3" w:rsidRPr="002E4CB3" w:rsidRDefault="002E4CB3" w:rsidP="001D517F">
            <w:pPr>
              <w:rPr>
                <w:rFonts w:cstheme="minorHAnsi"/>
                <w:sz w:val="24"/>
                <w:szCs w:val="24"/>
                <w:lang w:val="en-CA"/>
              </w:rPr>
            </w:pPr>
            <w:r w:rsidRPr="002E4CB3">
              <w:rPr>
                <w:rFonts w:cstheme="minorHAnsi"/>
                <w:sz w:val="24"/>
                <w:szCs w:val="24"/>
                <w:lang w:val="en-CA"/>
              </w:rPr>
              <w:t>Cameco</w:t>
            </w:r>
          </w:p>
        </w:tc>
        <w:tc>
          <w:tcPr>
            <w:tcW w:w="0" w:type="auto"/>
          </w:tcPr>
          <w:p w14:paraId="7570E460" w14:textId="77777777" w:rsidR="002E4CB3" w:rsidRPr="002E4CB3" w:rsidRDefault="002E4CB3" w:rsidP="001D517F">
            <w:pPr>
              <w:rPr>
                <w:rFonts w:cstheme="minorHAnsi"/>
                <w:sz w:val="24"/>
                <w:szCs w:val="24"/>
                <w:lang w:val="en-CA"/>
              </w:rPr>
            </w:pPr>
            <w:r w:rsidRPr="002E4CB3">
              <w:rPr>
                <w:rFonts w:cstheme="minorHAnsi"/>
                <w:sz w:val="24"/>
                <w:szCs w:val="24"/>
                <w:lang w:val="en-CA"/>
              </w:rPr>
              <w:t>There are many sections where the wording in the section is not consistent with the scope</w:t>
            </w:r>
          </w:p>
          <w:p w14:paraId="2620EB92" w14:textId="017116A7" w:rsidR="002E4CB3" w:rsidRPr="002E4CB3" w:rsidRDefault="002E4CB3" w:rsidP="001D517F">
            <w:pPr>
              <w:rPr>
                <w:rFonts w:cstheme="minorHAnsi"/>
                <w:sz w:val="24"/>
                <w:szCs w:val="24"/>
                <w:lang w:val="en-CA"/>
              </w:rPr>
            </w:pPr>
            <w:r w:rsidRPr="002E4CB3">
              <w:rPr>
                <w:rFonts w:cstheme="minorHAnsi"/>
                <w:sz w:val="24"/>
                <w:szCs w:val="24"/>
                <w:lang w:val="en-CA"/>
              </w:rPr>
              <w:t>outlined in section 1.2 of the REGDOC. For example, the wording of “application to operate or decommission a facility” is used throughout the entire section 3.14. Cameco suggests revising</w:t>
            </w:r>
            <w:r w:rsidRPr="002E4CB3">
              <w:t xml:space="preserve"> </w:t>
            </w:r>
            <w:r w:rsidRPr="002E4CB3">
              <w:rPr>
                <w:rFonts w:cstheme="minorHAnsi"/>
                <w:sz w:val="24"/>
                <w:szCs w:val="24"/>
                <w:lang w:val="en-CA"/>
              </w:rPr>
              <w:t>the wording to capture the entire scope for consistency, such as “prepare a licence application for a licence to prepare a site for and construct, operate, and/or decommission a proposed new uranium mine or mill, or for the renewal of a licence for an existing facility.”</w:t>
            </w:r>
          </w:p>
          <w:p w14:paraId="57F9F8D5" w14:textId="77777777" w:rsidR="002E4CB3" w:rsidRPr="002E4CB3" w:rsidRDefault="002E4CB3" w:rsidP="001D517F">
            <w:pPr>
              <w:rPr>
                <w:rFonts w:cstheme="minorHAnsi"/>
                <w:sz w:val="24"/>
                <w:szCs w:val="24"/>
                <w:lang w:val="en-CA"/>
              </w:rPr>
            </w:pPr>
            <w:r w:rsidRPr="002E4CB3">
              <w:rPr>
                <w:rFonts w:cstheme="minorHAnsi"/>
                <w:sz w:val="24"/>
                <w:szCs w:val="24"/>
                <w:lang w:val="en-CA"/>
              </w:rPr>
              <w:t>Generally, there are some sections that could be combined/removed to reduce duplication such as:</w:t>
            </w:r>
          </w:p>
          <w:p w14:paraId="2BCBF772" w14:textId="77777777" w:rsidR="002E4CB3" w:rsidRPr="002E4CB3" w:rsidRDefault="002E4CB3" w:rsidP="001D517F">
            <w:pPr>
              <w:pStyle w:val="ListParagraph"/>
              <w:numPr>
                <w:ilvl w:val="0"/>
                <w:numId w:val="5"/>
              </w:numPr>
              <w:rPr>
                <w:rFonts w:cstheme="minorHAnsi"/>
                <w:sz w:val="24"/>
                <w:szCs w:val="24"/>
                <w:lang w:val="en-CA"/>
              </w:rPr>
            </w:pPr>
            <w:r w:rsidRPr="002E4CB3">
              <w:rPr>
                <w:rFonts w:cstheme="minorHAnsi"/>
                <w:sz w:val="24"/>
                <w:szCs w:val="24"/>
                <w:lang w:val="en-CA"/>
              </w:rPr>
              <w:t>Remove section 4.1 as the information is already contained in s. 3.11.11.</w:t>
            </w:r>
          </w:p>
          <w:p w14:paraId="4AE091C0" w14:textId="77777777" w:rsidR="002E4CB3" w:rsidRPr="002E4CB3" w:rsidRDefault="002E4CB3" w:rsidP="001D517F">
            <w:pPr>
              <w:pStyle w:val="ListParagraph"/>
              <w:numPr>
                <w:ilvl w:val="0"/>
                <w:numId w:val="5"/>
              </w:numPr>
              <w:rPr>
                <w:rFonts w:cstheme="minorHAnsi"/>
                <w:sz w:val="24"/>
                <w:szCs w:val="24"/>
                <w:lang w:val="en-CA"/>
              </w:rPr>
            </w:pPr>
            <w:r w:rsidRPr="002E4CB3">
              <w:rPr>
                <w:rFonts w:cstheme="minorHAnsi"/>
                <w:sz w:val="24"/>
                <w:szCs w:val="24"/>
                <w:lang w:val="en-CA"/>
              </w:rPr>
              <w:t>Section 4.13 and 4.11 could be combined for succinctness.</w:t>
            </w:r>
          </w:p>
          <w:p w14:paraId="24445B94" w14:textId="77777777" w:rsidR="002E4CB3" w:rsidRPr="002E4CB3" w:rsidRDefault="002E4CB3" w:rsidP="001D517F">
            <w:pPr>
              <w:pStyle w:val="ListParagraph"/>
              <w:numPr>
                <w:ilvl w:val="0"/>
                <w:numId w:val="5"/>
              </w:numPr>
              <w:rPr>
                <w:rFonts w:cstheme="minorHAnsi"/>
                <w:sz w:val="24"/>
                <w:szCs w:val="24"/>
                <w:lang w:val="en-CA"/>
              </w:rPr>
            </w:pPr>
            <w:r w:rsidRPr="002E4CB3">
              <w:rPr>
                <w:rFonts w:cstheme="minorHAnsi"/>
                <w:sz w:val="24"/>
                <w:szCs w:val="24"/>
                <w:lang w:val="en-CA"/>
              </w:rPr>
              <w:t>Revise section 3.16 and 3.17 to avoid redundancy and potential contradiction.</w:t>
            </w:r>
          </w:p>
          <w:p w14:paraId="6D79F4A9" w14:textId="77777777" w:rsidR="002E4CB3" w:rsidRPr="002E4CB3" w:rsidRDefault="002E4CB3" w:rsidP="001D517F">
            <w:pPr>
              <w:pStyle w:val="ListParagraph"/>
              <w:numPr>
                <w:ilvl w:val="0"/>
                <w:numId w:val="5"/>
              </w:numPr>
              <w:rPr>
                <w:rFonts w:cstheme="minorHAnsi"/>
                <w:sz w:val="24"/>
                <w:szCs w:val="24"/>
                <w:lang w:val="en-CA"/>
              </w:rPr>
            </w:pPr>
            <w:r w:rsidRPr="002E4CB3">
              <w:rPr>
                <w:rFonts w:cstheme="minorHAnsi"/>
                <w:sz w:val="24"/>
                <w:szCs w:val="24"/>
                <w:lang w:val="en-CA"/>
              </w:rPr>
              <w:t>Section 3.11.3 is redundant as s. 3.11.1 notes the waste management program should include conventional and radioactive wastes.</w:t>
            </w:r>
          </w:p>
          <w:p w14:paraId="7AABE490" w14:textId="77777777" w:rsidR="002E4CB3" w:rsidRPr="002E4CB3" w:rsidRDefault="002E4CB3" w:rsidP="001D517F">
            <w:pPr>
              <w:pStyle w:val="ListParagraph"/>
              <w:numPr>
                <w:ilvl w:val="0"/>
                <w:numId w:val="5"/>
              </w:numPr>
              <w:rPr>
                <w:rFonts w:cstheme="minorHAnsi"/>
                <w:sz w:val="24"/>
                <w:szCs w:val="24"/>
                <w:lang w:val="en-CA"/>
              </w:rPr>
            </w:pPr>
            <w:r w:rsidRPr="002E4CB3">
              <w:rPr>
                <w:rFonts w:cstheme="minorHAnsi"/>
                <w:sz w:val="24"/>
                <w:szCs w:val="24"/>
                <w:lang w:val="en-CA"/>
              </w:rPr>
              <w:t>Sections 3.11.6 and 3.11.9 are redundant as s. 3.5 speaks to physical design and s. 3.11.1 references the corresponding REGDOCs.</w:t>
            </w:r>
          </w:p>
          <w:p w14:paraId="2F6C5B2E" w14:textId="77777777" w:rsidR="002E4CB3" w:rsidRPr="002E4CB3" w:rsidRDefault="002E4CB3" w:rsidP="001D517F">
            <w:pPr>
              <w:rPr>
                <w:rFonts w:cstheme="minorHAnsi"/>
                <w:sz w:val="24"/>
                <w:szCs w:val="24"/>
                <w:lang w:val="en-CA"/>
              </w:rPr>
            </w:pPr>
            <w:r w:rsidRPr="002E4CB3">
              <w:rPr>
                <w:rFonts w:cstheme="minorHAnsi"/>
                <w:sz w:val="24"/>
                <w:szCs w:val="24"/>
                <w:lang w:val="en-CA"/>
              </w:rPr>
              <w:t>Some of the typos that were identified are as follows:</w:t>
            </w:r>
          </w:p>
          <w:p w14:paraId="6AF2B8B8" w14:textId="77777777" w:rsidR="002E4CB3" w:rsidRPr="002E4CB3" w:rsidRDefault="002E4CB3" w:rsidP="001D517F">
            <w:pPr>
              <w:pStyle w:val="ListParagraph"/>
              <w:numPr>
                <w:ilvl w:val="0"/>
                <w:numId w:val="6"/>
              </w:numPr>
              <w:rPr>
                <w:rFonts w:cstheme="minorHAnsi"/>
                <w:sz w:val="24"/>
                <w:szCs w:val="24"/>
                <w:lang w:val="en-CA"/>
              </w:rPr>
            </w:pPr>
            <w:r w:rsidRPr="002E4CB3">
              <w:rPr>
                <w:rFonts w:cstheme="minorHAnsi"/>
                <w:sz w:val="24"/>
                <w:szCs w:val="24"/>
                <w:lang w:val="en-CA"/>
              </w:rPr>
              <w:t>Section 3.11.5 refers to s. 4.4 and 4.5 which should be 3.4 and 3.5.</w:t>
            </w:r>
          </w:p>
          <w:p w14:paraId="7CA54FD8" w14:textId="77777777" w:rsidR="002E4CB3" w:rsidRPr="002E4CB3" w:rsidRDefault="002E4CB3" w:rsidP="001D517F">
            <w:pPr>
              <w:pStyle w:val="ListParagraph"/>
              <w:numPr>
                <w:ilvl w:val="0"/>
                <w:numId w:val="6"/>
              </w:numPr>
              <w:rPr>
                <w:rFonts w:cstheme="minorHAnsi"/>
                <w:sz w:val="24"/>
                <w:szCs w:val="24"/>
                <w:lang w:val="en-CA"/>
              </w:rPr>
            </w:pPr>
            <w:r w:rsidRPr="002E4CB3">
              <w:rPr>
                <w:rFonts w:cstheme="minorHAnsi"/>
                <w:sz w:val="24"/>
                <w:szCs w:val="24"/>
                <w:lang w:val="en-CA"/>
              </w:rPr>
              <w:t>Section 3.13.1 contains spelling errors in questionnaire and NSCA.</w:t>
            </w:r>
          </w:p>
          <w:p w14:paraId="6CF50BF9" w14:textId="77777777" w:rsidR="002E4CB3" w:rsidRPr="002E4CB3" w:rsidRDefault="002E4CB3" w:rsidP="001D517F">
            <w:pPr>
              <w:pStyle w:val="ListParagraph"/>
              <w:numPr>
                <w:ilvl w:val="0"/>
                <w:numId w:val="6"/>
              </w:numPr>
              <w:rPr>
                <w:rFonts w:cstheme="minorHAnsi"/>
                <w:sz w:val="24"/>
                <w:szCs w:val="24"/>
                <w:lang w:val="en-CA"/>
              </w:rPr>
            </w:pPr>
            <w:r w:rsidRPr="002E4CB3">
              <w:rPr>
                <w:rFonts w:cstheme="minorHAnsi"/>
                <w:sz w:val="24"/>
                <w:szCs w:val="24"/>
                <w:lang w:val="en-CA"/>
              </w:rPr>
              <w:t>Section 3.11.6 and 3.11.7 reference s. 4.16.3 which should be s. 3.5.4.</w:t>
            </w:r>
          </w:p>
          <w:p w14:paraId="71529A85" w14:textId="6A7EB645" w:rsidR="002E4CB3" w:rsidRPr="002E4CB3" w:rsidRDefault="002E4CB3" w:rsidP="001D517F">
            <w:pPr>
              <w:rPr>
                <w:rFonts w:cstheme="minorHAnsi"/>
                <w:i/>
                <w:iCs/>
                <w:sz w:val="24"/>
                <w:szCs w:val="24"/>
                <w:lang w:val="en-CA"/>
              </w:rPr>
            </w:pPr>
            <w:r w:rsidRPr="002E4CB3">
              <w:rPr>
                <w:rFonts w:cstheme="minorHAnsi"/>
                <w:sz w:val="24"/>
                <w:szCs w:val="24"/>
                <w:lang w:val="en-CA"/>
              </w:rPr>
              <w:t>In summary, the REGDOC would benefit from a thorough review to remove terminology, requirements and reference materials that are not applicable to UMMs. Ensuring alignment with existing REGDOCs and referencing the applicable sections in legislation would improve the value of the REGDOC as a licence application guide.</w:t>
            </w:r>
          </w:p>
        </w:tc>
        <w:tc>
          <w:tcPr>
            <w:tcW w:w="0" w:type="auto"/>
          </w:tcPr>
          <w:p w14:paraId="08FED283" w14:textId="77777777" w:rsidR="002E4CB3" w:rsidRPr="002E4CB3" w:rsidRDefault="002E4CB3" w:rsidP="001D517F">
            <w:pPr>
              <w:rPr>
                <w:rFonts w:cstheme="minorHAnsi"/>
                <w:sz w:val="24"/>
                <w:szCs w:val="24"/>
                <w:lang w:val="en-CA"/>
              </w:rPr>
            </w:pPr>
          </w:p>
        </w:tc>
      </w:tr>
      <w:tr w:rsidR="002E4CB3" w:rsidRPr="002E4CB3" w14:paraId="625E44DD" w14:textId="094276E2" w:rsidTr="002E4CB3">
        <w:tc>
          <w:tcPr>
            <w:tcW w:w="0" w:type="auto"/>
          </w:tcPr>
          <w:p w14:paraId="79313290"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6F6DBDC3" w14:textId="550E2193" w:rsidR="002E4CB3" w:rsidRPr="002E4CB3" w:rsidRDefault="002E4CB3" w:rsidP="001D517F">
            <w:pPr>
              <w:rPr>
                <w:rFonts w:cstheme="minorHAnsi"/>
                <w:sz w:val="24"/>
                <w:szCs w:val="24"/>
                <w:lang w:val="en-CA"/>
              </w:rPr>
            </w:pPr>
            <w:r w:rsidRPr="002E4CB3">
              <w:rPr>
                <w:rFonts w:cstheme="minorHAnsi"/>
                <w:sz w:val="24"/>
                <w:szCs w:val="24"/>
                <w:lang w:val="en-CA"/>
              </w:rPr>
              <w:t>Preface</w:t>
            </w:r>
          </w:p>
        </w:tc>
        <w:tc>
          <w:tcPr>
            <w:tcW w:w="0" w:type="auto"/>
          </w:tcPr>
          <w:p w14:paraId="6015E0FE" w14:textId="49553EB7" w:rsidR="002E4CB3" w:rsidRPr="002E4CB3" w:rsidRDefault="002E4CB3" w:rsidP="001D517F">
            <w:pPr>
              <w:rPr>
                <w:rFonts w:cstheme="minorHAnsi"/>
                <w:sz w:val="24"/>
                <w:szCs w:val="24"/>
                <w:lang w:val="en-CA"/>
              </w:rPr>
            </w:pPr>
            <w:r w:rsidRPr="002E4CB3">
              <w:rPr>
                <w:rFonts w:cstheme="minorHAnsi"/>
                <w:sz w:val="24"/>
                <w:szCs w:val="24"/>
                <w:lang w:val="en-CA"/>
              </w:rPr>
              <w:t>NexGen Energy Ltd.</w:t>
            </w:r>
          </w:p>
        </w:tc>
        <w:tc>
          <w:tcPr>
            <w:tcW w:w="0" w:type="auto"/>
          </w:tcPr>
          <w:p w14:paraId="4265538E" w14:textId="7AE9B289" w:rsidR="002E4CB3" w:rsidRPr="002E4CB3" w:rsidRDefault="002E4CB3" w:rsidP="001D517F">
            <w:pPr>
              <w:rPr>
                <w:rFonts w:cstheme="minorHAnsi"/>
                <w:i/>
                <w:iCs/>
                <w:sz w:val="24"/>
                <w:szCs w:val="24"/>
                <w:lang w:val="en-CA"/>
              </w:rPr>
            </w:pPr>
            <w:r w:rsidRPr="002E4CB3">
              <w:rPr>
                <w:rFonts w:cstheme="minorHAnsi"/>
                <w:i/>
                <w:iCs/>
                <w:sz w:val="24"/>
                <w:szCs w:val="24"/>
              </w:rPr>
              <w:t>This document is the first version. It supersedes CNSC regulatory guide G-218, Preparing Codes of Practice to Control Radiation Doses at Uranium Mines and Mills.</w:t>
            </w:r>
          </w:p>
        </w:tc>
        <w:tc>
          <w:tcPr>
            <w:tcW w:w="0" w:type="auto"/>
          </w:tcPr>
          <w:p w14:paraId="3441E9DA" w14:textId="77777777" w:rsidR="002E4CB3" w:rsidRPr="002E4CB3" w:rsidRDefault="002E4CB3" w:rsidP="001D517F">
            <w:pPr>
              <w:rPr>
                <w:rFonts w:cstheme="minorHAnsi"/>
                <w:sz w:val="24"/>
                <w:szCs w:val="24"/>
              </w:rPr>
            </w:pPr>
            <w:r w:rsidRPr="002E4CB3">
              <w:rPr>
                <w:rFonts w:cstheme="minorHAnsi"/>
                <w:sz w:val="24"/>
                <w:szCs w:val="24"/>
              </w:rPr>
              <w:t>Confirm whether this is the correct reference</w:t>
            </w:r>
          </w:p>
          <w:p w14:paraId="44433BE9" w14:textId="77777777" w:rsidR="002E4CB3" w:rsidRPr="002E4CB3" w:rsidRDefault="002E4CB3" w:rsidP="001D517F">
            <w:pPr>
              <w:rPr>
                <w:rFonts w:cstheme="minorHAnsi"/>
                <w:sz w:val="24"/>
                <w:szCs w:val="24"/>
              </w:rPr>
            </w:pPr>
          </w:p>
        </w:tc>
      </w:tr>
      <w:tr w:rsidR="002E4CB3" w:rsidRPr="002E4CB3" w14:paraId="4BFEBF4A" w14:textId="433405B5" w:rsidTr="002E4CB3">
        <w:tc>
          <w:tcPr>
            <w:tcW w:w="0" w:type="auto"/>
          </w:tcPr>
          <w:p w14:paraId="791FA0B8"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4D65B5F8" w14:textId="1D7FC6EA" w:rsidR="002E4CB3" w:rsidRPr="002E4CB3" w:rsidRDefault="002E4CB3" w:rsidP="001D517F">
            <w:pPr>
              <w:rPr>
                <w:rFonts w:cstheme="minorHAnsi"/>
                <w:i/>
                <w:iCs/>
                <w:sz w:val="24"/>
                <w:szCs w:val="24"/>
                <w:lang w:val="en-CA"/>
              </w:rPr>
            </w:pPr>
            <w:r w:rsidRPr="002E4CB3">
              <w:rPr>
                <w:rFonts w:cstheme="minorHAnsi"/>
                <w:sz w:val="24"/>
                <w:szCs w:val="24"/>
                <w:lang w:val="en-CA"/>
              </w:rPr>
              <w:t>1.2 Scope</w:t>
            </w:r>
          </w:p>
        </w:tc>
        <w:tc>
          <w:tcPr>
            <w:tcW w:w="0" w:type="auto"/>
          </w:tcPr>
          <w:p w14:paraId="5202C023" w14:textId="4D33FFD4" w:rsidR="002E4CB3" w:rsidRPr="002E4CB3" w:rsidRDefault="002E4CB3" w:rsidP="001D517F">
            <w:pPr>
              <w:rPr>
                <w:rFonts w:cstheme="minorHAnsi"/>
                <w:sz w:val="24"/>
                <w:szCs w:val="24"/>
                <w:lang w:val="en-CA"/>
              </w:rPr>
            </w:pPr>
            <w:r w:rsidRPr="002E4CB3">
              <w:rPr>
                <w:rFonts w:cstheme="minorHAnsi"/>
                <w:sz w:val="24"/>
                <w:szCs w:val="24"/>
                <w:lang w:val="en-CA"/>
              </w:rPr>
              <w:t>NexGen Energy Ltd.</w:t>
            </w:r>
          </w:p>
        </w:tc>
        <w:tc>
          <w:tcPr>
            <w:tcW w:w="0" w:type="auto"/>
          </w:tcPr>
          <w:p w14:paraId="4E91DEC6" w14:textId="30DDC811" w:rsidR="002E4CB3" w:rsidRPr="002E4CB3" w:rsidRDefault="002E4CB3" w:rsidP="001D517F">
            <w:pPr>
              <w:rPr>
                <w:rFonts w:cstheme="minorHAnsi"/>
                <w:i/>
                <w:iCs/>
                <w:sz w:val="24"/>
                <w:szCs w:val="24"/>
                <w:lang w:val="en-CA"/>
              </w:rPr>
            </w:pPr>
            <w:r w:rsidRPr="002E4CB3">
              <w:rPr>
                <w:rFonts w:cstheme="minorHAnsi"/>
                <w:b/>
                <w:i/>
                <w:iCs/>
                <w:sz w:val="24"/>
                <w:szCs w:val="24"/>
              </w:rPr>
              <w:t xml:space="preserve">Note: </w:t>
            </w:r>
            <w:r w:rsidRPr="002E4CB3">
              <w:rPr>
                <w:rFonts w:cstheme="minorHAnsi"/>
                <w:i/>
                <w:iCs/>
                <w:sz w:val="24"/>
                <w:szCs w:val="24"/>
              </w:rPr>
              <w:t>In general, this document does not apply to uranium prospecting and surface exploration activities.</w:t>
            </w:r>
          </w:p>
        </w:tc>
        <w:tc>
          <w:tcPr>
            <w:tcW w:w="0" w:type="auto"/>
          </w:tcPr>
          <w:p w14:paraId="4D1C2686" w14:textId="1A3205DC" w:rsidR="002E4CB3" w:rsidRPr="002E4CB3" w:rsidRDefault="002E4CB3" w:rsidP="001D517F">
            <w:pPr>
              <w:rPr>
                <w:rFonts w:cstheme="minorHAnsi"/>
                <w:sz w:val="24"/>
                <w:szCs w:val="24"/>
                <w:lang w:val="en-CA"/>
              </w:rPr>
            </w:pPr>
            <w:r w:rsidRPr="002E4CB3">
              <w:rPr>
                <w:rFonts w:cstheme="minorHAnsi"/>
                <w:sz w:val="24"/>
                <w:szCs w:val="24"/>
              </w:rPr>
              <w:t>Suggest removing 'In general' as this</w:t>
            </w:r>
          </w:p>
        </w:tc>
      </w:tr>
      <w:tr w:rsidR="002E4CB3" w:rsidRPr="002E4CB3" w14:paraId="47F846F3" w14:textId="4E1F5B47" w:rsidTr="002E4CB3">
        <w:tc>
          <w:tcPr>
            <w:tcW w:w="0" w:type="auto"/>
          </w:tcPr>
          <w:p w14:paraId="06FD6735"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426D1041" w14:textId="185C5110" w:rsidR="002E4CB3" w:rsidRPr="002E4CB3" w:rsidRDefault="002E4CB3" w:rsidP="001D517F">
            <w:pPr>
              <w:rPr>
                <w:rFonts w:cstheme="minorHAnsi"/>
                <w:i/>
                <w:iCs/>
                <w:sz w:val="24"/>
                <w:szCs w:val="24"/>
                <w:lang w:val="en-CA"/>
              </w:rPr>
            </w:pPr>
            <w:r w:rsidRPr="002E4CB3">
              <w:rPr>
                <w:rFonts w:cstheme="minorHAnsi"/>
                <w:sz w:val="24"/>
                <w:szCs w:val="24"/>
                <w:lang w:val="en-CA"/>
              </w:rPr>
              <w:t>1.2 Scope</w:t>
            </w:r>
          </w:p>
        </w:tc>
        <w:tc>
          <w:tcPr>
            <w:tcW w:w="0" w:type="auto"/>
          </w:tcPr>
          <w:p w14:paraId="6D1569B3" w14:textId="5C0CDECE" w:rsidR="002E4CB3" w:rsidRPr="002E4CB3" w:rsidRDefault="002E4CB3" w:rsidP="001D517F">
            <w:pPr>
              <w:rPr>
                <w:rFonts w:cstheme="minorHAnsi"/>
                <w:sz w:val="24"/>
                <w:szCs w:val="24"/>
                <w:lang w:val="en-CA"/>
              </w:rPr>
            </w:pPr>
            <w:r w:rsidRPr="002E4CB3">
              <w:rPr>
                <w:rFonts w:cstheme="minorHAnsi"/>
                <w:sz w:val="24"/>
                <w:szCs w:val="24"/>
                <w:lang w:val="en-CA"/>
              </w:rPr>
              <w:t>NexGen Energy Ltd.</w:t>
            </w:r>
          </w:p>
        </w:tc>
        <w:tc>
          <w:tcPr>
            <w:tcW w:w="0" w:type="auto"/>
          </w:tcPr>
          <w:p w14:paraId="6984DAEE" w14:textId="0236CAF1" w:rsidR="002E4CB3" w:rsidRPr="002E4CB3" w:rsidRDefault="002E4CB3" w:rsidP="001D517F">
            <w:pPr>
              <w:rPr>
                <w:rFonts w:cstheme="minorHAnsi"/>
                <w:i/>
                <w:iCs/>
                <w:sz w:val="24"/>
                <w:szCs w:val="24"/>
                <w:lang w:val="en-CA"/>
              </w:rPr>
            </w:pPr>
            <w:r w:rsidRPr="002E4CB3">
              <w:rPr>
                <w:rFonts w:cstheme="minorHAnsi"/>
                <w:i/>
                <w:iCs/>
                <w:sz w:val="24"/>
                <w:szCs w:val="24"/>
              </w:rPr>
              <w:t>If a project advances to a stage that a sufficient uranium reserve is identified and sufficient project design information has been established to support the development and operation of a viable uranium mine or mill project, a licence is required to proceed to site preparation, construction, and operation.</w:t>
            </w:r>
          </w:p>
        </w:tc>
        <w:tc>
          <w:tcPr>
            <w:tcW w:w="0" w:type="auto"/>
          </w:tcPr>
          <w:p w14:paraId="37B6730A" w14:textId="77777777" w:rsidR="002E4CB3" w:rsidRPr="002E4CB3" w:rsidRDefault="002E4CB3" w:rsidP="001D517F">
            <w:pPr>
              <w:rPr>
                <w:rFonts w:cstheme="minorHAnsi"/>
                <w:sz w:val="24"/>
                <w:szCs w:val="24"/>
              </w:rPr>
            </w:pPr>
            <w:r w:rsidRPr="002E4CB3">
              <w:rPr>
                <w:rFonts w:cstheme="minorHAnsi"/>
                <w:sz w:val="24"/>
                <w:szCs w:val="24"/>
              </w:rPr>
              <w:t>Suggest removing this as it introduces ambiguity for proponents. The decision to proceed with a project is at the discretion of an applicant. In this particular context, the viability of a uranium reserve is subjective and dependent on a variety of factors that are unique to each project, proponent, and the uranium market more broadly. Rather than link the need for a CNSC licence and the application of this regulatory document to project viability, suggest instead providing a clear definition for 'site preparation'. The definition for 'site preparation' should provide flexibility to allow proponents to perform field investigations that may be required to gain more detailed information regarding project setting and engineering design in parallel to applying for, or in advance of receiving, a licence from the CNSC.</w:t>
            </w:r>
          </w:p>
          <w:p w14:paraId="28CFD3AC" w14:textId="77777777" w:rsidR="002E4CB3" w:rsidRPr="002E4CB3" w:rsidRDefault="002E4CB3" w:rsidP="001D517F">
            <w:pPr>
              <w:rPr>
                <w:rFonts w:cstheme="minorHAnsi"/>
                <w:sz w:val="24"/>
                <w:szCs w:val="24"/>
              </w:rPr>
            </w:pPr>
          </w:p>
        </w:tc>
      </w:tr>
      <w:tr w:rsidR="002E4CB3" w:rsidRPr="002E4CB3" w14:paraId="37BCAE95" w14:textId="52D1FFF6" w:rsidTr="002E4CB3">
        <w:tc>
          <w:tcPr>
            <w:tcW w:w="0" w:type="auto"/>
          </w:tcPr>
          <w:p w14:paraId="1AC6AD79"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52F9C296" w14:textId="1B3F8289" w:rsidR="002E4CB3" w:rsidRPr="002E4CB3" w:rsidRDefault="002E4CB3" w:rsidP="001D517F">
            <w:pPr>
              <w:rPr>
                <w:rFonts w:cstheme="minorHAnsi"/>
                <w:sz w:val="24"/>
                <w:szCs w:val="24"/>
                <w:lang w:val="en-CA"/>
              </w:rPr>
            </w:pPr>
            <w:r w:rsidRPr="002E4CB3">
              <w:rPr>
                <w:rFonts w:cstheme="minorHAnsi"/>
                <w:sz w:val="24"/>
                <w:szCs w:val="24"/>
                <w:lang w:val="en-CA"/>
              </w:rPr>
              <w:t>1.3 Relevant legislation</w:t>
            </w:r>
          </w:p>
        </w:tc>
        <w:tc>
          <w:tcPr>
            <w:tcW w:w="0" w:type="auto"/>
          </w:tcPr>
          <w:p w14:paraId="52AAE735" w14:textId="1449FA44" w:rsidR="002E4CB3" w:rsidRPr="002E4CB3" w:rsidRDefault="002E4CB3" w:rsidP="001D517F">
            <w:pPr>
              <w:rPr>
                <w:rFonts w:cstheme="minorHAnsi"/>
                <w:sz w:val="24"/>
                <w:szCs w:val="24"/>
                <w:lang w:val="en-CA"/>
              </w:rPr>
            </w:pPr>
            <w:r w:rsidRPr="002E4CB3">
              <w:rPr>
                <w:rFonts w:cstheme="minorHAnsi"/>
                <w:sz w:val="24"/>
                <w:szCs w:val="24"/>
                <w:lang w:val="en-CA"/>
              </w:rPr>
              <w:t>NexGen Energy Ltd.</w:t>
            </w:r>
          </w:p>
        </w:tc>
        <w:tc>
          <w:tcPr>
            <w:tcW w:w="0" w:type="auto"/>
          </w:tcPr>
          <w:p w14:paraId="6B37AF18" w14:textId="77777777" w:rsidR="002E4CB3" w:rsidRPr="002E4CB3" w:rsidRDefault="002E4CB3" w:rsidP="001D517F">
            <w:pPr>
              <w:rPr>
                <w:rFonts w:cstheme="minorHAnsi"/>
                <w:i/>
                <w:iCs/>
                <w:sz w:val="24"/>
                <w:szCs w:val="24"/>
              </w:rPr>
            </w:pPr>
            <w:r w:rsidRPr="002E4CB3">
              <w:rPr>
                <w:rFonts w:cstheme="minorHAnsi"/>
                <w:i/>
                <w:iCs/>
                <w:sz w:val="24"/>
                <w:szCs w:val="24"/>
              </w:rPr>
              <w:t>Nuclear Non-Proliferation Import and Export Control Regulations (NNIECR)</w:t>
            </w:r>
          </w:p>
          <w:p w14:paraId="5245191D" w14:textId="77777777" w:rsidR="002E4CB3" w:rsidRPr="002E4CB3" w:rsidRDefault="002E4CB3" w:rsidP="001D517F">
            <w:pPr>
              <w:rPr>
                <w:rFonts w:cstheme="minorHAnsi"/>
                <w:i/>
                <w:iCs/>
                <w:sz w:val="24"/>
                <w:szCs w:val="24"/>
              </w:rPr>
            </w:pPr>
          </w:p>
          <w:p w14:paraId="3FE14EDE" w14:textId="77777777" w:rsidR="002E4CB3" w:rsidRPr="002E4CB3" w:rsidRDefault="002E4CB3" w:rsidP="001D517F">
            <w:pPr>
              <w:rPr>
                <w:rFonts w:cstheme="minorHAnsi"/>
                <w:i/>
                <w:iCs/>
                <w:sz w:val="24"/>
                <w:szCs w:val="24"/>
              </w:rPr>
            </w:pPr>
            <w:r w:rsidRPr="002E4CB3">
              <w:rPr>
                <w:rFonts w:cstheme="minorHAnsi"/>
                <w:i/>
                <w:iCs/>
                <w:sz w:val="24"/>
                <w:szCs w:val="24"/>
              </w:rPr>
              <w:t>Nuclear Security Regulations (NSR)</w:t>
            </w:r>
          </w:p>
          <w:p w14:paraId="419B729D" w14:textId="77777777" w:rsidR="002E4CB3" w:rsidRPr="002E4CB3" w:rsidRDefault="002E4CB3" w:rsidP="001D517F">
            <w:pPr>
              <w:rPr>
                <w:rFonts w:cstheme="minorHAnsi"/>
                <w:i/>
                <w:iCs/>
                <w:sz w:val="24"/>
                <w:szCs w:val="24"/>
              </w:rPr>
            </w:pPr>
          </w:p>
          <w:p w14:paraId="0388D452" w14:textId="77777777" w:rsidR="002E4CB3" w:rsidRPr="002E4CB3" w:rsidRDefault="002E4CB3" w:rsidP="001D517F">
            <w:pPr>
              <w:rPr>
                <w:rFonts w:cstheme="minorHAnsi"/>
                <w:i/>
                <w:iCs/>
                <w:sz w:val="24"/>
                <w:szCs w:val="24"/>
              </w:rPr>
            </w:pPr>
            <w:r w:rsidRPr="002E4CB3">
              <w:rPr>
                <w:rFonts w:cstheme="minorHAnsi"/>
                <w:i/>
                <w:iCs/>
                <w:sz w:val="24"/>
                <w:szCs w:val="24"/>
              </w:rPr>
              <w:t>Packaging and Transport of Nuclear Substances Regulations, 2015 (PTNSR 2015)</w:t>
            </w:r>
          </w:p>
          <w:p w14:paraId="3345F4C1" w14:textId="77777777" w:rsidR="002E4CB3" w:rsidRPr="002E4CB3" w:rsidRDefault="002E4CB3" w:rsidP="001D517F">
            <w:pPr>
              <w:rPr>
                <w:rFonts w:cstheme="minorHAnsi"/>
                <w:i/>
                <w:iCs/>
                <w:sz w:val="24"/>
                <w:szCs w:val="24"/>
              </w:rPr>
            </w:pPr>
          </w:p>
          <w:p w14:paraId="1DCB54FA" w14:textId="77777777" w:rsidR="002E4CB3" w:rsidRPr="002E4CB3" w:rsidRDefault="002E4CB3" w:rsidP="001D517F">
            <w:pPr>
              <w:rPr>
                <w:rFonts w:cstheme="minorHAnsi"/>
                <w:i/>
                <w:iCs/>
                <w:sz w:val="24"/>
                <w:szCs w:val="24"/>
              </w:rPr>
            </w:pPr>
            <w:r w:rsidRPr="002E4CB3">
              <w:rPr>
                <w:rFonts w:cstheme="minorHAnsi"/>
                <w:i/>
                <w:iCs/>
                <w:sz w:val="24"/>
                <w:szCs w:val="24"/>
              </w:rPr>
              <w:t>Radiation Protection Regulations (RPR)</w:t>
            </w:r>
          </w:p>
          <w:p w14:paraId="1C87AB87" w14:textId="77777777" w:rsidR="002E4CB3" w:rsidRPr="002E4CB3" w:rsidRDefault="002E4CB3" w:rsidP="001D517F">
            <w:pPr>
              <w:rPr>
                <w:rFonts w:cstheme="minorHAnsi"/>
                <w:i/>
                <w:iCs/>
                <w:sz w:val="24"/>
                <w:szCs w:val="24"/>
              </w:rPr>
            </w:pPr>
          </w:p>
          <w:p w14:paraId="0174B99E" w14:textId="1BCC1012" w:rsidR="002E4CB3" w:rsidRPr="002E4CB3" w:rsidRDefault="002E4CB3" w:rsidP="001D517F">
            <w:pPr>
              <w:rPr>
                <w:rFonts w:cstheme="minorHAnsi"/>
                <w:i/>
                <w:iCs/>
                <w:sz w:val="24"/>
                <w:szCs w:val="24"/>
              </w:rPr>
            </w:pPr>
            <w:r w:rsidRPr="002E4CB3">
              <w:rPr>
                <w:rFonts w:cstheme="minorHAnsi"/>
                <w:i/>
                <w:iCs/>
                <w:sz w:val="24"/>
                <w:szCs w:val="24"/>
              </w:rPr>
              <w:t>Uranium Mines and Mills Regulations (UMMR)</w:t>
            </w:r>
          </w:p>
        </w:tc>
        <w:tc>
          <w:tcPr>
            <w:tcW w:w="0" w:type="auto"/>
          </w:tcPr>
          <w:p w14:paraId="00499AB7" w14:textId="77777777" w:rsidR="002E4CB3" w:rsidRPr="002E4CB3" w:rsidRDefault="002E4CB3" w:rsidP="001D517F">
            <w:pPr>
              <w:rPr>
                <w:rFonts w:cstheme="minorHAnsi"/>
                <w:sz w:val="24"/>
                <w:szCs w:val="24"/>
                <w:lang w:val="en-CA"/>
              </w:rPr>
            </w:pPr>
            <w:r w:rsidRPr="002E4CB3">
              <w:rPr>
                <w:rFonts w:cstheme="minorHAnsi"/>
                <w:sz w:val="24"/>
                <w:szCs w:val="24"/>
                <w:lang w:val="en-CA"/>
              </w:rPr>
              <w:t>Formatting- missing bullets</w:t>
            </w:r>
          </w:p>
          <w:p w14:paraId="62BE227B" w14:textId="77777777" w:rsidR="002E4CB3" w:rsidRPr="002E4CB3" w:rsidRDefault="002E4CB3" w:rsidP="001D517F">
            <w:pPr>
              <w:rPr>
                <w:rFonts w:cstheme="minorHAnsi"/>
                <w:sz w:val="24"/>
                <w:szCs w:val="24"/>
                <w:lang w:val="en-CA"/>
              </w:rPr>
            </w:pPr>
          </w:p>
          <w:p w14:paraId="7601A24F" w14:textId="333DA273" w:rsidR="002E4CB3" w:rsidRPr="002E4CB3" w:rsidRDefault="002E4CB3" w:rsidP="001D517F">
            <w:pPr>
              <w:rPr>
                <w:rFonts w:cstheme="minorHAnsi"/>
                <w:sz w:val="24"/>
                <w:szCs w:val="24"/>
                <w:lang w:val="en-CA"/>
              </w:rPr>
            </w:pPr>
            <w:r w:rsidRPr="002E4CB3">
              <w:rPr>
                <w:rFonts w:cstheme="minorHAnsi"/>
                <w:sz w:val="24"/>
                <w:szCs w:val="24"/>
              </w:rPr>
              <w:t>Considering the importance of this legislation for uranium mines and mills specifically, suggest moving this earlier in the list and calling out sections that are directly applicable to this regulatory document (i.e., Sections 3, 4, 5, 6, 7, 8)</w:t>
            </w:r>
          </w:p>
        </w:tc>
      </w:tr>
      <w:tr w:rsidR="002E4CB3" w:rsidRPr="002E4CB3" w14:paraId="0EFFF9B0" w14:textId="2DEB5B01" w:rsidTr="002E4CB3">
        <w:tc>
          <w:tcPr>
            <w:tcW w:w="0" w:type="auto"/>
          </w:tcPr>
          <w:p w14:paraId="5C824F23"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0E22D6B9" w14:textId="1A66E7A8" w:rsidR="002E4CB3" w:rsidRPr="002E4CB3" w:rsidRDefault="002E4CB3" w:rsidP="001D517F">
            <w:pPr>
              <w:rPr>
                <w:rFonts w:cstheme="minorHAnsi"/>
                <w:i/>
                <w:iCs/>
                <w:sz w:val="24"/>
                <w:szCs w:val="24"/>
                <w:lang w:val="en-CA"/>
              </w:rPr>
            </w:pPr>
            <w:r w:rsidRPr="002E4CB3">
              <w:rPr>
                <w:rFonts w:cstheme="minorHAnsi"/>
                <w:sz w:val="24"/>
                <w:szCs w:val="24"/>
                <w:lang w:val="en-CA"/>
              </w:rPr>
              <w:t>1.3 Relevant legislation</w:t>
            </w:r>
          </w:p>
        </w:tc>
        <w:tc>
          <w:tcPr>
            <w:tcW w:w="0" w:type="auto"/>
          </w:tcPr>
          <w:p w14:paraId="699424FC" w14:textId="0F93F95A" w:rsidR="002E4CB3" w:rsidRPr="002E4CB3" w:rsidRDefault="002E4CB3" w:rsidP="001D517F">
            <w:pPr>
              <w:rPr>
                <w:rFonts w:cstheme="minorHAnsi"/>
                <w:sz w:val="24"/>
                <w:szCs w:val="24"/>
                <w:lang w:val="en-CA"/>
              </w:rPr>
            </w:pPr>
            <w:r w:rsidRPr="002E4CB3">
              <w:rPr>
                <w:rFonts w:cstheme="minorHAnsi"/>
                <w:sz w:val="24"/>
                <w:szCs w:val="24"/>
                <w:lang w:val="en-CA"/>
              </w:rPr>
              <w:t>NexGen Energy Ltd.</w:t>
            </w:r>
          </w:p>
        </w:tc>
        <w:tc>
          <w:tcPr>
            <w:tcW w:w="0" w:type="auto"/>
          </w:tcPr>
          <w:p w14:paraId="735BD712" w14:textId="6A80657B" w:rsidR="002E4CB3" w:rsidRPr="002E4CB3" w:rsidRDefault="002E4CB3" w:rsidP="001D517F">
            <w:pPr>
              <w:rPr>
                <w:rFonts w:cstheme="minorHAnsi"/>
                <w:i/>
                <w:iCs/>
                <w:sz w:val="24"/>
                <w:szCs w:val="24"/>
                <w:lang w:val="en-CA"/>
              </w:rPr>
            </w:pPr>
            <w:r w:rsidRPr="002E4CB3">
              <w:rPr>
                <w:rFonts w:cstheme="minorHAnsi"/>
                <w:i/>
                <w:iCs/>
                <w:sz w:val="24"/>
                <w:szCs w:val="24"/>
                <w:lang w:val="en-CA"/>
              </w:rPr>
              <w:t>The applicant must also comply with all applicable laws and regulations at all jurisdictional levels.</w:t>
            </w:r>
          </w:p>
        </w:tc>
        <w:tc>
          <w:tcPr>
            <w:tcW w:w="0" w:type="auto"/>
          </w:tcPr>
          <w:p w14:paraId="2556D396" w14:textId="00C14121" w:rsidR="002E4CB3" w:rsidRPr="002E4CB3" w:rsidRDefault="002E4CB3" w:rsidP="001D517F">
            <w:pPr>
              <w:rPr>
                <w:rFonts w:cstheme="minorHAnsi"/>
                <w:sz w:val="24"/>
                <w:szCs w:val="24"/>
              </w:rPr>
            </w:pPr>
            <w:r w:rsidRPr="002E4CB3">
              <w:rPr>
                <w:rFonts w:cstheme="minorHAnsi"/>
                <w:sz w:val="24"/>
                <w:szCs w:val="24"/>
              </w:rPr>
              <w:t>It is understood that compliance with all applicable legislation is a foundational requirement for all licensees; however, for the purposes of licence applications and this regulatory document in particular, it can be difficult for applicants to document and demonstrate compliance with all applicable laws and regulations in a licence application due to the broad scope and the significant number of associated requirements. To ensure that the expectations for licence applicants are clear, suggest that this statement be updated to "The proponent is responsible to comply with all applicable laws and regulations at all jurisdictional levels. Unless otherwise directed by CNSC staff, the basis for evaluating licence applications for completeness and compliance is limited to CNSC requirements only."</w:t>
            </w:r>
          </w:p>
        </w:tc>
      </w:tr>
      <w:tr w:rsidR="002E4CB3" w:rsidRPr="002E4CB3" w14:paraId="5A6B0005" w14:textId="11FDAD1C" w:rsidTr="002E4CB3">
        <w:tc>
          <w:tcPr>
            <w:tcW w:w="0" w:type="auto"/>
          </w:tcPr>
          <w:p w14:paraId="0D1A8066"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4CBC8A04" w14:textId="60E65485" w:rsidR="002E4CB3" w:rsidRPr="002E4CB3" w:rsidRDefault="002E4CB3" w:rsidP="001D517F">
            <w:pPr>
              <w:rPr>
                <w:rFonts w:cstheme="minorHAnsi"/>
                <w:i/>
                <w:iCs/>
                <w:sz w:val="24"/>
                <w:szCs w:val="24"/>
                <w:lang w:val="en-CA"/>
              </w:rPr>
            </w:pPr>
            <w:r w:rsidRPr="002E4CB3">
              <w:rPr>
                <w:rFonts w:cstheme="minorHAnsi"/>
                <w:sz w:val="24"/>
                <w:szCs w:val="24"/>
                <w:lang w:val="en-CA"/>
              </w:rPr>
              <w:t>1.3 Relevant legislation</w:t>
            </w:r>
          </w:p>
        </w:tc>
        <w:tc>
          <w:tcPr>
            <w:tcW w:w="0" w:type="auto"/>
          </w:tcPr>
          <w:p w14:paraId="7807A7CC" w14:textId="03D11E58" w:rsidR="002E4CB3" w:rsidRPr="002E4CB3" w:rsidRDefault="002E4CB3" w:rsidP="001D517F">
            <w:pPr>
              <w:rPr>
                <w:rFonts w:cstheme="minorHAnsi"/>
                <w:sz w:val="24"/>
                <w:szCs w:val="24"/>
                <w:lang w:val="en-CA"/>
              </w:rPr>
            </w:pPr>
            <w:r w:rsidRPr="002E4CB3">
              <w:rPr>
                <w:rFonts w:cstheme="minorHAnsi"/>
                <w:sz w:val="24"/>
                <w:szCs w:val="24"/>
                <w:lang w:val="en-CA"/>
              </w:rPr>
              <w:t>NexGen Energy Ltd.</w:t>
            </w:r>
          </w:p>
        </w:tc>
        <w:tc>
          <w:tcPr>
            <w:tcW w:w="0" w:type="auto"/>
          </w:tcPr>
          <w:p w14:paraId="58BD2FF9" w14:textId="162BB7E0" w:rsidR="002E4CB3" w:rsidRPr="002E4CB3" w:rsidRDefault="002E4CB3" w:rsidP="001D517F">
            <w:pPr>
              <w:rPr>
                <w:rFonts w:cstheme="minorHAnsi"/>
                <w:i/>
                <w:iCs/>
                <w:sz w:val="24"/>
                <w:szCs w:val="24"/>
                <w:lang w:val="en-CA"/>
              </w:rPr>
            </w:pPr>
            <w:r w:rsidRPr="002E4CB3">
              <w:rPr>
                <w:rFonts w:cstheme="minorHAnsi"/>
                <w:i/>
                <w:iCs/>
                <w:sz w:val="24"/>
                <w:szCs w:val="24"/>
              </w:rPr>
              <w:t>While each section of the regulatory document addresses select requirements related to the safety and control area (SCA) or other topic of regulatory importance, applicants are responsible for ensuring that all requirements under the NSCA and regulations, for the proposed activities, are addressed in an application.</w:t>
            </w:r>
          </w:p>
        </w:tc>
        <w:tc>
          <w:tcPr>
            <w:tcW w:w="0" w:type="auto"/>
          </w:tcPr>
          <w:p w14:paraId="6CE64ED4" w14:textId="69338328" w:rsidR="002E4CB3" w:rsidRPr="002E4CB3" w:rsidRDefault="002E4CB3" w:rsidP="001D517F">
            <w:pPr>
              <w:rPr>
                <w:rFonts w:cstheme="minorHAnsi"/>
                <w:sz w:val="24"/>
                <w:szCs w:val="24"/>
              </w:rPr>
            </w:pPr>
            <w:r w:rsidRPr="002E4CB3">
              <w:rPr>
                <w:rFonts w:cstheme="minorHAnsi"/>
                <w:sz w:val="24"/>
                <w:szCs w:val="24"/>
              </w:rPr>
              <w:t>Not all safety and control areas (SCA) apply to all phases of licensing. Suggest updating this to state that "...applicants are responsible for ensuring that all requirements under the NSCA and regulations that are applicable for the scope of the licence application are addressed in an application"</w:t>
            </w:r>
          </w:p>
        </w:tc>
      </w:tr>
      <w:tr w:rsidR="002E4CB3" w:rsidRPr="002E4CB3" w14:paraId="3258228A" w14:textId="6DDF1B77" w:rsidTr="002E4CB3">
        <w:tc>
          <w:tcPr>
            <w:tcW w:w="0" w:type="auto"/>
          </w:tcPr>
          <w:p w14:paraId="55EC93F6"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6FF51D87" w14:textId="4CBAD7DA" w:rsidR="002E4CB3" w:rsidRPr="002E4CB3" w:rsidRDefault="002E4CB3" w:rsidP="001D517F">
            <w:pPr>
              <w:rPr>
                <w:rFonts w:cstheme="minorHAnsi"/>
                <w:sz w:val="24"/>
                <w:szCs w:val="24"/>
                <w:lang w:val="en-CA"/>
              </w:rPr>
            </w:pPr>
            <w:r w:rsidRPr="002E4CB3">
              <w:rPr>
                <w:rFonts w:cstheme="minorHAnsi"/>
                <w:sz w:val="24"/>
                <w:szCs w:val="24"/>
                <w:lang w:val="en-CA"/>
              </w:rPr>
              <w:t>1.4 National and international standards</w:t>
            </w:r>
          </w:p>
        </w:tc>
        <w:tc>
          <w:tcPr>
            <w:tcW w:w="0" w:type="auto"/>
          </w:tcPr>
          <w:p w14:paraId="297ACA17" w14:textId="1907B417" w:rsidR="002E4CB3" w:rsidRPr="002E4CB3" w:rsidRDefault="002E4CB3" w:rsidP="001D517F">
            <w:pPr>
              <w:rPr>
                <w:rFonts w:cstheme="minorHAnsi"/>
                <w:sz w:val="24"/>
                <w:szCs w:val="24"/>
                <w:lang w:val="en-CA"/>
              </w:rPr>
            </w:pPr>
            <w:r w:rsidRPr="002E4CB3">
              <w:rPr>
                <w:rFonts w:cstheme="minorHAnsi"/>
                <w:sz w:val="24"/>
                <w:szCs w:val="24"/>
                <w:lang w:val="en-CA"/>
              </w:rPr>
              <w:t>NexGen Energy Ltd.</w:t>
            </w:r>
          </w:p>
        </w:tc>
        <w:tc>
          <w:tcPr>
            <w:tcW w:w="0" w:type="auto"/>
          </w:tcPr>
          <w:p w14:paraId="0E3A9C75" w14:textId="77777777" w:rsidR="002E4CB3" w:rsidRPr="002E4CB3" w:rsidRDefault="002E4CB3" w:rsidP="001D517F">
            <w:pPr>
              <w:rPr>
                <w:rFonts w:cstheme="minorHAnsi"/>
                <w:i/>
                <w:iCs/>
                <w:sz w:val="24"/>
                <w:szCs w:val="24"/>
              </w:rPr>
            </w:pPr>
            <w:r w:rsidRPr="002E4CB3">
              <w:rPr>
                <w:rFonts w:cstheme="minorHAnsi"/>
                <w:i/>
                <w:iCs/>
                <w:sz w:val="24"/>
                <w:szCs w:val="24"/>
              </w:rPr>
              <w:t>Key principles and elements used in developing this document are consistent with national and international standards.</w:t>
            </w:r>
          </w:p>
          <w:p w14:paraId="66A7AC8B" w14:textId="77777777" w:rsidR="002E4CB3" w:rsidRPr="002E4CB3" w:rsidRDefault="002E4CB3" w:rsidP="001D517F">
            <w:pPr>
              <w:rPr>
                <w:rFonts w:cstheme="minorHAnsi"/>
                <w:i/>
                <w:iCs/>
                <w:sz w:val="24"/>
                <w:szCs w:val="24"/>
                <w:lang w:val="en-CA"/>
              </w:rPr>
            </w:pPr>
          </w:p>
        </w:tc>
        <w:tc>
          <w:tcPr>
            <w:tcW w:w="0" w:type="auto"/>
          </w:tcPr>
          <w:p w14:paraId="499348AE" w14:textId="12977C85" w:rsidR="002E4CB3" w:rsidRPr="002E4CB3" w:rsidRDefault="002E4CB3" w:rsidP="001D517F">
            <w:pPr>
              <w:rPr>
                <w:rFonts w:cstheme="minorHAnsi"/>
                <w:sz w:val="24"/>
                <w:szCs w:val="24"/>
                <w:lang w:val="en-CA"/>
              </w:rPr>
            </w:pPr>
            <w:r w:rsidRPr="002E4CB3">
              <w:rPr>
                <w:rFonts w:cstheme="minorHAnsi"/>
                <w:sz w:val="24"/>
                <w:szCs w:val="24"/>
                <w:lang w:val="en-CA"/>
              </w:rPr>
              <w:t>It is not clear which standards this section is referring to or how this is relevant to licence applicants. Confirm whether this statement is required.</w:t>
            </w:r>
          </w:p>
        </w:tc>
      </w:tr>
      <w:tr w:rsidR="002E4CB3" w:rsidRPr="002E4CB3" w14:paraId="012C1286" w14:textId="28662F85" w:rsidTr="002E4CB3">
        <w:tc>
          <w:tcPr>
            <w:tcW w:w="0" w:type="auto"/>
          </w:tcPr>
          <w:p w14:paraId="7A31CE1D"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63BD2166" w14:textId="3E2E4F00" w:rsidR="002E4CB3" w:rsidRPr="002E4CB3" w:rsidRDefault="002E4CB3" w:rsidP="001D517F">
            <w:pPr>
              <w:rPr>
                <w:rFonts w:cstheme="minorHAnsi"/>
                <w:sz w:val="24"/>
                <w:szCs w:val="24"/>
                <w:lang w:val="en-CA"/>
              </w:rPr>
            </w:pPr>
            <w:r w:rsidRPr="002E4CB3">
              <w:rPr>
                <w:rFonts w:cstheme="minorHAnsi"/>
                <w:sz w:val="24"/>
                <w:szCs w:val="24"/>
                <w:lang w:val="en-CA"/>
              </w:rPr>
              <w:t>2. Licensing Basis and Licensing Process</w:t>
            </w:r>
          </w:p>
        </w:tc>
        <w:tc>
          <w:tcPr>
            <w:tcW w:w="0" w:type="auto"/>
          </w:tcPr>
          <w:p w14:paraId="69B7316D" w14:textId="0327D495" w:rsidR="002E4CB3" w:rsidRPr="002E4CB3" w:rsidRDefault="002E4CB3" w:rsidP="001D517F">
            <w:pPr>
              <w:rPr>
                <w:rFonts w:cstheme="minorHAnsi"/>
                <w:sz w:val="24"/>
                <w:szCs w:val="24"/>
                <w:lang w:val="en-CA"/>
              </w:rPr>
            </w:pPr>
            <w:r w:rsidRPr="002E4CB3">
              <w:rPr>
                <w:rFonts w:cstheme="minorHAnsi"/>
                <w:sz w:val="24"/>
                <w:szCs w:val="24"/>
                <w:lang w:val="en-CA"/>
              </w:rPr>
              <w:t>NexGen Energy Ltd.</w:t>
            </w:r>
          </w:p>
        </w:tc>
        <w:tc>
          <w:tcPr>
            <w:tcW w:w="0" w:type="auto"/>
          </w:tcPr>
          <w:p w14:paraId="33F0079A" w14:textId="0071C3C6" w:rsidR="002E4CB3" w:rsidRPr="002E4CB3" w:rsidRDefault="002E4CB3" w:rsidP="001D517F">
            <w:pPr>
              <w:rPr>
                <w:rFonts w:cstheme="minorHAnsi"/>
                <w:i/>
                <w:iCs/>
                <w:sz w:val="24"/>
                <w:szCs w:val="24"/>
              </w:rPr>
            </w:pPr>
            <w:r w:rsidRPr="002E4CB3">
              <w:rPr>
                <w:rFonts w:cstheme="minorHAnsi"/>
                <w:sz w:val="24"/>
                <w:szCs w:val="24"/>
                <w:lang w:val="en-CA"/>
              </w:rPr>
              <w:t>Licensing Basis and Licensing Process</w:t>
            </w:r>
          </w:p>
        </w:tc>
        <w:tc>
          <w:tcPr>
            <w:tcW w:w="0" w:type="auto"/>
          </w:tcPr>
          <w:p w14:paraId="1A607318" w14:textId="000C59F6" w:rsidR="002E4CB3" w:rsidRPr="002E4CB3" w:rsidRDefault="002E4CB3" w:rsidP="001D517F">
            <w:pPr>
              <w:rPr>
                <w:rFonts w:cstheme="minorHAnsi"/>
                <w:sz w:val="24"/>
                <w:szCs w:val="24"/>
              </w:rPr>
            </w:pPr>
            <w:r w:rsidRPr="002E4CB3">
              <w:rPr>
                <w:rFonts w:cstheme="minorHAnsi"/>
                <w:sz w:val="24"/>
                <w:szCs w:val="24"/>
              </w:rPr>
              <w:t>Not clear which information is 'Licensing Basis' and which is 'Licensing Process'. Suggest separating these topics into to distinct sections.</w:t>
            </w:r>
          </w:p>
        </w:tc>
      </w:tr>
      <w:tr w:rsidR="002E4CB3" w:rsidRPr="002E4CB3" w14:paraId="4A75521E" w14:textId="0A9421FF" w:rsidTr="002E4CB3">
        <w:tc>
          <w:tcPr>
            <w:tcW w:w="0" w:type="auto"/>
          </w:tcPr>
          <w:p w14:paraId="005A7C63"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2A628EC6" w14:textId="7342C5DD" w:rsidR="002E4CB3" w:rsidRPr="002E4CB3" w:rsidRDefault="002E4CB3" w:rsidP="001D517F">
            <w:pPr>
              <w:rPr>
                <w:rFonts w:cstheme="minorHAnsi"/>
                <w:i/>
                <w:iCs/>
                <w:sz w:val="24"/>
                <w:szCs w:val="24"/>
                <w:lang w:val="en-CA"/>
              </w:rPr>
            </w:pPr>
            <w:r w:rsidRPr="002E4CB3">
              <w:rPr>
                <w:rFonts w:cstheme="minorHAnsi"/>
                <w:sz w:val="24"/>
                <w:szCs w:val="24"/>
                <w:lang w:val="en-CA"/>
              </w:rPr>
              <w:t>2. Licensing Basis and Licensing Process</w:t>
            </w:r>
          </w:p>
        </w:tc>
        <w:tc>
          <w:tcPr>
            <w:tcW w:w="0" w:type="auto"/>
          </w:tcPr>
          <w:p w14:paraId="220C0D3C" w14:textId="5676644B" w:rsidR="002E4CB3" w:rsidRPr="002E4CB3" w:rsidRDefault="002E4CB3" w:rsidP="001D517F">
            <w:pPr>
              <w:rPr>
                <w:rFonts w:cstheme="minorHAnsi"/>
                <w:sz w:val="24"/>
                <w:szCs w:val="24"/>
                <w:lang w:val="en-CA"/>
              </w:rPr>
            </w:pPr>
            <w:r w:rsidRPr="002E4CB3">
              <w:rPr>
                <w:rFonts w:cstheme="minorHAnsi"/>
                <w:sz w:val="24"/>
                <w:szCs w:val="24"/>
                <w:lang w:val="en-CA"/>
              </w:rPr>
              <w:t>NexGen Energy Ltd.</w:t>
            </w:r>
          </w:p>
        </w:tc>
        <w:tc>
          <w:tcPr>
            <w:tcW w:w="0" w:type="auto"/>
          </w:tcPr>
          <w:p w14:paraId="43648DB7" w14:textId="28D80DE9" w:rsidR="002E4CB3" w:rsidRPr="002E4CB3" w:rsidRDefault="002E4CB3" w:rsidP="001D517F">
            <w:pPr>
              <w:rPr>
                <w:rFonts w:cstheme="minorHAnsi"/>
                <w:i/>
                <w:iCs/>
                <w:sz w:val="24"/>
                <w:szCs w:val="24"/>
                <w:lang w:val="en-CA"/>
              </w:rPr>
            </w:pPr>
            <w:r w:rsidRPr="002E4CB3">
              <w:rPr>
                <w:rFonts w:cstheme="minorHAnsi"/>
                <w:i/>
                <w:iCs/>
                <w:sz w:val="24"/>
                <w:szCs w:val="24"/>
                <w:lang w:val="en-CA"/>
              </w:rPr>
              <w:t>The licensing process is initiated when the applicant indicates in writing their intent to submit a licence application</w:t>
            </w:r>
          </w:p>
        </w:tc>
        <w:tc>
          <w:tcPr>
            <w:tcW w:w="0" w:type="auto"/>
          </w:tcPr>
          <w:p w14:paraId="008F3446" w14:textId="77777777" w:rsidR="002E4CB3" w:rsidRPr="002E4CB3" w:rsidRDefault="002E4CB3" w:rsidP="001D517F">
            <w:pPr>
              <w:rPr>
                <w:rFonts w:cstheme="minorHAnsi"/>
                <w:sz w:val="24"/>
                <w:szCs w:val="24"/>
              </w:rPr>
            </w:pPr>
            <w:r w:rsidRPr="002E4CB3">
              <w:rPr>
                <w:rFonts w:cstheme="minorHAnsi"/>
                <w:sz w:val="24"/>
                <w:szCs w:val="24"/>
              </w:rPr>
              <w:t>To provide clarity for applicants, it would be helpful to discuss what the initiation of the licensing process means in the context of the overall licensing process and timelines described in Figure 4 in REGDOC 3.5.1.</w:t>
            </w:r>
          </w:p>
          <w:p w14:paraId="5B5BC543" w14:textId="77777777" w:rsidR="002E4CB3" w:rsidRPr="002E4CB3" w:rsidRDefault="002E4CB3" w:rsidP="001D517F">
            <w:pPr>
              <w:rPr>
                <w:rFonts w:cstheme="minorHAnsi"/>
                <w:sz w:val="24"/>
                <w:szCs w:val="24"/>
              </w:rPr>
            </w:pPr>
          </w:p>
          <w:p w14:paraId="039D73EF" w14:textId="1ECD04AF" w:rsidR="002E4CB3" w:rsidRPr="002E4CB3" w:rsidRDefault="002E4CB3" w:rsidP="001D517F">
            <w:pPr>
              <w:rPr>
                <w:rFonts w:cstheme="minorHAnsi"/>
                <w:sz w:val="24"/>
                <w:szCs w:val="24"/>
              </w:rPr>
            </w:pPr>
            <w:r w:rsidRPr="002E4CB3">
              <w:rPr>
                <w:rFonts w:cstheme="minorHAnsi"/>
                <w:sz w:val="24"/>
                <w:szCs w:val="24"/>
              </w:rPr>
              <w:t>This section is missing a clear description of the process for licence applications specifically. Similar to the simplified process flow diagrams provided in Figure 5 of REGDOC 2.9.1 and Figure 1 of REGDOC 3.5.1, suggest including a graphic that depicts how information is provided, assessed, updated, and finalized from the time licensing process is initiated to the time the final application is accepted as complete. Also suggest updating this section to expand on each step or component within the process flow.</w:t>
            </w:r>
          </w:p>
        </w:tc>
      </w:tr>
      <w:tr w:rsidR="002E4CB3" w:rsidRPr="002E4CB3" w14:paraId="31E9948E" w14:textId="54505CB5" w:rsidTr="002E4CB3">
        <w:tc>
          <w:tcPr>
            <w:tcW w:w="0" w:type="auto"/>
          </w:tcPr>
          <w:p w14:paraId="79D740D1"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51DE95B9" w14:textId="4AF90187" w:rsidR="002E4CB3" w:rsidRPr="002E4CB3" w:rsidRDefault="002E4CB3" w:rsidP="001D517F">
            <w:pPr>
              <w:rPr>
                <w:rFonts w:cstheme="minorHAnsi"/>
                <w:i/>
                <w:iCs/>
                <w:sz w:val="24"/>
                <w:szCs w:val="24"/>
                <w:lang w:val="en-CA"/>
              </w:rPr>
            </w:pPr>
            <w:r w:rsidRPr="002E4CB3">
              <w:rPr>
                <w:rFonts w:cstheme="minorHAnsi"/>
                <w:sz w:val="24"/>
                <w:szCs w:val="24"/>
                <w:lang w:val="en-CA"/>
              </w:rPr>
              <w:t>2. Licensing Basis and Licensing Process</w:t>
            </w:r>
          </w:p>
        </w:tc>
        <w:tc>
          <w:tcPr>
            <w:tcW w:w="0" w:type="auto"/>
          </w:tcPr>
          <w:p w14:paraId="6322C787" w14:textId="27B509F5" w:rsidR="002E4CB3" w:rsidRPr="002E4CB3" w:rsidRDefault="002E4CB3" w:rsidP="001D517F">
            <w:pPr>
              <w:rPr>
                <w:rFonts w:cstheme="minorHAnsi"/>
                <w:sz w:val="24"/>
                <w:szCs w:val="24"/>
                <w:lang w:val="en-CA"/>
              </w:rPr>
            </w:pPr>
            <w:r w:rsidRPr="002E4CB3">
              <w:rPr>
                <w:rFonts w:cstheme="minorHAnsi"/>
                <w:sz w:val="24"/>
                <w:szCs w:val="24"/>
                <w:lang w:val="en-CA"/>
              </w:rPr>
              <w:t>NexGen Energy Ltd.</w:t>
            </w:r>
          </w:p>
        </w:tc>
        <w:tc>
          <w:tcPr>
            <w:tcW w:w="0" w:type="auto"/>
          </w:tcPr>
          <w:p w14:paraId="62D1EF74" w14:textId="77777777" w:rsidR="002E4CB3" w:rsidRPr="002E4CB3" w:rsidRDefault="002E4CB3" w:rsidP="001D517F">
            <w:pPr>
              <w:rPr>
                <w:rFonts w:cstheme="minorHAnsi"/>
                <w:i/>
                <w:iCs/>
                <w:sz w:val="24"/>
                <w:szCs w:val="24"/>
              </w:rPr>
            </w:pPr>
            <w:r w:rsidRPr="002E4CB3">
              <w:rPr>
                <w:rFonts w:cstheme="minorHAnsi"/>
                <w:i/>
                <w:iCs/>
                <w:sz w:val="24"/>
                <w:szCs w:val="24"/>
              </w:rPr>
              <w:t>Standard licence application information is found in section 4 of this document.</w:t>
            </w:r>
          </w:p>
          <w:p w14:paraId="484D6068" w14:textId="77777777" w:rsidR="002E4CB3" w:rsidRPr="002E4CB3" w:rsidRDefault="002E4CB3" w:rsidP="001D517F">
            <w:pPr>
              <w:rPr>
                <w:rFonts w:cstheme="minorHAnsi"/>
                <w:i/>
                <w:iCs/>
                <w:sz w:val="24"/>
                <w:szCs w:val="24"/>
              </w:rPr>
            </w:pPr>
          </w:p>
        </w:tc>
        <w:tc>
          <w:tcPr>
            <w:tcW w:w="0" w:type="auto"/>
          </w:tcPr>
          <w:p w14:paraId="5B7851DE" w14:textId="1868F2E4" w:rsidR="002E4CB3" w:rsidRPr="002E4CB3" w:rsidRDefault="002E4CB3" w:rsidP="001D517F">
            <w:pPr>
              <w:rPr>
                <w:rFonts w:cstheme="minorHAnsi"/>
                <w:sz w:val="24"/>
                <w:szCs w:val="24"/>
              </w:rPr>
            </w:pPr>
            <w:r w:rsidRPr="002E4CB3">
              <w:rPr>
                <w:rFonts w:cstheme="minorHAnsi"/>
                <w:sz w:val="24"/>
                <w:szCs w:val="24"/>
              </w:rPr>
              <w:t>See comment in section 4. Suggest moving 'standard licence application information' earlier in the document.</w:t>
            </w:r>
          </w:p>
        </w:tc>
      </w:tr>
      <w:tr w:rsidR="002E4CB3" w:rsidRPr="002E4CB3" w14:paraId="0DB70A25" w14:textId="13E53B69" w:rsidTr="002E4CB3">
        <w:tc>
          <w:tcPr>
            <w:tcW w:w="0" w:type="auto"/>
          </w:tcPr>
          <w:p w14:paraId="68F4DC6E"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14B967CB" w14:textId="07C9FE1E" w:rsidR="002E4CB3" w:rsidRPr="002E4CB3" w:rsidRDefault="002E4CB3" w:rsidP="001D517F">
            <w:pPr>
              <w:rPr>
                <w:rFonts w:cstheme="minorHAnsi"/>
                <w:i/>
                <w:iCs/>
                <w:sz w:val="24"/>
                <w:szCs w:val="24"/>
                <w:lang w:val="en-CA"/>
              </w:rPr>
            </w:pPr>
            <w:r w:rsidRPr="002E4CB3">
              <w:rPr>
                <w:rFonts w:cstheme="minorHAnsi"/>
                <w:sz w:val="24"/>
                <w:szCs w:val="24"/>
                <w:lang w:val="en-CA"/>
              </w:rPr>
              <w:t>2. Licensing Basis and Licensing Process</w:t>
            </w:r>
          </w:p>
        </w:tc>
        <w:tc>
          <w:tcPr>
            <w:tcW w:w="0" w:type="auto"/>
          </w:tcPr>
          <w:p w14:paraId="27CF8594" w14:textId="38941136" w:rsidR="002E4CB3" w:rsidRPr="002E4CB3" w:rsidRDefault="002E4CB3" w:rsidP="001D517F">
            <w:pPr>
              <w:rPr>
                <w:rFonts w:cstheme="minorHAnsi"/>
                <w:sz w:val="24"/>
                <w:szCs w:val="24"/>
                <w:lang w:val="en-CA"/>
              </w:rPr>
            </w:pPr>
            <w:r w:rsidRPr="002E4CB3">
              <w:rPr>
                <w:rFonts w:cstheme="minorHAnsi"/>
                <w:sz w:val="24"/>
                <w:szCs w:val="24"/>
                <w:lang w:val="en-CA"/>
              </w:rPr>
              <w:t>NexGen Energy Ltd.</w:t>
            </w:r>
          </w:p>
        </w:tc>
        <w:tc>
          <w:tcPr>
            <w:tcW w:w="0" w:type="auto"/>
          </w:tcPr>
          <w:p w14:paraId="5F444665" w14:textId="5EAA7E61" w:rsidR="002E4CB3" w:rsidRPr="002E4CB3" w:rsidRDefault="002E4CB3" w:rsidP="001D517F">
            <w:pPr>
              <w:rPr>
                <w:rFonts w:cstheme="minorHAnsi"/>
                <w:i/>
                <w:iCs/>
                <w:sz w:val="24"/>
                <w:szCs w:val="24"/>
                <w:lang w:val="en-CA"/>
              </w:rPr>
            </w:pPr>
            <w:r w:rsidRPr="002E4CB3">
              <w:rPr>
                <w:rFonts w:cstheme="minorHAnsi"/>
                <w:i/>
                <w:iCs/>
                <w:sz w:val="24"/>
                <w:szCs w:val="24"/>
              </w:rPr>
              <w:t xml:space="preserve">The applicant is responsible for ensuring that the licence application contains sufficient information to meet regulatory requirements. </w:t>
            </w:r>
            <w:r w:rsidRPr="002E4CB3">
              <w:rPr>
                <w:rFonts w:cstheme="minorHAnsi"/>
                <w:i/>
                <w:iCs/>
                <w:sz w:val="24"/>
                <w:szCs w:val="24"/>
                <w:lang w:val="en-CA"/>
              </w:rPr>
              <w:t>The applicant should provide cross-references to detailed information in other sections as appropriate.</w:t>
            </w:r>
          </w:p>
        </w:tc>
        <w:tc>
          <w:tcPr>
            <w:tcW w:w="0" w:type="auto"/>
          </w:tcPr>
          <w:p w14:paraId="594D8368" w14:textId="5755EBF6" w:rsidR="002E4CB3" w:rsidRPr="002E4CB3" w:rsidRDefault="002E4CB3" w:rsidP="001D517F">
            <w:pPr>
              <w:rPr>
                <w:rFonts w:cstheme="minorHAnsi"/>
                <w:sz w:val="24"/>
                <w:szCs w:val="24"/>
                <w:lang w:val="en-CA"/>
              </w:rPr>
            </w:pPr>
            <w:r w:rsidRPr="002E4CB3">
              <w:rPr>
                <w:rFonts w:cstheme="minorHAnsi"/>
                <w:sz w:val="24"/>
                <w:szCs w:val="24"/>
                <w:lang w:val="en-CA"/>
              </w:rPr>
              <w:t>As per previous comment, suggest updating this to clarify that the licence application needs to contain sufficient information to meet the "regulatory requirements of the CNSC"</w:t>
            </w:r>
          </w:p>
        </w:tc>
      </w:tr>
      <w:tr w:rsidR="002E4CB3" w:rsidRPr="002E4CB3" w14:paraId="757E2508" w14:textId="0D3E0E48" w:rsidTr="002E4CB3">
        <w:tc>
          <w:tcPr>
            <w:tcW w:w="0" w:type="auto"/>
          </w:tcPr>
          <w:p w14:paraId="420CED5B"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04FA9394" w14:textId="1641448A" w:rsidR="002E4CB3" w:rsidRPr="002E4CB3" w:rsidRDefault="002E4CB3" w:rsidP="001D517F">
            <w:pPr>
              <w:rPr>
                <w:rFonts w:cstheme="minorHAnsi"/>
                <w:i/>
                <w:iCs/>
                <w:sz w:val="24"/>
                <w:szCs w:val="24"/>
                <w:lang w:val="en-CA"/>
              </w:rPr>
            </w:pPr>
            <w:r w:rsidRPr="002E4CB3">
              <w:rPr>
                <w:rFonts w:cstheme="minorHAnsi"/>
                <w:sz w:val="24"/>
                <w:szCs w:val="24"/>
                <w:lang w:val="en-CA"/>
              </w:rPr>
              <w:t>2. Licensing Basis and Licensing Process</w:t>
            </w:r>
          </w:p>
        </w:tc>
        <w:tc>
          <w:tcPr>
            <w:tcW w:w="0" w:type="auto"/>
          </w:tcPr>
          <w:p w14:paraId="1BFC4E3D" w14:textId="17F50B3B" w:rsidR="002E4CB3" w:rsidRPr="002E4CB3" w:rsidRDefault="002E4CB3" w:rsidP="001D517F">
            <w:pPr>
              <w:rPr>
                <w:rFonts w:cstheme="minorHAnsi"/>
                <w:sz w:val="24"/>
                <w:szCs w:val="24"/>
                <w:lang w:val="en-CA"/>
              </w:rPr>
            </w:pPr>
            <w:r w:rsidRPr="002E4CB3">
              <w:rPr>
                <w:rFonts w:cstheme="minorHAnsi"/>
                <w:sz w:val="24"/>
                <w:szCs w:val="24"/>
                <w:lang w:val="en-CA"/>
              </w:rPr>
              <w:t>NexGen Energy Ltd.</w:t>
            </w:r>
          </w:p>
        </w:tc>
        <w:tc>
          <w:tcPr>
            <w:tcW w:w="0" w:type="auto"/>
          </w:tcPr>
          <w:p w14:paraId="395239DA" w14:textId="6B777792" w:rsidR="002E4CB3" w:rsidRPr="002E4CB3" w:rsidRDefault="002E4CB3" w:rsidP="001D517F">
            <w:pPr>
              <w:rPr>
                <w:rFonts w:cstheme="minorHAnsi"/>
                <w:i/>
                <w:iCs/>
                <w:sz w:val="24"/>
                <w:szCs w:val="24"/>
                <w:lang w:val="en-CA"/>
              </w:rPr>
            </w:pPr>
            <w:r w:rsidRPr="002E4CB3">
              <w:rPr>
                <w:rFonts w:cstheme="minorHAnsi"/>
                <w:i/>
                <w:iCs/>
                <w:sz w:val="24"/>
                <w:szCs w:val="24"/>
              </w:rPr>
              <w:t>The applicant should consult CNSC staff to confirm which editions of codes and standards applicable to the mine or mill are to be cited or addressed in the application.</w:t>
            </w:r>
          </w:p>
        </w:tc>
        <w:tc>
          <w:tcPr>
            <w:tcW w:w="0" w:type="auto"/>
          </w:tcPr>
          <w:p w14:paraId="228222CF" w14:textId="19CFEDAA" w:rsidR="002E4CB3" w:rsidRPr="002E4CB3" w:rsidRDefault="002E4CB3" w:rsidP="001D517F">
            <w:pPr>
              <w:rPr>
                <w:rFonts w:cstheme="minorHAnsi"/>
                <w:sz w:val="24"/>
                <w:szCs w:val="24"/>
              </w:rPr>
            </w:pPr>
            <w:r w:rsidRPr="002E4CB3">
              <w:rPr>
                <w:rFonts w:cstheme="minorHAnsi"/>
                <w:sz w:val="24"/>
                <w:szCs w:val="24"/>
              </w:rPr>
              <w:t>Note that policies, programs, processes, and procedures may be developed for topics that extend beyond 'safety' and that for existing licensees, this information may already be developed. Suggest updating this statement to "For new applicants, this should be done prior to developing policies, programs, processes, procedures and other safety and control measures required to demonstrate compliance with applicable CNSC regulatory requirements'.</w:t>
            </w:r>
          </w:p>
        </w:tc>
      </w:tr>
      <w:tr w:rsidR="002E4CB3" w:rsidRPr="002E4CB3" w14:paraId="08159DE9" w14:textId="194FE83F" w:rsidTr="002E4CB3">
        <w:tc>
          <w:tcPr>
            <w:tcW w:w="0" w:type="auto"/>
          </w:tcPr>
          <w:p w14:paraId="2D6FC3A9"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33B1F819" w14:textId="6010C384" w:rsidR="002E4CB3" w:rsidRPr="002E4CB3" w:rsidRDefault="002E4CB3" w:rsidP="001D517F">
            <w:pPr>
              <w:rPr>
                <w:rFonts w:cstheme="minorHAnsi"/>
                <w:i/>
                <w:iCs/>
                <w:sz w:val="24"/>
                <w:szCs w:val="24"/>
                <w:lang w:val="en-CA"/>
              </w:rPr>
            </w:pPr>
            <w:r w:rsidRPr="002E4CB3">
              <w:rPr>
                <w:rFonts w:cstheme="minorHAnsi"/>
                <w:sz w:val="24"/>
                <w:szCs w:val="24"/>
                <w:lang w:val="en-CA"/>
              </w:rPr>
              <w:t>2. Licensing Basis and Licensing Process</w:t>
            </w:r>
          </w:p>
        </w:tc>
        <w:tc>
          <w:tcPr>
            <w:tcW w:w="0" w:type="auto"/>
          </w:tcPr>
          <w:p w14:paraId="4D87986B" w14:textId="0449E024" w:rsidR="002E4CB3" w:rsidRPr="002E4CB3" w:rsidRDefault="002E4CB3" w:rsidP="001D517F">
            <w:pPr>
              <w:rPr>
                <w:rFonts w:cstheme="minorHAnsi"/>
                <w:sz w:val="24"/>
                <w:szCs w:val="24"/>
                <w:lang w:val="en-CA"/>
              </w:rPr>
            </w:pPr>
            <w:r w:rsidRPr="002E4CB3">
              <w:rPr>
                <w:rFonts w:cstheme="minorHAnsi"/>
                <w:sz w:val="24"/>
                <w:szCs w:val="24"/>
                <w:lang w:val="en-CA"/>
              </w:rPr>
              <w:t>NexGen Energy Ltd.</w:t>
            </w:r>
          </w:p>
        </w:tc>
        <w:tc>
          <w:tcPr>
            <w:tcW w:w="0" w:type="auto"/>
          </w:tcPr>
          <w:p w14:paraId="65EF29B2" w14:textId="29A11E40" w:rsidR="002E4CB3" w:rsidRPr="002E4CB3" w:rsidRDefault="002E4CB3" w:rsidP="001D517F">
            <w:pPr>
              <w:rPr>
                <w:rFonts w:cstheme="minorHAnsi"/>
                <w:i/>
                <w:iCs/>
                <w:sz w:val="24"/>
                <w:szCs w:val="24"/>
                <w:lang w:val="en-CA"/>
              </w:rPr>
            </w:pPr>
            <w:r w:rsidRPr="002E4CB3">
              <w:rPr>
                <w:rFonts w:cstheme="minorHAnsi"/>
                <w:i/>
                <w:iCs/>
                <w:sz w:val="24"/>
                <w:szCs w:val="24"/>
              </w:rPr>
              <w:t>This supplemental guidance may also indicate documents other than those listed in appendix A that the applicant should consider and address in the application.</w:t>
            </w:r>
          </w:p>
        </w:tc>
        <w:tc>
          <w:tcPr>
            <w:tcW w:w="0" w:type="auto"/>
          </w:tcPr>
          <w:p w14:paraId="72977B3B" w14:textId="67FB1708" w:rsidR="002E4CB3" w:rsidRPr="002E4CB3" w:rsidRDefault="002E4CB3" w:rsidP="001D517F">
            <w:pPr>
              <w:rPr>
                <w:rFonts w:cstheme="minorHAnsi"/>
                <w:sz w:val="24"/>
                <w:szCs w:val="24"/>
              </w:rPr>
            </w:pPr>
            <w:r w:rsidRPr="002E4CB3">
              <w:rPr>
                <w:rFonts w:cstheme="minorHAnsi"/>
                <w:sz w:val="24"/>
                <w:szCs w:val="24"/>
              </w:rPr>
              <w:t>See previous comment regarding establishing a standard 'licence application framework', similar to the scope of factors established for environmental assessments. Having this documented would help provide clarity to applicants on what is mandatory and what can be used for guidance.</w:t>
            </w:r>
          </w:p>
          <w:p w14:paraId="231F6FED" w14:textId="77777777" w:rsidR="002E4CB3" w:rsidRPr="002E4CB3" w:rsidRDefault="002E4CB3" w:rsidP="001D517F">
            <w:pPr>
              <w:rPr>
                <w:rFonts w:cstheme="minorHAnsi"/>
                <w:sz w:val="24"/>
                <w:szCs w:val="24"/>
                <w:lang w:val="en-CA"/>
              </w:rPr>
            </w:pPr>
          </w:p>
        </w:tc>
      </w:tr>
      <w:tr w:rsidR="002E4CB3" w:rsidRPr="002E4CB3" w14:paraId="23CB9D11" w14:textId="35431243" w:rsidTr="002E4CB3">
        <w:tc>
          <w:tcPr>
            <w:tcW w:w="0" w:type="auto"/>
          </w:tcPr>
          <w:p w14:paraId="5136E5B2"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4216C4EA" w14:textId="21046ABC" w:rsidR="002E4CB3" w:rsidRPr="002E4CB3" w:rsidRDefault="002E4CB3" w:rsidP="001D517F">
            <w:pPr>
              <w:rPr>
                <w:rFonts w:cstheme="minorHAnsi"/>
                <w:i/>
                <w:iCs/>
                <w:sz w:val="24"/>
                <w:szCs w:val="24"/>
                <w:lang w:val="en-CA"/>
              </w:rPr>
            </w:pPr>
            <w:r w:rsidRPr="002E4CB3">
              <w:rPr>
                <w:rFonts w:cstheme="minorHAnsi"/>
                <w:sz w:val="24"/>
                <w:szCs w:val="24"/>
                <w:lang w:val="en-CA"/>
              </w:rPr>
              <w:t>2. Licensing Basis and Licensing Process</w:t>
            </w:r>
          </w:p>
        </w:tc>
        <w:tc>
          <w:tcPr>
            <w:tcW w:w="0" w:type="auto"/>
          </w:tcPr>
          <w:p w14:paraId="7E8D2A62" w14:textId="3D1E3D03" w:rsidR="002E4CB3" w:rsidRPr="002E4CB3" w:rsidRDefault="002E4CB3" w:rsidP="001D517F">
            <w:pPr>
              <w:rPr>
                <w:rFonts w:cstheme="minorHAnsi"/>
                <w:sz w:val="24"/>
                <w:szCs w:val="24"/>
                <w:lang w:val="en-CA"/>
              </w:rPr>
            </w:pPr>
            <w:r w:rsidRPr="002E4CB3">
              <w:rPr>
                <w:rFonts w:cstheme="minorHAnsi"/>
                <w:sz w:val="24"/>
                <w:szCs w:val="24"/>
                <w:lang w:val="en-CA"/>
              </w:rPr>
              <w:t>NexGen Energy Ltd.</w:t>
            </w:r>
          </w:p>
        </w:tc>
        <w:tc>
          <w:tcPr>
            <w:tcW w:w="0" w:type="auto"/>
          </w:tcPr>
          <w:p w14:paraId="089FE897" w14:textId="1C792982" w:rsidR="002E4CB3" w:rsidRPr="002E4CB3" w:rsidRDefault="002E4CB3" w:rsidP="001D517F">
            <w:pPr>
              <w:rPr>
                <w:rFonts w:cstheme="minorHAnsi"/>
                <w:i/>
                <w:iCs/>
                <w:sz w:val="24"/>
                <w:szCs w:val="24"/>
              </w:rPr>
            </w:pPr>
            <w:r w:rsidRPr="002E4CB3">
              <w:rPr>
                <w:rFonts w:cstheme="minorHAnsi"/>
                <w:i/>
                <w:iCs/>
                <w:sz w:val="24"/>
                <w:szCs w:val="24"/>
              </w:rPr>
              <w:t>The information provided in this document does not prevent applicants from proposing alternatives. However, any proposed alternative should appropriately reflect the complexities and hazards of the proposed activities and should be supported by suitable information.</w:t>
            </w:r>
          </w:p>
        </w:tc>
        <w:tc>
          <w:tcPr>
            <w:tcW w:w="0" w:type="auto"/>
          </w:tcPr>
          <w:p w14:paraId="79AAAD69" w14:textId="7022A973" w:rsidR="002E4CB3" w:rsidRPr="002E4CB3" w:rsidRDefault="002E4CB3" w:rsidP="001D517F">
            <w:pPr>
              <w:rPr>
                <w:rFonts w:cstheme="minorHAnsi"/>
                <w:sz w:val="24"/>
                <w:szCs w:val="24"/>
              </w:rPr>
            </w:pPr>
            <w:r w:rsidRPr="002E4CB3">
              <w:rPr>
                <w:rFonts w:cstheme="minorHAnsi"/>
                <w:sz w:val="24"/>
                <w:szCs w:val="24"/>
              </w:rPr>
              <w:t>Suggest moving this to section 1.1 as it would be applicable to all aspects of the regulatory document.</w:t>
            </w:r>
          </w:p>
        </w:tc>
      </w:tr>
      <w:tr w:rsidR="002E4CB3" w:rsidRPr="002E4CB3" w14:paraId="2EB669E1" w14:textId="1CD0A525" w:rsidTr="002E4CB3">
        <w:tc>
          <w:tcPr>
            <w:tcW w:w="0" w:type="auto"/>
          </w:tcPr>
          <w:p w14:paraId="6B14F330"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1DC260BD" w14:textId="28512DCD" w:rsidR="002E4CB3" w:rsidRPr="002E4CB3" w:rsidRDefault="002E4CB3" w:rsidP="001D517F">
            <w:pPr>
              <w:rPr>
                <w:rFonts w:cstheme="minorHAnsi"/>
                <w:i/>
                <w:iCs/>
                <w:sz w:val="24"/>
                <w:szCs w:val="24"/>
                <w:lang w:val="en-CA"/>
              </w:rPr>
            </w:pPr>
            <w:r w:rsidRPr="002E4CB3">
              <w:rPr>
                <w:rFonts w:cstheme="minorHAnsi"/>
                <w:sz w:val="24"/>
                <w:szCs w:val="24"/>
                <w:lang w:val="en-CA"/>
              </w:rPr>
              <w:t>2. Licensing Basis and Licensing Process</w:t>
            </w:r>
          </w:p>
        </w:tc>
        <w:tc>
          <w:tcPr>
            <w:tcW w:w="0" w:type="auto"/>
          </w:tcPr>
          <w:p w14:paraId="45060681" w14:textId="4E30495B" w:rsidR="002E4CB3" w:rsidRPr="002E4CB3" w:rsidRDefault="002E4CB3" w:rsidP="001D517F">
            <w:pPr>
              <w:rPr>
                <w:rFonts w:cstheme="minorHAnsi"/>
                <w:sz w:val="24"/>
                <w:szCs w:val="24"/>
                <w:lang w:val="en-CA"/>
              </w:rPr>
            </w:pPr>
            <w:r w:rsidRPr="002E4CB3">
              <w:rPr>
                <w:rFonts w:cstheme="minorHAnsi"/>
                <w:sz w:val="24"/>
                <w:szCs w:val="24"/>
                <w:lang w:val="en-CA"/>
              </w:rPr>
              <w:t>NexGen Energy Ltd.</w:t>
            </w:r>
          </w:p>
        </w:tc>
        <w:tc>
          <w:tcPr>
            <w:tcW w:w="0" w:type="auto"/>
          </w:tcPr>
          <w:p w14:paraId="13346685" w14:textId="20BB9039" w:rsidR="002E4CB3" w:rsidRPr="002E4CB3" w:rsidRDefault="002E4CB3" w:rsidP="001D517F">
            <w:pPr>
              <w:rPr>
                <w:rFonts w:cstheme="minorHAnsi"/>
                <w:i/>
                <w:iCs/>
                <w:sz w:val="24"/>
                <w:szCs w:val="24"/>
                <w:lang w:val="en-CA"/>
              </w:rPr>
            </w:pPr>
            <w:r w:rsidRPr="002E4CB3">
              <w:rPr>
                <w:rFonts w:cstheme="minorHAnsi"/>
                <w:i/>
                <w:iCs/>
                <w:sz w:val="24"/>
                <w:szCs w:val="24"/>
                <w:lang w:val="en-CA"/>
              </w:rPr>
              <w:t>The application should indicate the relevant sections of each supporting document.</w:t>
            </w:r>
          </w:p>
        </w:tc>
        <w:tc>
          <w:tcPr>
            <w:tcW w:w="0" w:type="auto"/>
          </w:tcPr>
          <w:p w14:paraId="66C25AC0" w14:textId="4CAE466C" w:rsidR="002E4CB3" w:rsidRPr="002E4CB3" w:rsidRDefault="002E4CB3" w:rsidP="001D517F">
            <w:pPr>
              <w:rPr>
                <w:rFonts w:cstheme="minorHAnsi"/>
                <w:sz w:val="24"/>
                <w:szCs w:val="24"/>
                <w:lang w:val="en-CA"/>
              </w:rPr>
            </w:pPr>
            <w:r w:rsidRPr="002E4CB3">
              <w:rPr>
                <w:rFonts w:cstheme="minorHAnsi"/>
                <w:sz w:val="24"/>
                <w:szCs w:val="24"/>
                <w:lang w:val="en-CA"/>
              </w:rPr>
              <w:t>This implies that there is a single 'application' that can be used to document these references. As currently described, there is no clear differentiation between the 'application' and a 'supporting document'. Suggest including clear descriptions of each.</w:t>
            </w:r>
          </w:p>
          <w:p w14:paraId="5C4DC61F" w14:textId="77777777" w:rsidR="002E4CB3" w:rsidRPr="002E4CB3" w:rsidRDefault="002E4CB3" w:rsidP="001D517F">
            <w:pPr>
              <w:rPr>
                <w:rFonts w:cstheme="minorHAnsi"/>
                <w:sz w:val="24"/>
                <w:szCs w:val="24"/>
                <w:lang w:val="en-CA"/>
              </w:rPr>
            </w:pPr>
          </w:p>
        </w:tc>
      </w:tr>
      <w:tr w:rsidR="002E4CB3" w:rsidRPr="002E4CB3" w14:paraId="6317A054" w14:textId="6A7EDDDA" w:rsidTr="002E4CB3">
        <w:tc>
          <w:tcPr>
            <w:tcW w:w="0" w:type="auto"/>
          </w:tcPr>
          <w:p w14:paraId="76BA00AF"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58B94055" w14:textId="1BDCEF08" w:rsidR="002E4CB3" w:rsidRPr="002E4CB3" w:rsidRDefault="002E4CB3" w:rsidP="001D517F">
            <w:pPr>
              <w:rPr>
                <w:rFonts w:cstheme="minorHAnsi"/>
                <w:i/>
                <w:iCs/>
                <w:sz w:val="24"/>
                <w:szCs w:val="24"/>
                <w:lang w:val="en-CA"/>
              </w:rPr>
            </w:pPr>
            <w:r w:rsidRPr="002E4CB3">
              <w:rPr>
                <w:rFonts w:cstheme="minorHAnsi"/>
                <w:sz w:val="24"/>
                <w:szCs w:val="24"/>
                <w:lang w:val="en-CA"/>
              </w:rPr>
              <w:t>2. Licensing Basis and Licensing Process</w:t>
            </w:r>
          </w:p>
        </w:tc>
        <w:tc>
          <w:tcPr>
            <w:tcW w:w="0" w:type="auto"/>
          </w:tcPr>
          <w:p w14:paraId="55E5DDC3" w14:textId="6DD85E64" w:rsidR="002E4CB3" w:rsidRPr="002E4CB3" w:rsidRDefault="002E4CB3" w:rsidP="001D517F">
            <w:pPr>
              <w:rPr>
                <w:rFonts w:cstheme="minorHAnsi"/>
                <w:sz w:val="24"/>
                <w:szCs w:val="24"/>
                <w:lang w:val="en-CA"/>
              </w:rPr>
            </w:pPr>
            <w:r w:rsidRPr="002E4CB3">
              <w:rPr>
                <w:rFonts w:cstheme="minorHAnsi"/>
                <w:sz w:val="24"/>
                <w:szCs w:val="24"/>
                <w:lang w:val="en-CA"/>
              </w:rPr>
              <w:t>NexGen Energy Ltd.</w:t>
            </w:r>
          </w:p>
        </w:tc>
        <w:tc>
          <w:tcPr>
            <w:tcW w:w="0" w:type="auto"/>
          </w:tcPr>
          <w:p w14:paraId="6E79565B" w14:textId="1FAA792D" w:rsidR="002E4CB3" w:rsidRPr="002E4CB3" w:rsidRDefault="002E4CB3" w:rsidP="001D517F">
            <w:pPr>
              <w:rPr>
                <w:rFonts w:cstheme="minorHAnsi"/>
                <w:i/>
                <w:iCs/>
                <w:sz w:val="24"/>
                <w:szCs w:val="24"/>
                <w:lang w:val="en-CA"/>
              </w:rPr>
            </w:pPr>
            <w:r w:rsidRPr="002E4CB3">
              <w:rPr>
                <w:rFonts w:cstheme="minorHAnsi"/>
                <w:i/>
                <w:iCs/>
                <w:sz w:val="24"/>
                <w:szCs w:val="24"/>
                <w:lang w:val="en-CA"/>
              </w:rPr>
              <w:t>The application shall include program documents that provide information about how the regulatory requirements for the licensed activity will be met.</w:t>
            </w:r>
          </w:p>
        </w:tc>
        <w:tc>
          <w:tcPr>
            <w:tcW w:w="0" w:type="auto"/>
          </w:tcPr>
          <w:p w14:paraId="3FF2DD11" w14:textId="18C30B0D" w:rsidR="002E4CB3" w:rsidRPr="002E4CB3" w:rsidRDefault="002E4CB3" w:rsidP="001D517F">
            <w:pPr>
              <w:rPr>
                <w:rFonts w:cstheme="minorHAnsi"/>
                <w:sz w:val="24"/>
                <w:szCs w:val="24"/>
                <w:lang w:val="en-CA"/>
              </w:rPr>
            </w:pPr>
            <w:r w:rsidRPr="002E4CB3">
              <w:rPr>
                <w:rFonts w:cstheme="minorHAnsi"/>
                <w:sz w:val="24"/>
                <w:szCs w:val="24"/>
                <w:lang w:val="en-CA"/>
              </w:rPr>
              <w:t>Noting that there is duplication here with the preceding paragraph. Suggest combining similar topics throughout the document, where possible.</w:t>
            </w:r>
          </w:p>
        </w:tc>
      </w:tr>
      <w:tr w:rsidR="002E4CB3" w:rsidRPr="002E4CB3" w14:paraId="7A747C6D" w14:textId="68EE6059" w:rsidTr="002E4CB3">
        <w:tc>
          <w:tcPr>
            <w:tcW w:w="0" w:type="auto"/>
          </w:tcPr>
          <w:p w14:paraId="0AC4CC89"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3AE75513" w14:textId="24465412" w:rsidR="002E4CB3" w:rsidRPr="002E4CB3" w:rsidRDefault="002E4CB3" w:rsidP="001D517F">
            <w:pPr>
              <w:rPr>
                <w:rFonts w:cstheme="minorHAnsi"/>
                <w:sz w:val="24"/>
                <w:szCs w:val="24"/>
                <w:lang w:val="en-CA"/>
              </w:rPr>
            </w:pPr>
            <w:r w:rsidRPr="002E4CB3">
              <w:rPr>
                <w:rFonts w:cstheme="minorHAnsi"/>
                <w:sz w:val="24"/>
                <w:szCs w:val="24"/>
                <w:lang w:val="en-CA"/>
              </w:rPr>
              <w:t>2. Licensing Basis and Licensing Process</w:t>
            </w:r>
          </w:p>
        </w:tc>
        <w:tc>
          <w:tcPr>
            <w:tcW w:w="0" w:type="auto"/>
          </w:tcPr>
          <w:p w14:paraId="57B7814F" w14:textId="4F9FC039" w:rsidR="002E4CB3" w:rsidRPr="002E4CB3" w:rsidRDefault="002E4CB3" w:rsidP="001D517F">
            <w:pPr>
              <w:rPr>
                <w:rFonts w:cstheme="minorHAnsi"/>
                <w:sz w:val="24"/>
                <w:szCs w:val="24"/>
                <w:lang w:val="en-CA"/>
              </w:rPr>
            </w:pPr>
            <w:r w:rsidRPr="002E4CB3">
              <w:rPr>
                <w:rFonts w:cstheme="minorHAnsi"/>
                <w:sz w:val="24"/>
                <w:szCs w:val="24"/>
                <w:lang w:val="en-CA"/>
              </w:rPr>
              <w:t>NexGen Energy Ltd.</w:t>
            </w:r>
          </w:p>
        </w:tc>
        <w:tc>
          <w:tcPr>
            <w:tcW w:w="0" w:type="auto"/>
          </w:tcPr>
          <w:p w14:paraId="35E89183" w14:textId="2F5DF163" w:rsidR="002E4CB3" w:rsidRPr="002E4CB3" w:rsidRDefault="002E4CB3" w:rsidP="001D517F">
            <w:pPr>
              <w:rPr>
                <w:rFonts w:cstheme="minorHAnsi"/>
                <w:i/>
                <w:iCs/>
                <w:sz w:val="24"/>
                <w:szCs w:val="24"/>
                <w:lang w:val="en-CA"/>
              </w:rPr>
            </w:pPr>
            <w:r w:rsidRPr="002E4CB3">
              <w:rPr>
                <w:rFonts w:cstheme="minorHAnsi"/>
                <w:i/>
                <w:iCs/>
                <w:sz w:val="24"/>
                <w:szCs w:val="24"/>
                <w:lang w:val="en-CA"/>
              </w:rPr>
              <w:t>The application shall include program documents that provide information about how the regulatory requirements for the licensed activity will be met. These program documents may cite CNSC regulatory documents and other codes and standards.</w:t>
            </w:r>
          </w:p>
        </w:tc>
        <w:tc>
          <w:tcPr>
            <w:tcW w:w="0" w:type="auto"/>
          </w:tcPr>
          <w:p w14:paraId="362311F4" w14:textId="66BE31AC" w:rsidR="002E4CB3" w:rsidRPr="002E4CB3" w:rsidRDefault="002E4CB3" w:rsidP="001D517F">
            <w:pPr>
              <w:rPr>
                <w:rFonts w:cstheme="minorHAnsi"/>
                <w:sz w:val="24"/>
                <w:szCs w:val="24"/>
              </w:rPr>
            </w:pPr>
            <w:r w:rsidRPr="002E4CB3">
              <w:rPr>
                <w:rFonts w:cstheme="minorHAnsi"/>
                <w:sz w:val="24"/>
                <w:szCs w:val="24"/>
              </w:rPr>
              <w:t>To match the guidance provided for 'Program-level' documents, suggest that discussion regarding engineering information should be provided in terms of a Facility Description Manual instead of disparate engineering packages.</w:t>
            </w:r>
          </w:p>
        </w:tc>
      </w:tr>
      <w:tr w:rsidR="002E4CB3" w:rsidRPr="002E4CB3" w14:paraId="065A471C" w14:textId="5C073CDF" w:rsidTr="002E4CB3">
        <w:tc>
          <w:tcPr>
            <w:tcW w:w="0" w:type="auto"/>
          </w:tcPr>
          <w:p w14:paraId="6052E1EB"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66B1DCE5" w14:textId="5B1A486E" w:rsidR="002E4CB3" w:rsidRPr="002E4CB3" w:rsidRDefault="002E4CB3" w:rsidP="001D517F">
            <w:pPr>
              <w:rPr>
                <w:rFonts w:cstheme="minorHAnsi"/>
                <w:sz w:val="24"/>
                <w:szCs w:val="24"/>
                <w:lang w:val="en-CA"/>
              </w:rPr>
            </w:pPr>
            <w:r w:rsidRPr="002E4CB3">
              <w:rPr>
                <w:rFonts w:cstheme="minorHAnsi"/>
                <w:sz w:val="24"/>
                <w:szCs w:val="24"/>
                <w:lang w:val="en-CA"/>
              </w:rPr>
              <w:t>2. Licensing Basis and Licensing Process</w:t>
            </w:r>
          </w:p>
        </w:tc>
        <w:tc>
          <w:tcPr>
            <w:tcW w:w="0" w:type="auto"/>
          </w:tcPr>
          <w:p w14:paraId="507425F1" w14:textId="1A599674" w:rsidR="002E4CB3" w:rsidRPr="002E4CB3" w:rsidRDefault="002E4CB3" w:rsidP="001D517F">
            <w:pPr>
              <w:rPr>
                <w:rFonts w:cstheme="minorHAnsi"/>
                <w:sz w:val="24"/>
                <w:szCs w:val="24"/>
                <w:lang w:val="en-CA"/>
              </w:rPr>
            </w:pPr>
            <w:r w:rsidRPr="002E4CB3">
              <w:rPr>
                <w:rFonts w:cstheme="minorHAnsi"/>
                <w:sz w:val="24"/>
                <w:szCs w:val="24"/>
                <w:lang w:val="en-CA"/>
              </w:rPr>
              <w:t>NexGen Energy Ltd.</w:t>
            </w:r>
          </w:p>
        </w:tc>
        <w:tc>
          <w:tcPr>
            <w:tcW w:w="0" w:type="auto"/>
          </w:tcPr>
          <w:p w14:paraId="12E065D8" w14:textId="79EDA898" w:rsidR="002E4CB3" w:rsidRPr="002E4CB3" w:rsidRDefault="002E4CB3" w:rsidP="001D517F">
            <w:pPr>
              <w:rPr>
                <w:rFonts w:cstheme="minorHAnsi"/>
                <w:i/>
                <w:iCs/>
                <w:sz w:val="24"/>
                <w:szCs w:val="24"/>
                <w:lang w:val="en-CA"/>
              </w:rPr>
            </w:pPr>
            <w:r w:rsidRPr="002E4CB3">
              <w:rPr>
                <w:rFonts w:cstheme="minorHAnsi"/>
                <w:i/>
                <w:iCs/>
                <w:sz w:val="24"/>
                <w:szCs w:val="24"/>
                <w:lang w:val="en-CA"/>
              </w:rPr>
              <w:t>The application shall include program documents that provide information about how the regulatory requirements for the licensed activity will be met. These program documents may cite CNSC regulatory documents and other codes and standards.</w:t>
            </w:r>
          </w:p>
        </w:tc>
        <w:tc>
          <w:tcPr>
            <w:tcW w:w="0" w:type="auto"/>
          </w:tcPr>
          <w:p w14:paraId="45AFDA66" w14:textId="79D6697E" w:rsidR="002E4CB3" w:rsidRPr="002E4CB3" w:rsidRDefault="002E4CB3" w:rsidP="001D517F">
            <w:pPr>
              <w:rPr>
                <w:rFonts w:cstheme="minorHAnsi"/>
                <w:sz w:val="24"/>
                <w:szCs w:val="24"/>
              </w:rPr>
            </w:pPr>
            <w:r w:rsidRPr="002E4CB3">
              <w:rPr>
                <w:rFonts w:cstheme="minorHAnsi"/>
                <w:sz w:val="24"/>
                <w:szCs w:val="24"/>
              </w:rPr>
              <w:t>The regulatory requirements for uranium mines and mills are extensive and it can be difficult to demonstrate compliance with all requirements within a licensed Program. Suggest modifying this statement to acknowledge that documents below the Program-level may also be requested by CNSC staff as part of the licence application to demonstrate that requirements are fully addressed.</w:t>
            </w:r>
          </w:p>
        </w:tc>
      </w:tr>
      <w:tr w:rsidR="002E4CB3" w:rsidRPr="002E4CB3" w14:paraId="098EA2DF" w14:textId="38EE2BC3" w:rsidTr="002E4CB3">
        <w:tc>
          <w:tcPr>
            <w:tcW w:w="0" w:type="auto"/>
          </w:tcPr>
          <w:p w14:paraId="61D66A0A"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79AEF8FE" w14:textId="1DFB1A19" w:rsidR="002E4CB3" w:rsidRPr="002E4CB3" w:rsidRDefault="002E4CB3" w:rsidP="001D517F">
            <w:pPr>
              <w:rPr>
                <w:rFonts w:cstheme="minorHAnsi"/>
                <w:sz w:val="24"/>
                <w:szCs w:val="24"/>
                <w:lang w:val="en-CA"/>
              </w:rPr>
            </w:pPr>
            <w:r w:rsidRPr="002E4CB3">
              <w:rPr>
                <w:rFonts w:cstheme="minorHAnsi"/>
                <w:sz w:val="24"/>
                <w:szCs w:val="24"/>
                <w:lang w:val="en-CA"/>
              </w:rPr>
              <w:t>2. Licensing Basis and Licensing Process</w:t>
            </w:r>
          </w:p>
        </w:tc>
        <w:tc>
          <w:tcPr>
            <w:tcW w:w="0" w:type="auto"/>
          </w:tcPr>
          <w:p w14:paraId="48930FAD" w14:textId="6F363BAD" w:rsidR="002E4CB3" w:rsidRPr="002E4CB3" w:rsidRDefault="002E4CB3" w:rsidP="001D517F">
            <w:pPr>
              <w:rPr>
                <w:rFonts w:cstheme="minorHAnsi"/>
                <w:sz w:val="24"/>
                <w:szCs w:val="24"/>
                <w:lang w:val="en-CA"/>
              </w:rPr>
            </w:pPr>
            <w:r w:rsidRPr="002E4CB3">
              <w:rPr>
                <w:rFonts w:cstheme="minorHAnsi"/>
                <w:sz w:val="24"/>
                <w:szCs w:val="24"/>
                <w:lang w:val="en-CA"/>
              </w:rPr>
              <w:t>NexGen Energy Ltd.</w:t>
            </w:r>
          </w:p>
        </w:tc>
        <w:tc>
          <w:tcPr>
            <w:tcW w:w="0" w:type="auto"/>
          </w:tcPr>
          <w:p w14:paraId="4CCD2CCC" w14:textId="5AA1EC57" w:rsidR="002E4CB3" w:rsidRPr="002E4CB3" w:rsidRDefault="002E4CB3" w:rsidP="001D517F">
            <w:pPr>
              <w:rPr>
                <w:rFonts w:cstheme="minorHAnsi"/>
                <w:i/>
                <w:iCs/>
                <w:sz w:val="24"/>
                <w:szCs w:val="24"/>
                <w:lang w:val="en-CA"/>
              </w:rPr>
            </w:pPr>
            <w:r w:rsidRPr="002E4CB3">
              <w:rPr>
                <w:rFonts w:cstheme="minorHAnsi"/>
                <w:i/>
                <w:iCs/>
                <w:sz w:val="24"/>
                <w:szCs w:val="24"/>
                <w:lang w:val="en-CA"/>
              </w:rPr>
              <w:t>They should be organized into categories that represent the CNSC’s fourteen SCAs.</w:t>
            </w:r>
          </w:p>
        </w:tc>
        <w:tc>
          <w:tcPr>
            <w:tcW w:w="0" w:type="auto"/>
          </w:tcPr>
          <w:p w14:paraId="763C7CDA" w14:textId="5BD6B4E0" w:rsidR="002E4CB3" w:rsidRPr="002E4CB3" w:rsidRDefault="002E4CB3" w:rsidP="001D517F">
            <w:pPr>
              <w:rPr>
                <w:rFonts w:cstheme="minorHAnsi"/>
                <w:sz w:val="24"/>
                <w:szCs w:val="24"/>
              </w:rPr>
            </w:pPr>
            <w:r w:rsidRPr="002E4CB3">
              <w:rPr>
                <w:rFonts w:cstheme="minorHAnsi"/>
                <w:sz w:val="24"/>
                <w:szCs w:val="24"/>
              </w:rPr>
              <w:t>As noted, not all fourteen safety and control areas apply to all licensing phases.. Suggest updating to state "They should be organized into categories that represent the CNSC's fourteen SCAs that are applicable to the licensing phase).</w:t>
            </w:r>
          </w:p>
        </w:tc>
      </w:tr>
      <w:tr w:rsidR="002E4CB3" w:rsidRPr="002E4CB3" w14:paraId="4162362F" w14:textId="52E913C4" w:rsidTr="002E4CB3">
        <w:tc>
          <w:tcPr>
            <w:tcW w:w="0" w:type="auto"/>
          </w:tcPr>
          <w:p w14:paraId="2DFF9255"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409D85F8" w14:textId="038820AB" w:rsidR="002E4CB3" w:rsidRPr="002E4CB3" w:rsidRDefault="002E4CB3" w:rsidP="001D517F">
            <w:pPr>
              <w:rPr>
                <w:rFonts w:cstheme="minorHAnsi"/>
                <w:sz w:val="24"/>
                <w:szCs w:val="24"/>
                <w:lang w:val="en-CA"/>
              </w:rPr>
            </w:pPr>
            <w:r w:rsidRPr="002E4CB3">
              <w:rPr>
                <w:rFonts w:cstheme="minorHAnsi"/>
                <w:sz w:val="24"/>
                <w:szCs w:val="24"/>
                <w:lang w:val="en-CA"/>
              </w:rPr>
              <w:t>2. Licensing Basis and Licensing Process</w:t>
            </w:r>
          </w:p>
        </w:tc>
        <w:tc>
          <w:tcPr>
            <w:tcW w:w="0" w:type="auto"/>
          </w:tcPr>
          <w:p w14:paraId="762952AF" w14:textId="4A805506" w:rsidR="002E4CB3" w:rsidRPr="002E4CB3" w:rsidRDefault="002E4CB3" w:rsidP="001D517F">
            <w:pPr>
              <w:rPr>
                <w:rFonts w:cstheme="minorHAnsi"/>
                <w:sz w:val="24"/>
                <w:szCs w:val="24"/>
                <w:lang w:val="en-CA"/>
              </w:rPr>
            </w:pPr>
            <w:r w:rsidRPr="002E4CB3">
              <w:rPr>
                <w:rFonts w:cstheme="minorHAnsi"/>
                <w:sz w:val="24"/>
                <w:szCs w:val="24"/>
                <w:lang w:val="en-CA"/>
              </w:rPr>
              <w:t>NexGen Energy Ltd.</w:t>
            </w:r>
          </w:p>
        </w:tc>
        <w:tc>
          <w:tcPr>
            <w:tcW w:w="0" w:type="auto"/>
          </w:tcPr>
          <w:p w14:paraId="0B6FBBDC" w14:textId="14F3597B" w:rsidR="002E4CB3" w:rsidRPr="002E4CB3" w:rsidRDefault="002E4CB3" w:rsidP="001D517F">
            <w:pPr>
              <w:rPr>
                <w:rFonts w:cstheme="minorHAnsi"/>
                <w:i/>
                <w:iCs/>
                <w:sz w:val="24"/>
                <w:szCs w:val="24"/>
              </w:rPr>
            </w:pPr>
            <w:r w:rsidRPr="002E4CB3">
              <w:rPr>
                <w:rFonts w:cstheme="minorHAnsi"/>
                <w:i/>
                <w:iCs/>
                <w:sz w:val="24"/>
                <w:szCs w:val="24"/>
              </w:rPr>
              <w:t>Each program document should provide references to associated procedures and work instructions.</w:t>
            </w:r>
          </w:p>
          <w:p w14:paraId="413F714F" w14:textId="77777777" w:rsidR="002E4CB3" w:rsidRPr="002E4CB3" w:rsidRDefault="002E4CB3" w:rsidP="001D517F">
            <w:pPr>
              <w:rPr>
                <w:rFonts w:cstheme="minorHAnsi"/>
                <w:i/>
                <w:iCs/>
                <w:sz w:val="24"/>
                <w:szCs w:val="24"/>
                <w:lang w:val="en-CA"/>
              </w:rPr>
            </w:pPr>
          </w:p>
          <w:p w14:paraId="2A55EA61" w14:textId="77777777" w:rsidR="002E4CB3" w:rsidRPr="002E4CB3" w:rsidRDefault="002E4CB3" w:rsidP="001D517F">
            <w:pPr>
              <w:jc w:val="center"/>
              <w:rPr>
                <w:rFonts w:cstheme="minorHAnsi"/>
                <w:sz w:val="24"/>
                <w:szCs w:val="24"/>
                <w:lang w:val="en-CA"/>
              </w:rPr>
            </w:pPr>
          </w:p>
        </w:tc>
        <w:tc>
          <w:tcPr>
            <w:tcW w:w="0" w:type="auto"/>
          </w:tcPr>
          <w:p w14:paraId="3D0D46CF" w14:textId="02E84400" w:rsidR="002E4CB3" w:rsidRPr="002E4CB3" w:rsidRDefault="002E4CB3" w:rsidP="001D517F">
            <w:pPr>
              <w:rPr>
                <w:rFonts w:cstheme="minorHAnsi"/>
                <w:sz w:val="24"/>
                <w:szCs w:val="24"/>
              </w:rPr>
            </w:pPr>
            <w:r w:rsidRPr="002E4CB3">
              <w:rPr>
                <w:rFonts w:cstheme="minorHAnsi"/>
                <w:sz w:val="24"/>
                <w:szCs w:val="24"/>
              </w:rPr>
              <w:t>Depending on the stage of a project, work instructions may not be developed at the time of the licence application. Suggest updating wording to keep the document type generic "Each program document should provide reference to associated lower level documents (e.g., procedures), as required."</w:t>
            </w:r>
          </w:p>
        </w:tc>
      </w:tr>
      <w:tr w:rsidR="002E4CB3" w:rsidRPr="002E4CB3" w14:paraId="47837EDB" w14:textId="17A58EE0" w:rsidTr="002E4CB3">
        <w:tc>
          <w:tcPr>
            <w:tcW w:w="0" w:type="auto"/>
          </w:tcPr>
          <w:p w14:paraId="6FC591BF"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09754314" w14:textId="2E203287" w:rsidR="002E4CB3" w:rsidRPr="002E4CB3" w:rsidRDefault="002E4CB3" w:rsidP="001D517F">
            <w:pPr>
              <w:rPr>
                <w:rFonts w:cstheme="minorHAnsi"/>
                <w:sz w:val="24"/>
                <w:szCs w:val="24"/>
                <w:lang w:val="en-CA"/>
              </w:rPr>
            </w:pPr>
            <w:r w:rsidRPr="002E4CB3">
              <w:rPr>
                <w:rFonts w:cstheme="minorHAnsi"/>
                <w:sz w:val="24"/>
                <w:szCs w:val="24"/>
                <w:lang w:val="en-CA"/>
              </w:rPr>
              <w:t>2. Licensing Basis and Licensing Process</w:t>
            </w:r>
          </w:p>
        </w:tc>
        <w:tc>
          <w:tcPr>
            <w:tcW w:w="0" w:type="auto"/>
          </w:tcPr>
          <w:p w14:paraId="729AFEF3" w14:textId="45BED7B9" w:rsidR="002E4CB3" w:rsidRPr="002E4CB3" w:rsidRDefault="002E4CB3" w:rsidP="001D517F">
            <w:pPr>
              <w:rPr>
                <w:rFonts w:cstheme="minorHAnsi"/>
                <w:sz w:val="24"/>
                <w:szCs w:val="24"/>
                <w:lang w:val="en-CA"/>
              </w:rPr>
            </w:pPr>
            <w:r w:rsidRPr="002E4CB3">
              <w:rPr>
                <w:rFonts w:cstheme="minorHAnsi"/>
                <w:sz w:val="24"/>
                <w:szCs w:val="24"/>
                <w:lang w:val="en-CA"/>
              </w:rPr>
              <w:t>NexGen Energy Ltd.</w:t>
            </w:r>
          </w:p>
        </w:tc>
        <w:tc>
          <w:tcPr>
            <w:tcW w:w="0" w:type="auto"/>
          </w:tcPr>
          <w:p w14:paraId="3F33A252" w14:textId="5DD7102F" w:rsidR="002E4CB3" w:rsidRPr="002E4CB3" w:rsidRDefault="002E4CB3" w:rsidP="001D517F">
            <w:pPr>
              <w:rPr>
                <w:rFonts w:cstheme="minorHAnsi"/>
                <w:i/>
                <w:iCs/>
                <w:sz w:val="24"/>
                <w:szCs w:val="24"/>
                <w:lang w:val="en-CA"/>
              </w:rPr>
            </w:pPr>
            <w:r w:rsidRPr="002E4CB3">
              <w:rPr>
                <w:rFonts w:cstheme="minorHAnsi"/>
                <w:i/>
                <w:iCs/>
                <w:sz w:val="24"/>
                <w:szCs w:val="24"/>
                <w:lang w:val="en-CA"/>
              </w:rPr>
              <w:t>The application should include engineering packages that contain specific design and construction details for the facilities.</w:t>
            </w:r>
          </w:p>
        </w:tc>
        <w:tc>
          <w:tcPr>
            <w:tcW w:w="0" w:type="auto"/>
          </w:tcPr>
          <w:p w14:paraId="08453B34" w14:textId="77777777" w:rsidR="002E4CB3" w:rsidRPr="002E4CB3" w:rsidRDefault="002E4CB3" w:rsidP="001D517F">
            <w:pPr>
              <w:rPr>
                <w:rFonts w:cstheme="minorHAnsi"/>
                <w:sz w:val="24"/>
                <w:szCs w:val="24"/>
                <w:lang w:val="en-CA"/>
              </w:rPr>
            </w:pPr>
            <w:r w:rsidRPr="002E4CB3">
              <w:rPr>
                <w:rFonts w:cstheme="minorHAnsi"/>
                <w:sz w:val="24"/>
                <w:szCs w:val="24"/>
                <w:lang w:val="en-CA"/>
              </w:rPr>
              <w:t xml:space="preserve">The terms 'specific' and 'details' are subjective and difficult for applicants to interpret. To enable consistent understanding, it would be very useful for the CNSC to adopt industry standard conventions for describing the level of engineering detail expected in an initial application (e.g., feasibility study). </w:t>
            </w:r>
          </w:p>
          <w:p w14:paraId="3AE6E8F3" w14:textId="62FCFD06" w:rsidR="002E4CB3" w:rsidRPr="002E4CB3" w:rsidRDefault="002E4CB3" w:rsidP="001D517F">
            <w:pPr>
              <w:rPr>
                <w:rFonts w:cstheme="minorHAnsi"/>
                <w:sz w:val="24"/>
                <w:szCs w:val="24"/>
                <w:lang w:val="en-CA"/>
              </w:rPr>
            </w:pPr>
            <w:r w:rsidRPr="002E4CB3">
              <w:rPr>
                <w:rFonts w:cstheme="minorHAnsi"/>
                <w:sz w:val="24"/>
                <w:szCs w:val="24"/>
                <w:lang w:val="en-CA"/>
              </w:rPr>
              <w:t>Especially for new applicants or Projects, engineering design continues up to and during Construction. By establishing a minimum standard, the CNSC can rely on provisions within the licensing requirements to allow for the provision of more detailed engineering design information outside of the licence application (as required).</w:t>
            </w:r>
          </w:p>
        </w:tc>
      </w:tr>
      <w:tr w:rsidR="002E4CB3" w:rsidRPr="002E4CB3" w14:paraId="272BBC83" w14:textId="19D4C19B" w:rsidTr="002E4CB3">
        <w:tc>
          <w:tcPr>
            <w:tcW w:w="0" w:type="auto"/>
          </w:tcPr>
          <w:p w14:paraId="7FE581B9"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22AE8F71" w14:textId="2E00758E" w:rsidR="002E4CB3" w:rsidRPr="002E4CB3" w:rsidRDefault="002E4CB3" w:rsidP="001D517F">
            <w:pPr>
              <w:rPr>
                <w:rFonts w:cstheme="minorHAnsi"/>
                <w:sz w:val="24"/>
                <w:szCs w:val="24"/>
                <w:lang w:val="en-CA"/>
              </w:rPr>
            </w:pPr>
            <w:r w:rsidRPr="002E4CB3">
              <w:rPr>
                <w:rFonts w:cstheme="minorHAnsi"/>
                <w:sz w:val="24"/>
                <w:szCs w:val="24"/>
                <w:lang w:val="en-CA"/>
              </w:rPr>
              <w:t>2. Licensing Basis and Licensing Process</w:t>
            </w:r>
          </w:p>
        </w:tc>
        <w:tc>
          <w:tcPr>
            <w:tcW w:w="0" w:type="auto"/>
          </w:tcPr>
          <w:p w14:paraId="1DC1B7FF" w14:textId="73DE5728" w:rsidR="002E4CB3" w:rsidRPr="002E4CB3" w:rsidRDefault="002E4CB3" w:rsidP="001D517F">
            <w:pPr>
              <w:rPr>
                <w:rFonts w:cstheme="minorHAnsi"/>
                <w:sz w:val="24"/>
                <w:szCs w:val="24"/>
                <w:lang w:val="en-CA"/>
              </w:rPr>
            </w:pPr>
            <w:r w:rsidRPr="002E4CB3">
              <w:rPr>
                <w:rFonts w:cstheme="minorHAnsi"/>
                <w:sz w:val="24"/>
                <w:szCs w:val="24"/>
                <w:lang w:val="en-CA"/>
              </w:rPr>
              <w:t>NexGen Energy Ltd.</w:t>
            </w:r>
          </w:p>
        </w:tc>
        <w:tc>
          <w:tcPr>
            <w:tcW w:w="0" w:type="auto"/>
          </w:tcPr>
          <w:p w14:paraId="2BBC723A" w14:textId="77777777" w:rsidR="002E4CB3" w:rsidRPr="002E4CB3" w:rsidRDefault="002E4CB3" w:rsidP="001D517F">
            <w:pPr>
              <w:rPr>
                <w:rFonts w:cstheme="minorHAnsi"/>
                <w:i/>
                <w:iCs/>
                <w:sz w:val="24"/>
                <w:szCs w:val="24"/>
                <w:lang w:val="en-CA"/>
              </w:rPr>
            </w:pPr>
          </w:p>
        </w:tc>
        <w:tc>
          <w:tcPr>
            <w:tcW w:w="0" w:type="auto"/>
          </w:tcPr>
          <w:p w14:paraId="7776E492" w14:textId="10A0B037" w:rsidR="002E4CB3" w:rsidRPr="002E4CB3" w:rsidRDefault="002E4CB3" w:rsidP="001D517F">
            <w:pPr>
              <w:rPr>
                <w:rFonts w:cstheme="minorHAnsi"/>
                <w:sz w:val="24"/>
                <w:szCs w:val="24"/>
              </w:rPr>
            </w:pPr>
            <w:r w:rsidRPr="002E4CB3">
              <w:rPr>
                <w:rFonts w:cstheme="minorHAnsi"/>
                <w:sz w:val="24"/>
                <w:szCs w:val="24"/>
              </w:rPr>
              <w:t>To match the guidance provided for 'Program-level' documents, suggest that discussion regarding engineering information should be provided in terms of a Facility Description Manual instead of disparate engineering packages.</w:t>
            </w:r>
          </w:p>
        </w:tc>
      </w:tr>
      <w:tr w:rsidR="002E4CB3" w:rsidRPr="002E4CB3" w14:paraId="366CEA49" w14:textId="282D78D4" w:rsidTr="002E4CB3">
        <w:tc>
          <w:tcPr>
            <w:tcW w:w="0" w:type="auto"/>
          </w:tcPr>
          <w:p w14:paraId="53EBB0A6"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13E4BFF3" w14:textId="0203AFFC" w:rsidR="002E4CB3" w:rsidRPr="002E4CB3" w:rsidRDefault="002E4CB3" w:rsidP="001D517F">
            <w:pPr>
              <w:rPr>
                <w:rFonts w:cstheme="minorHAnsi"/>
                <w:sz w:val="24"/>
                <w:szCs w:val="24"/>
                <w:lang w:val="en-CA"/>
              </w:rPr>
            </w:pPr>
            <w:r w:rsidRPr="002E4CB3">
              <w:rPr>
                <w:rFonts w:cstheme="minorHAnsi"/>
                <w:sz w:val="24"/>
                <w:szCs w:val="24"/>
                <w:lang w:val="en-CA"/>
              </w:rPr>
              <w:t>2. Licensing Basis and Licensing Process</w:t>
            </w:r>
          </w:p>
        </w:tc>
        <w:tc>
          <w:tcPr>
            <w:tcW w:w="0" w:type="auto"/>
          </w:tcPr>
          <w:p w14:paraId="49A4997B" w14:textId="16C9CB91" w:rsidR="002E4CB3" w:rsidRPr="002E4CB3" w:rsidRDefault="002E4CB3" w:rsidP="001D517F">
            <w:pPr>
              <w:rPr>
                <w:rFonts w:cstheme="minorHAnsi"/>
                <w:sz w:val="24"/>
                <w:szCs w:val="24"/>
                <w:lang w:val="en-CA"/>
              </w:rPr>
            </w:pPr>
            <w:r w:rsidRPr="002E4CB3">
              <w:rPr>
                <w:rFonts w:cstheme="minorHAnsi"/>
                <w:sz w:val="24"/>
                <w:szCs w:val="24"/>
                <w:lang w:val="en-CA"/>
              </w:rPr>
              <w:t>NexGen Energy Ltd.</w:t>
            </w:r>
          </w:p>
        </w:tc>
        <w:tc>
          <w:tcPr>
            <w:tcW w:w="0" w:type="auto"/>
          </w:tcPr>
          <w:p w14:paraId="4AA0D31B" w14:textId="79728942" w:rsidR="002E4CB3" w:rsidRPr="002E4CB3" w:rsidRDefault="002E4CB3" w:rsidP="001D517F">
            <w:pPr>
              <w:rPr>
                <w:rFonts w:cstheme="minorHAnsi"/>
                <w:i/>
                <w:iCs/>
                <w:sz w:val="24"/>
                <w:szCs w:val="24"/>
                <w:lang w:val="en-CA"/>
              </w:rPr>
            </w:pPr>
            <w:r w:rsidRPr="002E4CB3">
              <w:rPr>
                <w:rFonts w:cstheme="minorHAnsi"/>
                <w:i/>
                <w:iCs/>
                <w:sz w:val="24"/>
                <w:szCs w:val="24"/>
                <w:lang w:val="en-CA"/>
              </w:rPr>
              <w:t>The application should include engineering packages that contain specific design and construction details for the facilities…</w:t>
            </w:r>
          </w:p>
        </w:tc>
        <w:tc>
          <w:tcPr>
            <w:tcW w:w="0" w:type="auto"/>
          </w:tcPr>
          <w:p w14:paraId="16CFA155" w14:textId="3DD640CD" w:rsidR="002E4CB3" w:rsidRPr="002E4CB3" w:rsidRDefault="002E4CB3" w:rsidP="001D517F">
            <w:pPr>
              <w:rPr>
                <w:rFonts w:cstheme="minorHAnsi"/>
                <w:sz w:val="24"/>
                <w:szCs w:val="24"/>
                <w:lang w:val="en-CA"/>
              </w:rPr>
            </w:pPr>
            <w:r w:rsidRPr="002E4CB3">
              <w:rPr>
                <w:rFonts w:cstheme="minorHAnsi"/>
                <w:sz w:val="24"/>
                <w:szCs w:val="24"/>
                <w:lang w:val="en-CA"/>
              </w:rPr>
              <w:t>It is helpful for applicants that this allows for the progressive submission of information, but it is not clear what level of engineering design is expected for the CNSC to consider the initial application complete. As per previous comments, having this type of information documented as part of a 'licence application framework' established between the CNSC and applicants early in the licence application process would help avoid any ambiguity.</w:t>
            </w:r>
          </w:p>
        </w:tc>
      </w:tr>
      <w:tr w:rsidR="002E4CB3" w:rsidRPr="002E4CB3" w14:paraId="1B445FCD" w14:textId="3C482214" w:rsidTr="002E4CB3">
        <w:tc>
          <w:tcPr>
            <w:tcW w:w="0" w:type="auto"/>
          </w:tcPr>
          <w:p w14:paraId="0B64B309"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313522CF" w14:textId="38931C5F" w:rsidR="002E4CB3" w:rsidRPr="002E4CB3" w:rsidRDefault="002E4CB3" w:rsidP="001D517F">
            <w:pPr>
              <w:rPr>
                <w:rFonts w:cstheme="minorHAnsi"/>
                <w:sz w:val="24"/>
                <w:szCs w:val="24"/>
                <w:lang w:val="en-CA"/>
              </w:rPr>
            </w:pPr>
            <w:r w:rsidRPr="002E4CB3">
              <w:rPr>
                <w:rFonts w:cstheme="minorHAnsi"/>
                <w:sz w:val="24"/>
                <w:szCs w:val="24"/>
                <w:lang w:val="en-CA"/>
              </w:rPr>
              <w:t>2. Licensing Basis and Licensing Process</w:t>
            </w:r>
          </w:p>
        </w:tc>
        <w:tc>
          <w:tcPr>
            <w:tcW w:w="0" w:type="auto"/>
          </w:tcPr>
          <w:p w14:paraId="5E851E10" w14:textId="700A1A19" w:rsidR="002E4CB3" w:rsidRPr="002E4CB3" w:rsidRDefault="002E4CB3" w:rsidP="001D517F">
            <w:pPr>
              <w:rPr>
                <w:rFonts w:cstheme="minorHAnsi"/>
                <w:sz w:val="24"/>
                <w:szCs w:val="24"/>
                <w:lang w:val="en-CA"/>
              </w:rPr>
            </w:pPr>
            <w:r w:rsidRPr="002E4CB3">
              <w:rPr>
                <w:rFonts w:cstheme="minorHAnsi"/>
                <w:sz w:val="24"/>
                <w:szCs w:val="24"/>
                <w:lang w:val="en-CA"/>
              </w:rPr>
              <w:t>NexGen Energy Ltd.</w:t>
            </w:r>
          </w:p>
        </w:tc>
        <w:tc>
          <w:tcPr>
            <w:tcW w:w="0" w:type="auto"/>
          </w:tcPr>
          <w:p w14:paraId="33DF34DD" w14:textId="1D85735F" w:rsidR="002E4CB3" w:rsidRPr="002E4CB3" w:rsidRDefault="002E4CB3" w:rsidP="001D517F">
            <w:pPr>
              <w:rPr>
                <w:rFonts w:cstheme="minorHAnsi"/>
                <w:i/>
                <w:iCs/>
                <w:sz w:val="24"/>
                <w:szCs w:val="24"/>
                <w:lang w:val="en-CA"/>
              </w:rPr>
            </w:pPr>
            <w:r w:rsidRPr="002E4CB3">
              <w:rPr>
                <w:rFonts w:cstheme="minorHAnsi"/>
                <w:i/>
                <w:iCs/>
                <w:sz w:val="24"/>
                <w:szCs w:val="24"/>
                <w:lang w:val="en-CA"/>
              </w:rPr>
              <w:t>They may include information such as the design basis, risk assessments, process control logic, equipment specifications and for-construction drawings. The engineering design packages may be submitted as the detailed facility design progresses. The overall project may be allowed to proceed, based on primary control methods and approved design and construction processes, with the provision of detailed design for subsequent technical approval, carried out as hold points within the framework of the overall approved</w:t>
            </w:r>
          </w:p>
        </w:tc>
        <w:tc>
          <w:tcPr>
            <w:tcW w:w="0" w:type="auto"/>
          </w:tcPr>
          <w:p w14:paraId="5213187F" w14:textId="77777777" w:rsidR="002E4CB3" w:rsidRPr="002E4CB3" w:rsidRDefault="002E4CB3" w:rsidP="001D517F">
            <w:pPr>
              <w:rPr>
                <w:rFonts w:cstheme="minorHAnsi"/>
                <w:sz w:val="24"/>
                <w:szCs w:val="24"/>
              </w:rPr>
            </w:pPr>
            <w:r w:rsidRPr="002E4CB3">
              <w:rPr>
                <w:rFonts w:cstheme="minorHAnsi"/>
                <w:sz w:val="24"/>
                <w:szCs w:val="24"/>
              </w:rPr>
              <w:t>Recognize that this statement provides examples only, but noting that it would be unreasonable to expect new applicants to have 'issued for construction' drawings available as part of an initial licence application.</w:t>
            </w:r>
          </w:p>
          <w:p w14:paraId="247DEB00" w14:textId="77777777" w:rsidR="002E4CB3" w:rsidRPr="002E4CB3" w:rsidRDefault="002E4CB3" w:rsidP="001D517F">
            <w:pPr>
              <w:rPr>
                <w:rFonts w:cstheme="minorHAnsi"/>
                <w:sz w:val="24"/>
                <w:szCs w:val="24"/>
              </w:rPr>
            </w:pPr>
          </w:p>
          <w:p w14:paraId="14FBCF17" w14:textId="693ABC1B" w:rsidR="002E4CB3" w:rsidRPr="002E4CB3" w:rsidRDefault="002E4CB3" w:rsidP="001D517F">
            <w:pPr>
              <w:rPr>
                <w:rFonts w:cstheme="minorHAnsi"/>
                <w:sz w:val="24"/>
                <w:szCs w:val="24"/>
              </w:rPr>
            </w:pPr>
          </w:p>
        </w:tc>
      </w:tr>
      <w:tr w:rsidR="002E4CB3" w:rsidRPr="002E4CB3" w14:paraId="76DF9368" w14:textId="3F57D260" w:rsidTr="002E4CB3">
        <w:tc>
          <w:tcPr>
            <w:tcW w:w="0" w:type="auto"/>
          </w:tcPr>
          <w:p w14:paraId="291C0906"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339304F2" w14:textId="46685671" w:rsidR="002E4CB3" w:rsidRPr="002E4CB3" w:rsidRDefault="002E4CB3" w:rsidP="001D517F">
            <w:pPr>
              <w:rPr>
                <w:rFonts w:cstheme="minorHAnsi"/>
                <w:sz w:val="24"/>
                <w:szCs w:val="24"/>
                <w:lang w:val="en-CA"/>
              </w:rPr>
            </w:pPr>
            <w:r w:rsidRPr="002E4CB3">
              <w:rPr>
                <w:rFonts w:cstheme="minorHAnsi"/>
                <w:sz w:val="24"/>
                <w:szCs w:val="24"/>
                <w:lang w:val="en-CA"/>
              </w:rPr>
              <w:t>2. Licensing Basis and Licensing Process</w:t>
            </w:r>
          </w:p>
        </w:tc>
        <w:tc>
          <w:tcPr>
            <w:tcW w:w="0" w:type="auto"/>
          </w:tcPr>
          <w:p w14:paraId="2A31829F" w14:textId="3440C35D" w:rsidR="002E4CB3" w:rsidRPr="002E4CB3" w:rsidRDefault="002E4CB3" w:rsidP="001D517F">
            <w:pPr>
              <w:rPr>
                <w:rFonts w:cstheme="minorHAnsi"/>
                <w:sz w:val="24"/>
                <w:szCs w:val="24"/>
                <w:lang w:val="en-CA"/>
              </w:rPr>
            </w:pPr>
            <w:r w:rsidRPr="002E4CB3">
              <w:rPr>
                <w:rFonts w:cstheme="minorHAnsi"/>
                <w:sz w:val="24"/>
                <w:szCs w:val="24"/>
                <w:lang w:val="en-CA"/>
              </w:rPr>
              <w:t>NexGen Energy Ltd.</w:t>
            </w:r>
          </w:p>
        </w:tc>
        <w:tc>
          <w:tcPr>
            <w:tcW w:w="0" w:type="auto"/>
          </w:tcPr>
          <w:p w14:paraId="486CC4E9" w14:textId="73975308" w:rsidR="002E4CB3" w:rsidRPr="002E4CB3" w:rsidRDefault="002E4CB3" w:rsidP="001D517F">
            <w:pPr>
              <w:rPr>
                <w:rFonts w:cstheme="minorHAnsi"/>
                <w:i/>
                <w:iCs/>
                <w:sz w:val="24"/>
                <w:szCs w:val="24"/>
                <w:lang w:val="en-CA"/>
              </w:rPr>
            </w:pPr>
            <w:r w:rsidRPr="002E4CB3">
              <w:rPr>
                <w:rFonts w:cstheme="minorHAnsi"/>
                <w:i/>
                <w:iCs/>
                <w:sz w:val="24"/>
                <w:szCs w:val="24"/>
                <w:lang w:val="en-CA"/>
              </w:rPr>
              <w:t>They may include information such as the design basis, risk assessments, process control logic, equipment specifications and for-construction drawings. The engineering design packages may be submitted as the detailed facility design progresses. The overall project may be allowed to proceed, based on primary control methods and approved design and construction processes, with the provision of detailed design for subsequent technical approval, carried out as hold points within the framework of the overall approved</w:t>
            </w:r>
          </w:p>
        </w:tc>
        <w:tc>
          <w:tcPr>
            <w:tcW w:w="0" w:type="auto"/>
          </w:tcPr>
          <w:p w14:paraId="0FCAEC80" w14:textId="1FF8E239" w:rsidR="002E4CB3" w:rsidRPr="002E4CB3" w:rsidRDefault="002E4CB3" w:rsidP="001D517F">
            <w:pPr>
              <w:rPr>
                <w:rFonts w:cstheme="minorHAnsi"/>
                <w:sz w:val="24"/>
                <w:szCs w:val="24"/>
              </w:rPr>
            </w:pPr>
            <w:r w:rsidRPr="002E4CB3">
              <w:rPr>
                <w:rFonts w:cstheme="minorHAnsi"/>
                <w:sz w:val="24"/>
                <w:szCs w:val="24"/>
              </w:rPr>
              <w:t>Again, this flexibility is welcome, but it would be helpful to use standard engineering design classifications when describing the level of detail expected.</w:t>
            </w:r>
          </w:p>
        </w:tc>
      </w:tr>
      <w:tr w:rsidR="002E4CB3" w:rsidRPr="002E4CB3" w14:paraId="0265E775" w14:textId="3EA82F84" w:rsidTr="002E4CB3">
        <w:tc>
          <w:tcPr>
            <w:tcW w:w="0" w:type="auto"/>
          </w:tcPr>
          <w:p w14:paraId="7A2703B9"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45C6D5A7" w14:textId="35B0511B" w:rsidR="002E4CB3" w:rsidRPr="002E4CB3" w:rsidRDefault="002E4CB3" w:rsidP="001D517F">
            <w:pPr>
              <w:rPr>
                <w:rFonts w:cstheme="minorHAnsi"/>
                <w:sz w:val="24"/>
                <w:szCs w:val="24"/>
                <w:lang w:val="en-CA"/>
              </w:rPr>
            </w:pPr>
            <w:r w:rsidRPr="002E4CB3">
              <w:rPr>
                <w:rFonts w:cstheme="minorHAnsi"/>
                <w:sz w:val="24"/>
                <w:szCs w:val="24"/>
                <w:lang w:val="en-CA"/>
              </w:rPr>
              <w:t>2. Licensing Basis and Licensing Process</w:t>
            </w:r>
          </w:p>
        </w:tc>
        <w:tc>
          <w:tcPr>
            <w:tcW w:w="0" w:type="auto"/>
          </w:tcPr>
          <w:p w14:paraId="77FF54D6" w14:textId="71984B4A" w:rsidR="002E4CB3" w:rsidRPr="002E4CB3" w:rsidRDefault="002E4CB3" w:rsidP="001D517F">
            <w:pPr>
              <w:rPr>
                <w:rFonts w:cstheme="minorHAnsi"/>
                <w:sz w:val="24"/>
                <w:szCs w:val="24"/>
                <w:lang w:val="en-CA"/>
              </w:rPr>
            </w:pPr>
            <w:r w:rsidRPr="002E4CB3">
              <w:rPr>
                <w:rFonts w:cstheme="minorHAnsi"/>
                <w:sz w:val="24"/>
                <w:szCs w:val="24"/>
                <w:lang w:val="en-CA"/>
              </w:rPr>
              <w:t>NexGen Energy Ltd.</w:t>
            </w:r>
          </w:p>
        </w:tc>
        <w:tc>
          <w:tcPr>
            <w:tcW w:w="0" w:type="auto"/>
          </w:tcPr>
          <w:p w14:paraId="19668889" w14:textId="67C46982" w:rsidR="002E4CB3" w:rsidRPr="002E4CB3" w:rsidRDefault="002E4CB3" w:rsidP="001D517F">
            <w:pPr>
              <w:rPr>
                <w:rFonts w:cstheme="minorHAnsi"/>
                <w:i/>
                <w:iCs/>
                <w:sz w:val="24"/>
                <w:szCs w:val="24"/>
              </w:rPr>
            </w:pPr>
            <w:r w:rsidRPr="002E4CB3">
              <w:rPr>
                <w:rFonts w:cstheme="minorHAnsi"/>
                <w:i/>
                <w:iCs/>
                <w:sz w:val="24"/>
                <w:szCs w:val="24"/>
              </w:rPr>
              <w:t>The applicant shall provide the name, maximum quantity (at any given time) and form of any nuclear substance to be encompassed by the licence. The applicant should provide the scientific name of each nuclear substance. This information may be provided in summary format; for example, by providing a table of the nuclear substances and the information required for each substance.</w:t>
            </w:r>
          </w:p>
        </w:tc>
        <w:tc>
          <w:tcPr>
            <w:tcW w:w="0" w:type="auto"/>
          </w:tcPr>
          <w:p w14:paraId="0D90ADBD" w14:textId="6EEA03EC" w:rsidR="002E4CB3" w:rsidRPr="002E4CB3" w:rsidRDefault="002E4CB3" w:rsidP="001D517F">
            <w:pPr>
              <w:rPr>
                <w:rFonts w:cstheme="minorHAnsi"/>
                <w:sz w:val="24"/>
                <w:szCs w:val="24"/>
                <w:lang w:val="en-CA"/>
              </w:rPr>
            </w:pPr>
            <w:r w:rsidRPr="002E4CB3">
              <w:rPr>
                <w:rFonts w:cstheme="minorHAnsi"/>
                <w:sz w:val="24"/>
                <w:szCs w:val="24"/>
                <w:lang w:val="en-CA"/>
              </w:rPr>
              <w:t>This seems out of place in this section. Suggest moving it to the relevant subsection in section 3.0.</w:t>
            </w:r>
          </w:p>
        </w:tc>
      </w:tr>
      <w:tr w:rsidR="002E4CB3" w:rsidRPr="002E4CB3" w14:paraId="50C7A1ED" w14:textId="3A69AFE7" w:rsidTr="002E4CB3">
        <w:tc>
          <w:tcPr>
            <w:tcW w:w="0" w:type="auto"/>
          </w:tcPr>
          <w:p w14:paraId="1A6D2509"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68328038" w14:textId="12EF5025" w:rsidR="002E4CB3" w:rsidRPr="002E4CB3" w:rsidRDefault="002E4CB3" w:rsidP="001D517F">
            <w:pPr>
              <w:rPr>
                <w:rFonts w:cstheme="minorHAnsi"/>
                <w:sz w:val="24"/>
                <w:szCs w:val="24"/>
                <w:lang w:val="en-CA"/>
              </w:rPr>
            </w:pPr>
            <w:r w:rsidRPr="002E4CB3">
              <w:rPr>
                <w:rFonts w:cstheme="minorHAnsi"/>
                <w:sz w:val="24"/>
                <w:szCs w:val="24"/>
                <w:lang w:val="en-CA"/>
              </w:rPr>
              <w:t>2. Licensing Basis and Licensing Process</w:t>
            </w:r>
          </w:p>
        </w:tc>
        <w:tc>
          <w:tcPr>
            <w:tcW w:w="0" w:type="auto"/>
          </w:tcPr>
          <w:p w14:paraId="746DCCCA" w14:textId="4E8C0A2C" w:rsidR="002E4CB3" w:rsidRPr="002E4CB3" w:rsidRDefault="002E4CB3" w:rsidP="001D517F">
            <w:pPr>
              <w:rPr>
                <w:rFonts w:cstheme="minorHAnsi"/>
                <w:sz w:val="24"/>
                <w:szCs w:val="24"/>
                <w:lang w:val="en-CA"/>
              </w:rPr>
            </w:pPr>
            <w:r w:rsidRPr="002E4CB3">
              <w:rPr>
                <w:rFonts w:cstheme="minorHAnsi"/>
                <w:sz w:val="24"/>
                <w:szCs w:val="24"/>
                <w:lang w:val="en-CA"/>
              </w:rPr>
              <w:t>NexGen Energy Ltd.</w:t>
            </w:r>
          </w:p>
        </w:tc>
        <w:tc>
          <w:tcPr>
            <w:tcW w:w="0" w:type="auto"/>
          </w:tcPr>
          <w:p w14:paraId="0E4A5829" w14:textId="77777777" w:rsidR="002E4CB3" w:rsidRPr="002E4CB3" w:rsidRDefault="002E4CB3" w:rsidP="001D517F">
            <w:pPr>
              <w:rPr>
                <w:rFonts w:cstheme="minorHAnsi"/>
                <w:i/>
                <w:iCs/>
                <w:sz w:val="24"/>
                <w:szCs w:val="24"/>
                <w:lang w:val="en-CA"/>
              </w:rPr>
            </w:pPr>
            <w:r w:rsidRPr="002E4CB3">
              <w:rPr>
                <w:rFonts w:cstheme="minorHAnsi"/>
                <w:i/>
                <w:iCs/>
                <w:sz w:val="24"/>
                <w:szCs w:val="24"/>
                <w:lang w:val="en-CA"/>
              </w:rPr>
              <w:t>In addition, if the application is for a new facility, the applicant should provide a list of any similar facilities owned or operated by the applicant that have been assessed and licensed by either the CNSC or any foreign regulatory body. The list should include the following information:</w:t>
            </w:r>
          </w:p>
          <w:p w14:paraId="5524DD42" w14:textId="77777777" w:rsidR="002E4CB3" w:rsidRPr="002E4CB3" w:rsidRDefault="002E4CB3" w:rsidP="001D517F">
            <w:pPr>
              <w:rPr>
                <w:rFonts w:cstheme="minorHAnsi"/>
                <w:i/>
                <w:iCs/>
                <w:sz w:val="24"/>
                <w:szCs w:val="24"/>
                <w:lang w:val="en-CA"/>
              </w:rPr>
            </w:pPr>
          </w:p>
          <w:p w14:paraId="024907F2" w14:textId="77777777" w:rsidR="002E4CB3" w:rsidRPr="002E4CB3" w:rsidRDefault="002E4CB3" w:rsidP="001D517F">
            <w:pPr>
              <w:rPr>
                <w:rFonts w:cstheme="minorHAnsi"/>
                <w:i/>
                <w:iCs/>
                <w:sz w:val="24"/>
                <w:szCs w:val="24"/>
                <w:lang w:val="en-CA"/>
              </w:rPr>
            </w:pPr>
            <w:r w:rsidRPr="002E4CB3">
              <w:rPr>
                <w:rFonts w:cstheme="minorHAnsi"/>
                <w:i/>
                <w:iCs/>
                <w:sz w:val="24"/>
                <w:szCs w:val="24"/>
                <w:lang w:val="en-CA"/>
              </w:rPr>
              <w:t>•</w:t>
            </w:r>
            <w:r w:rsidRPr="002E4CB3">
              <w:rPr>
                <w:rFonts w:cstheme="minorHAnsi"/>
                <w:i/>
                <w:iCs/>
                <w:sz w:val="24"/>
                <w:szCs w:val="24"/>
                <w:lang w:val="en-CA"/>
              </w:rPr>
              <w:tab/>
              <w:t>facility name</w:t>
            </w:r>
          </w:p>
          <w:p w14:paraId="46C26FA8" w14:textId="77777777" w:rsidR="002E4CB3" w:rsidRPr="002E4CB3" w:rsidRDefault="002E4CB3" w:rsidP="001D517F">
            <w:pPr>
              <w:rPr>
                <w:rFonts w:cstheme="minorHAnsi"/>
                <w:i/>
                <w:iCs/>
                <w:sz w:val="24"/>
                <w:szCs w:val="24"/>
                <w:lang w:val="en-CA"/>
              </w:rPr>
            </w:pPr>
            <w:r w:rsidRPr="002E4CB3">
              <w:rPr>
                <w:rFonts w:cstheme="minorHAnsi"/>
                <w:i/>
                <w:iCs/>
                <w:sz w:val="24"/>
                <w:szCs w:val="24"/>
                <w:lang w:val="en-CA"/>
              </w:rPr>
              <w:t>•</w:t>
            </w:r>
            <w:r w:rsidRPr="002E4CB3">
              <w:rPr>
                <w:rFonts w:cstheme="minorHAnsi"/>
                <w:i/>
                <w:iCs/>
                <w:sz w:val="24"/>
                <w:szCs w:val="24"/>
                <w:lang w:val="en-CA"/>
              </w:rPr>
              <w:tab/>
              <w:t>location</w:t>
            </w:r>
          </w:p>
          <w:p w14:paraId="2C426856" w14:textId="77777777" w:rsidR="002E4CB3" w:rsidRPr="002E4CB3" w:rsidRDefault="002E4CB3" w:rsidP="001D517F">
            <w:pPr>
              <w:rPr>
                <w:rFonts w:cstheme="minorHAnsi"/>
                <w:i/>
                <w:iCs/>
                <w:sz w:val="24"/>
                <w:szCs w:val="24"/>
                <w:lang w:val="en-CA"/>
              </w:rPr>
            </w:pPr>
            <w:r w:rsidRPr="002E4CB3">
              <w:rPr>
                <w:rFonts w:cstheme="minorHAnsi"/>
                <w:i/>
                <w:iCs/>
                <w:sz w:val="24"/>
                <w:szCs w:val="24"/>
                <w:lang w:val="en-CA"/>
              </w:rPr>
              <w:t>•</w:t>
            </w:r>
            <w:r w:rsidRPr="002E4CB3">
              <w:rPr>
                <w:rFonts w:cstheme="minorHAnsi"/>
                <w:i/>
                <w:iCs/>
                <w:sz w:val="24"/>
                <w:szCs w:val="24"/>
                <w:lang w:val="en-CA"/>
              </w:rPr>
              <w:tab/>
              <w:t>date when the most recent licence was granted</w:t>
            </w:r>
          </w:p>
          <w:p w14:paraId="33566987" w14:textId="0AA96FBB" w:rsidR="002E4CB3" w:rsidRPr="002E4CB3" w:rsidRDefault="002E4CB3" w:rsidP="001D517F">
            <w:pPr>
              <w:rPr>
                <w:rFonts w:cstheme="minorHAnsi"/>
                <w:i/>
                <w:iCs/>
                <w:sz w:val="24"/>
                <w:szCs w:val="24"/>
                <w:lang w:val="en-CA"/>
              </w:rPr>
            </w:pPr>
            <w:r w:rsidRPr="002E4CB3">
              <w:rPr>
                <w:rFonts w:cstheme="minorHAnsi"/>
                <w:i/>
                <w:iCs/>
                <w:sz w:val="24"/>
                <w:szCs w:val="24"/>
                <w:lang w:val="en-CA"/>
              </w:rPr>
              <w:t>•</w:t>
            </w:r>
            <w:r w:rsidRPr="002E4CB3">
              <w:rPr>
                <w:rFonts w:cstheme="minorHAnsi"/>
                <w:i/>
                <w:iCs/>
                <w:sz w:val="24"/>
                <w:szCs w:val="24"/>
                <w:lang w:val="en-CA"/>
              </w:rPr>
              <w:tab/>
              <w:t>description of the facility</w:t>
            </w:r>
          </w:p>
        </w:tc>
        <w:tc>
          <w:tcPr>
            <w:tcW w:w="0" w:type="auto"/>
          </w:tcPr>
          <w:p w14:paraId="151B3B89" w14:textId="536EE8D7" w:rsidR="002E4CB3" w:rsidRPr="002E4CB3" w:rsidRDefault="002E4CB3" w:rsidP="001D517F">
            <w:pPr>
              <w:rPr>
                <w:rFonts w:cstheme="minorHAnsi"/>
                <w:sz w:val="24"/>
                <w:szCs w:val="24"/>
              </w:rPr>
            </w:pPr>
            <w:r w:rsidRPr="002E4CB3">
              <w:rPr>
                <w:rFonts w:cstheme="minorHAnsi"/>
                <w:sz w:val="24"/>
                <w:szCs w:val="24"/>
              </w:rPr>
              <w:t>It is unclear how this information is used for the licence application. It is important to avoid linking approvals for one facility to those of another. Suggest expanding on why this information may be useful for the CNSC when reviewing a licence application. Consider whether this would be better suited to including in the 'Standard Information' section.</w:t>
            </w:r>
          </w:p>
        </w:tc>
      </w:tr>
      <w:tr w:rsidR="002E4CB3" w:rsidRPr="002E4CB3" w14:paraId="1207A5BB" w14:textId="7B5C44DA" w:rsidTr="002E4CB3">
        <w:tc>
          <w:tcPr>
            <w:tcW w:w="0" w:type="auto"/>
          </w:tcPr>
          <w:p w14:paraId="1AA66377"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7C427FC7" w14:textId="3CB14F65" w:rsidR="002E4CB3" w:rsidRPr="002E4CB3" w:rsidRDefault="002E4CB3" w:rsidP="001D517F">
            <w:pPr>
              <w:rPr>
                <w:rFonts w:cstheme="minorHAnsi"/>
                <w:sz w:val="24"/>
                <w:szCs w:val="24"/>
                <w:lang w:val="en-CA"/>
              </w:rPr>
            </w:pPr>
            <w:r w:rsidRPr="002E4CB3">
              <w:rPr>
                <w:rFonts w:cstheme="minorHAnsi"/>
                <w:sz w:val="24"/>
                <w:szCs w:val="24"/>
                <w:lang w:val="en-CA"/>
              </w:rPr>
              <w:t>3. Regulatory Requirements and Guidance</w:t>
            </w:r>
          </w:p>
        </w:tc>
        <w:tc>
          <w:tcPr>
            <w:tcW w:w="0" w:type="auto"/>
          </w:tcPr>
          <w:p w14:paraId="1E2CF44C" w14:textId="102D15E4" w:rsidR="002E4CB3" w:rsidRPr="002E4CB3" w:rsidRDefault="002E4CB3" w:rsidP="001D517F">
            <w:pPr>
              <w:rPr>
                <w:rFonts w:cstheme="minorHAnsi"/>
                <w:sz w:val="24"/>
                <w:szCs w:val="24"/>
                <w:lang w:val="en-CA"/>
              </w:rPr>
            </w:pPr>
            <w:r w:rsidRPr="002E4CB3">
              <w:rPr>
                <w:rFonts w:cstheme="minorHAnsi"/>
                <w:sz w:val="24"/>
                <w:szCs w:val="24"/>
                <w:lang w:val="en-CA"/>
              </w:rPr>
              <w:t>NexGen Energy Ltd.</w:t>
            </w:r>
          </w:p>
        </w:tc>
        <w:tc>
          <w:tcPr>
            <w:tcW w:w="0" w:type="auto"/>
          </w:tcPr>
          <w:p w14:paraId="3DA4DCF4" w14:textId="35B6DB8A" w:rsidR="002E4CB3" w:rsidRPr="002E4CB3" w:rsidRDefault="002E4CB3" w:rsidP="001D517F">
            <w:pPr>
              <w:rPr>
                <w:rFonts w:cstheme="minorHAnsi"/>
                <w:i/>
                <w:iCs/>
                <w:sz w:val="24"/>
                <w:szCs w:val="24"/>
                <w:lang w:val="en-CA"/>
              </w:rPr>
            </w:pPr>
            <w:r w:rsidRPr="002E4CB3">
              <w:rPr>
                <w:rFonts w:cstheme="minorHAnsi"/>
                <w:i/>
                <w:iCs/>
                <w:sz w:val="24"/>
                <w:szCs w:val="24"/>
                <w:lang w:val="en-CA"/>
              </w:rPr>
              <w:t>----</w:t>
            </w:r>
          </w:p>
        </w:tc>
        <w:tc>
          <w:tcPr>
            <w:tcW w:w="0" w:type="auto"/>
          </w:tcPr>
          <w:p w14:paraId="0E734089" w14:textId="77777777" w:rsidR="002E4CB3" w:rsidRPr="002E4CB3" w:rsidRDefault="002E4CB3" w:rsidP="001D517F">
            <w:pPr>
              <w:rPr>
                <w:rFonts w:cstheme="minorHAnsi"/>
                <w:sz w:val="24"/>
                <w:szCs w:val="24"/>
              </w:rPr>
            </w:pPr>
            <w:r w:rsidRPr="002E4CB3">
              <w:rPr>
                <w:rFonts w:cstheme="minorHAnsi"/>
                <w:sz w:val="24"/>
                <w:szCs w:val="24"/>
              </w:rPr>
              <w:t xml:space="preserve">General comment applicable to all of section 3. </w:t>
            </w:r>
          </w:p>
          <w:p w14:paraId="767F8309" w14:textId="77777777" w:rsidR="002E4CB3" w:rsidRPr="002E4CB3" w:rsidRDefault="002E4CB3" w:rsidP="001D517F">
            <w:pPr>
              <w:rPr>
                <w:rFonts w:cstheme="minorHAnsi"/>
                <w:sz w:val="24"/>
                <w:szCs w:val="24"/>
              </w:rPr>
            </w:pPr>
            <w:r w:rsidRPr="002E4CB3">
              <w:rPr>
                <w:rFonts w:cstheme="minorHAnsi"/>
                <w:sz w:val="24"/>
                <w:szCs w:val="24"/>
              </w:rPr>
              <w:t xml:space="preserve">To avoid confusion and potential conflict between the information described within this regulatory document and other CNSC legislation, regulatory documents, and applicable standards that are specific to the respective safety and control areas, suggest that each subsection: 1) Clearly lists which CNSC legislation, regulatory documents, or applicable standards are mandatory and which are guidance. </w:t>
            </w:r>
          </w:p>
          <w:p w14:paraId="78BD5235" w14:textId="14D2E41D" w:rsidR="002E4CB3" w:rsidRPr="002E4CB3" w:rsidRDefault="002E4CB3" w:rsidP="001D517F">
            <w:pPr>
              <w:rPr>
                <w:rFonts w:cstheme="minorHAnsi"/>
                <w:sz w:val="24"/>
                <w:szCs w:val="24"/>
              </w:rPr>
            </w:pPr>
            <w:r w:rsidRPr="002E4CB3">
              <w:rPr>
                <w:rFonts w:cstheme="minorHAnsi"/>
                <w:sz w:val="24"/>
                <w:szCs w:val="24"/>
              </w:rPr>
              <w:t>2) Avoids duplicating text or introducing new requirements that are different than those documented in CNSC regulation, regulatory documents, or applicable standards.</w:t>
            </w:r>
          </w:p>
        </w:tc>
      </w:tr>
      <w:tr w:rsidR="002E4CB3" w:rsidRPr="002E4CB3" w14:paraId="1FD766AE" w14:textId="773C237D" w:rsidTr="002E4CB3">
        <w:tc>
          <w:tcPr>
            <w:tcW w:w="0" w:type="auto"/>
          </w:tcPr>
          <w:p w14:paraId="4A6DAEC1"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6CD60850" w14:textId="043F84A9" w:rsidR="002E4CB3" w:rsidRPr="002E4CB3" w:rsidRDefault="002E4CB3" w:rsidP="001D517F">
            <w:pPr>
              <w:rPr>
                <w:rFonts w:cstheme="minorHAnsi"/>
                <w:sz w:val="24"/>
                <w:szCs w:val="24"/>
                <w:lang w:val="en-CA"/>
              </w:rPr>
            </w:pPr>
            <w:r w:rsidRPr="002E4CB3">
              <w:rPr>
                <w:rFonts w:cstheme="minorHAnsi"/>
                <w:sz w:val="24"/>
                <w:szCs w:val="24"/>
                <w:lang w:val="en-CA"/>
              </w:rPr>
              <w:t>3. Regulatory Requirements and Guidance</w:t>
            </w:r>
          </w:p>
        </w:tc>
        <w:tc>
          <w:tcPr>
            <w:tcW w:w="0" w:type="auto"/>
          </w:tcPr>
          <w:p w14:paraId="6A09DBF9" w14:textId="475266CA" w:rsidR="002E4CB3" w:rsidRPr="002E4CB3" w:rsidRDefault="002E4CB3" w:rsidP="001D517F">
            <w:pPr>
              <w:rPr>
                <w:rFonts w:cstheme="minorHAnsi"/>
                <w:sz w:val="24"/>
                <w:szCs w:val="24"/>
                <w:lang w:val="en-CA"/>
              </w:rPr>
            </w:pPr>
            <w:r w:rsidRPr="002E4CB3">
              <w:rPr>
                <w:rFonts w:cstheme="minorHAnsi"/>
                <w:sz w:val="24"/>
                <w:szCs w:val="24"/>
                <w:lang w:val="en-CA"/>
              </w:rPr>
              <w:t>NexGen Energy Ltd.</w:t>
            </w:r>
          </w:p>
        </w:tc>
        <w:tc>
          <w:tcPr>
            <w:tcW w:w="0" w:type="auto"/>
          </w:tcPr>
          <w:p w14:paraId="1748C37D" w14:textId="0B5CAE00" w:rsidR="002E4CB3" w:rsidRPr="002E4CB3" w:rsidRDefault="002E4CB3" w:rsidP="001D517F">
            <w:pPr>
              <w:rPr>
                <w:rFonts w:cstheme="minorHAnsi"/>
                <w:i/>
                <w:iCs/>
                <w:sz w:val="24"/>
                <w:szCs w:val="24"/>
                <w:lang w:val="en-CA"/>
              </w:rPr>
            </w:pPr>
            <w:r w:rsidRPr="002E4CB3">
              <w:rPr>
                <w:rFonts w:cstheme="minorHAnsi"/>
                <w:i/>
                <w:iCs/>
                <w:sz w:val="24"/>
                <w:szCs w:val="24"/>
              </w:rPr>
              <w:t>The application should include sufficiently detailed information about the safety policies, programs, procedures and other documents that describe safety and control measures. All policies and programs should allow for continuous development, on an on-going basis for all lifecycle stages of the facility.</w:t>
            </w:r>
          </w:p>
        </w:tc>
        <w:tc>
          <w:tcPr>
            <w:tcW w:w="0" w:type="auto"/>
          </w:tcPr>
          <w:p w14:paraId="5D8058B1" w14:textId="40E80897" w:rsidR="002E4CB3" w:rsidRPr="002E4CB3" w:rsidRDefault="002E4CB3" w:rsidP="001D517F">
            <w:pPr>
              <w:rPr>
                <w:rFonts w:cstheme="minorHAnsi"/>
                <w:sz w:val="24"/>
                <w:szCs w:val="24"/>
              </w:rPr>
            </w:pPr>
            <w:r w:rsidRPr="002E4CB3">
              <w:rPr>
                <w:rFonts w:cstheme="minorHAnsi"/>
                <w:sz w:val="24"/>
                <w:szCs w:val="24"/>
              </w:rPr>
              <w:t>It would be helpful for this regulatory document to clearly describe the level of detail is expected for management system documentation and, where required, the process for providing lower-level documents that are subject to more frequent revision than policies or programs.</w:t>
            </w:r>
          </w:p>
        </w:tc>
      </w:tr>
      <w:tr w:rsidR="002E4CB3" w:rsidRPr="002E4CB3" w14:paraId="5668B8D1" w14:textId="4BE369B6" w:rsidTr="002E4CB3">
        <w:tc>
          <w:tcPr>
            <w:tcW w:w="0" w:type="auto"/>
          </w:tcPr>
          <w:p w14:paraId="2F7D0E18"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6B926830" w14:textId="07BD39E4" w:rsidR="002E4CB3" w:rsidRPr="002E4CB3" w:rsidRDefault="002E4CB3" w:rsidP="001D517F">
            <w:pPr>
              <w:rPr>
                <w:rFonts w:cstheme="minorHAnsi"/>
                <w:sz w:val="24"/>
                <w:szCs w:val="24"/>
                <w:lang w:val="en-CA"/>
              </w:rPr>
            </w:pPr>
            <w:r w:rsidRPr="002E4CB3">
              <w:rPr>
                <w:rFonts w:cstheme="minorHAnsi"/>
                <w:sz w:val="24"/>
                <w:szCs w:val="24"/>
                <w:lang w:val="en-CA"/>
              </w:rPr>
              <w:t>3. Regulatory Requirements and Guidance</w:t>
            </w:r>
          </w:p>
        </w:tc>
        <w:tc>
          <w:tcPr>
            <w:tcW w:w="0" w:type="auto"/>
          </w:tcPr>
          <w:p w14:paraId="6AB3DF7D" w14:textId="016285BF" w:rsidR="002E4CB3" w:rsidRPr="002E4CB3" w:rsidRDefault="002E4CB3" w:rsidP="001D517F">
            <w:pPr>
              <w:rPr>
                <w:rFonts w:cstheme="minorHAnsi"/>
                <w:sz w:val="24"/>
                <w:szCs w:val="24"/>
                <w:lang w:val="en-CA"/>
              </w:rPr>
            </w:pPr>
            <w:r w:rsidRPr="002E4CB3">
              <w:rPr>
                <w:rFonts w:cstheme="minorHAnsi"/>
                <w:sz w:val="24"/>
                <w:szCs w:val="24"/>
                <w:lang w:val="en-CA"/>
              </w:rPr>
              <w:t>NexGen Energy Ltd.</w:t>
            </w:r>
          </w:p>
        </w:tc>
        <w:tc>
          <w:tcPr>
            <w:tcW w:w="0" w:type="auto"/>
          </w:tcPr>
          <w:p w14:paraId="1191A78A" w14:textId="4406C897" w:rsidR="002E4CB3" w:rsidRPr="002E4CB3" w:rsidRDefault="002E4CB3" w:rsidP="001D517F">
            <w:pPr>
              <w:rPr>
                <w:rFonts w:cstheme="minorHAnsi"/>
                <w:i/>
                <w:iCs/>
                <w:sz w:val="24"/>
                <w:szCs w:val="24"/>
                <w:lang w:val="en-CA"/>
              </w:rPr>
            </w:pPr>
            <w:r w:rsidRPr="002E4CB3">
              <w:rPr>
                <w:rFonts w:cstheme="minorHAnsi"/>
                <w:i/>
                <w:iCs/>
                <w:sz w:val="24"/>
                <w:szCs w:val="24"/>
              </w:rPr>
              <w:t>The application should include sufficiently detailed information about the safety policies, programs, procedures and other documents that describe safety and control measures. All policies and programs should allow for continuous development, on an on-going basis for all lifecycle stages of the facility.</w:t>
            </w:r>
          </w:p>
        </w:tc>
        <w:tc>
          <w:tcPr>
            <w:tcW w:w="0" w:type="auto"/>
          </w:tcPr>
          <w:p w14:paraId="1BD5068B" w14:textId="511ABF57" w:rsidR="002E4CB3" w:rsidRPr="002E4CB3" w:rsidRDefault="002E4CB3" w:rsidP="001D517F">
            <w:pPr>
              <w:rPr>
                <w:rFonts w:cstheme="minorHAnsi"/>
                <w:sz w:val="24"/>
                <w:szCs w:val="24"/>
              </w:rPr>
            </w:pPr>
            <w:r w:rsidRPr="002E4CB3">
              <w:rPr>
                <w:rFonts w:cstheme="minorHAnsi"/>
                <w:sz w:val="24"/>
                <w:szCs w:val="24"/>
              </w:rPr>
              <w:t>Suggest updating this to state "continual improvement".</w:t>
            </w:r>
          </w:p>
        </w:tc>
      </w:tr>
      <w:tr w:rsidR="002E4CB3" w:rsidRPr="002E4CB3" w14:paraId="47E85715" w14:textId="3EB359B4" w:rsidTr="002E4CB3">
        <w:tc>
          <w:tcPr>
            <w:tcW w:w="0" w:type="auto"/>
          </w:tcPr>
          <w:p w14:paraId="0A871E38"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7C9EFA38" w14:textId="2E97976C" w:rsidR="002E4CB3" w:rsidRPr="002E4CB3" w:rsidRDefault="002E4CB3" w:rsidP="001D517F">
            <w:pPr>
              <w:rPr>
                <w:rFonts w:cstheme="minorHAnsi"/>
                <w:sz w:val="24"/>
                <w:szCs w:val="24"/>
                <w:lang w:val="en-CA"/>
              </w:rPr>
            </w:pPr>
            <w:r w:rsidRPr="002E4CB3">
              <w:rPr>
                <w:rFonts w:cstheme="minorHAnsi"/>
                <w:sz w:val="24"/>
                <w:szCs w:val="24"/>
                <w:lang w:val="en-CA"/>
              </w:rPr>
              <w:t>3. Regulatory Requirements and Guidance</w:t>
            </w:r>
          </w:p>
        </w:tc>
        <w:tc>
          <w:tcPr>
            <w:tcW w:w="0" w:type="auto"/>
          </w:tcPr>
          <w:p w14:paraId="79F2392A" w14:textId="0898DDEF" w:rsidR="002E4CB3" w:rsidRPr="002E4CB3" w:rsidRDefault="002E4CB3" w:rsidP="001D517F">
            <w:pPr>
              <w:rPr>
                <w:rFonts w:cstheme="minorHAnsi"/>
                <w:sz w:val="24"/>
                <w:szCs w:val="24"/>
                <w:lang w:val="en-CA"/>
              </w:rPr>
            </w:pPr>
            <w:r w:rsidRPr="002E4CB3">
              <w:rPr>
                <w:rFonts w:cstheme="minorHAnsi"/>
                <w:sz w:val="24"/>
                <w:szCs w:val="24"/>
                <w:lang w:val="en-CA"/>
              </w:rPr>
              <w:t>NexGen Energy Ltd.</w:t>
            </w:r>
          </w:p>
        </w:tc>
        <w:tc>
          <w:tcPr>
            <w:tcW w:w="0" w:type="auto"/>
          </w:tcPr>
          <w:p w14:paraId="5C880627" w14:textId="22118FFC" w:rsidR="002E4CB3" w:rsidRPr="002E4CB3" w:rsidRDefault="002E4CB3" w:rsidP="001D517F">
            <w:pPr>
              <w:rPr>
                <w:rFonts w:cstheme="minorHAnsi"/>
                <w:i/>
                <w:iCs/>
                <w:sz w:val="24"/>
                <w:szCs w:val="24"/>
                <w:lang w:val="en-CA"/>
              </w:rPr>
            </w:pPr>
            <w:r w:rsidRPr="002E4CB3">
              <w:rPr>
                <w:rFonts w:cstheme="minorHAnsi"/>
                <w:i/>
                <w:iCs/>
                <w:sz w:val="24"/>
                <w:szCs w:val="24"/>
              </w:rPr>
              <w:t>The level of detail may vary depending on the activities requested in the application. A graded approach applies.</w:t>
            </w:r>
          </w:p>
        </w:tc>
        <w:tc>
          <w:tcPr>
            <w:tcW w:w="0" w:type="auto"/>
          </w:tcPr>
          <w:p w14:paraId="6960F6C8" w14:textId="1B4FEACA" w:rsidR="002E4CB3" w:rsidRPr="002E4CB3" w:rsidRDefault="002E4CB3" w:rsidP="001D517F">
            <w:pPr>
              <w:rPr>
                <w:rFonts w:cstheme="minorHAnsi"/>
                <w:sz w:val="24"/>
                <w:szCs w:val="24"/>
              </w:rPr>
            </w:pPr>
            <w:r w:rsidRPr="002E4CB3">
              <w:rPr>
                <w:rFonts w:cstheme="minorHAnsi"/>
                <w:sz w:val="24"/>
                <w:szCs w:val="24"/>
              </w:rPr>
              <w:t>Same comment - move to previous. Having some criteria established for applicants would be helpful.</w:t>
            </w:r>
          </w:p>
        </w:tc>
      </w:tr>
      <w:tr w:rsidR="002E4CB3" w:rsidRPr="002E4CB3" w14:paraId="1D317CE2" w14:textId="69A210EB" w:rsidTr="002E4CB3">
        <w:tc>
          <w:tcPr>
            <w:tcW w:w="0" w:type="auto"/>
          </w:tcPr>
          <w:p w14:paraId="59A08431"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7DFC3838" w14:textId="2FD40A29" w:rsidR="002E4CB3" w:rsidRPr="002E4CB3" w:rsidRDefault="002E4CB3" w:rsidP="001D517F">
            <w:pPr>
              <w:rPr>
                <w:rFonts w:cstheme="minorHAnsi"/>
                <w:sz w:val="24"/>
                <w:szCs w:val="24"/>
                <w:lang w:val="en-CA"/>
              </w:rPr>
            </w:pPr>
            <w:r w:rsidRPr="002E4CB3">
              <w:rPr>
                <w:rFonts w:cstheme="minorHAnsi"/>
                <w:sz w:val="24"/>
                <w:szCs w:val="24"/>
                <w:lang w:val="en-CA"/>
              </w:rPr>
              <w:t>3. Regulatory Requirements and Guidance</w:t>
            </w:r>
          </w:p>
        </w:tc>
        <w:tc>
          <w:tcPr>
            <w:tcW w:w="0" w:type="auto"/>
          </w:tcPr>
          <w:p w14:paraId="5005B62D" w14:textId="749681A3" w:rsidR="002E4CB3" w:rsidRPr="002E4CB3" w:rsidRDefault="002E4CB3" w:rsidP="001D517F">
            <w:pPr>
              <w:rPr>
                <w:rFonts w:cstheme="minorHAnsi"/>
                <w:sz w:val="24"/>
                <w:szCs w:val="24"/>
                <w:lang w:val="en-CA"/>
              </w:rPr>
            </w:pPr>
            <w:r w:rsidRPr="002E4CB3">
              <w:rPr>
                <w:rFonts w:cstheme="minorHAnsi"/>
                <w:sz w:val="24"/>
                <w:szCs w:val="24"/>
                <w:lang w:val="en-CA"/>
              </w:rPr>
              <w:t>NexGen Energy Ltd.</w:t>
            </w:r>
          </w:p>
        </w:tc>
        <w:tc>
          <w:tcPr>
            <w:tcW w:w="0" w:type="auto"/>
          </w:tcPr>
          <w:p w14:paraId="062AC3AD" w14:textId="06014DC1" w:rsidR="002E4CB3" w:rsidRPr="002E4CB3" w:rsidRDefault="002E4CB3" w:rsidP="001D517F">
            <w:pPr>
              <w:rPr>
                <w:rFonts w:cstheme="minorHAnsi"/>
                <w:i/>
                <w:iCs/>
                <w:sz w:val="24"/>
                <w:szCs w:val="24"/>
              </w:rPr>
            </w:pPr>
            <w:r w:rsidRPr="002E4CB3">
              <w:rPr>
                <w:rFonts w:cstheme="minorHAnsi"/>
                <w:i/>
                <w:iCs/>
                <w:sz w:val="24"/>
                <w:szCs w:val="24"/>
              </w:rPr>
              <w:t>Management system</w:t>
            </w:r>
          </w:p>
        </w:tc>
        <w:tc>
          <w:tcPr>
            <w:tcW w:w="0" w:type="auto"/>
          </w:tcPr>
          <w:p w14:paraId="31A189D5" w14:textId="696F06BD" w:rsidR="002E4CB3" w:rsidRPr="002E4CB3" w:rsidRDefault="002E4CB3" w:rsidP="001D517F">
            <w:pPr>
              <w:rPr>
                <w:rFonts w:cstheme="minorHAnsi"/>
                <w:sz w:val="24"/>
                <w:szCs w:val="24"/>
              </w:rPr>
            </w:pPr>
            <w:r w:rsidRPr="002E4CB3">
              <w:rPr>
                <w:rFonts w:cstheme="minorHAnsi"/>
                <w:sz w:val="24"/>
                <w:szCs w:val="24"/>
              </w:rPr>
              <w:t>This heading appears to be duplicative with section 3.1</w:t>
            </w:r>
          </w:p>
        </w:tc>
      </w:tr>
      <w:tr w:rsidR="002E4CB3" w:rsidRPr="002E4CB3" w14:paraId="20A16C39" w14:textId="26811656" w:rsidTr="002E4CB3">
        <w:tc>
          <w:tcPr>
            <w:tcW w:w="0" w:type="auto"/>
          </w:tcPr>
          <w:p w14:paraId="0E90AF0A"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5F97CA4E" w14:textId="4CF833A3" w:rsidR="002E4CB3" w:rsidRPr="002E4CB3" w:rsidRDefault="002E4CB3" w:rsidP="001D517F">
            <w:pPr>
              <w:rPr>
                <w:rFonts w:cstheme="minorHAnsi"/>
                <w:sz w:val="24"/>
                <w:szCs w:val="24"/>
                <w:lang w:val="en-CA"/>
              </w:rPr>
            </w:pPr>
            <w:r w:rsidRPr="002E4CB3">
              <w:rPr>
                <w:rFonts w:cstheme="minorHAnsi"/>
                <w:sz w:val="24"/>
                <w:szCs w:val="24"/>
                <w:lang w:val="en-CA"/>
              </w:rPr>
              <w:t>3. Regulatory Requirements and Guidance</w:t>
            </w:r>
          </w:p>
        </w:tc>
        <w:tc>
          <w:tcPr>
            <w:tcW w:w="0" w:type="auto"/>
          </w:tcPr>
          <w:p w14:paraId="5D38EA9A" w14:textId="68E1E3EE" w:rsidR="002E4CB3" w:rsidRPr="002E4CB3" w:rsidRDefault="002E4CB3" w:rsidP="001D517F">
            <w:pPr>
              <w:rPr>
                <w:rFonts w:cstheme="minorHAnsi"/>
                <w:sz w:val="24"/>
                <w:szCs w:val="24"/>
                <w:lang w:val="en-CA"/>
              </w:rPr>
            </w:pPr>
            <w:r w:rsidRPr="002E4CB3">
              <w:rPr>
                <w:rFonts w:cstheme="minorHAnsi"/>
                <w:sz w:val="24"/>
                <w:szCs w:val="24"/>
                <w:lang w:val="en-CA"/>
              </w:rPr>
              <w:t>NexGen Energy Ltd.</w:t>
            </w:r>
          </w:p>
        </w:tc>
        <w:tc>
          <w:tcPr>
            <w:tcW w:w="0" w:type="auto"/>
          </w:tcPr>
          <w:p w14:paraId="6B8CEEBC" w14:textId="5680D843" w:rsidR="002E4CB3" w:rsidRPr="002E4CB3" w:rsidRDefault="002E4CB3" w:rsidP="001D517F">
            <w:pPr>
              <w:rPr>
                <w:rFonts w:cstheme="minorHAnsi"/>
                <w:i/>
                <w:iCs/>
                <w:sz w:val="24"/>
                <w:szCs w:val="24"/>
                <w:lang w:val="en-CA"/>
              </w:rPr>
            </w:pPr>
            <w:r w:rsidRPr="002E4CB3">
              <w:rPr>
                <w:rFonts w:cstheme="minorHAnsi"/>
                <w:i/>
                <w:iCs/>
                <w:sz w:val="24"/>
                <w:szCs w:val="24"/>
              </w:rPr>
              <w:t>Unless otherwise indicated, the information listed for the Management system SCA is required for an application at any lifecycle stage</w:t>
            </w:r>
          </w:p>
        </w:tc>
        <w:tc>
          <w:tcPr>
            <w:tcW w:w="0" w:type="auto"/>
          </w:tcPr>
          <w:p w14:paraId="29F269C5" w14:textId="77777777" w:rsidR="002E4CB3" w:rsidRPr="002E4CB3" w:rsidRDefault="002E4CB3" w:rsidP="001D517F">
            <w:pPr>
              <w:rPr>
                <w:rFonts w:cstheme="minorHAnsi"/>
                <w:sz w:val="24"/>
                <w:szCs w:val="24"/>
              </w:rPr>
            </w:pPr>
            <w:r w:rsidRPr="002E4CB3">
              <w:rPr>
                <w:rFonts w:cstheme="minorHAnsi"/>
                <w:sz w:val="24"/>
                <w:szCs w:val="24"/>
              </w:rPr>
              <w:t xml:space="preserve">This text contradicts the introductory sentence in section 3.1.1. </w:t>
            </w:r>
          </w:p>
          <w:p w14:paraId="18AF8581" w14:textId="53D0854E" w:rsidR="002E4CB3" w:rsidRPr="002E4CB3" w:rsidRDefault="002E4CB3" w:rsidP="001D517F">
            <w:pPr>
              <w:rPr>
                <w:rFonts w:cstheme="minorHAnsi"/>
                <w:sz w:val="24"/>
                <w:szCs w:val="24"/>
              </w:rPr>
            </w:pPr>
            <w:r w:rsidRPr="002E4CB3">
              <w:rPr>
                <w:rFonts w:cstheme="minorHAnsi"/>
                <w:sz w:val="24"/>
                <w:szCs w:val="24"/>
              </w:rPr>
              <w:t>Management systems are one of the primary safety and control areas and are understood to be required throughout the lifecycle of uranium mines and mills.</w:t>
            </w:r>
          </w:p>
        </w:tc>
      </w:tr>
      <w:tr w:rsidR="002E4CB3" w:rsidRPr="002E4CB3" w14:paraId="4C6132A1" w14:textId="381885EA" w:rsidTr="002E4CB3">
        <w:tc>
          <w:tcPr>
            <w:tcW w:w="0" w:type="auto"/>
          </w:tcPr>
          <w:p w14:paraId="6BC18FAF"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7BB229A0" w14:textId="697428C0" w:rsidR="002E4CB3" w:rsidRPr="002E4CB3" w:rsidRDefault="002E4CB3" w:rsidP="001D517F">
            <w:pPr>
              <w:rPr>
                <w:rFonts w:cstheme="minorHAnsi"/>
                <w:sz w:val="24"/>
                <w:szCs w:val="24"/>
                <w:lang w:val="en-CA"/>
              </w:rPr>
            </w:pPr>
            <w:r w:rsidRPr="002E4CB3">
              <w:rPr>
                <w:rFonts w:cstheme="minorHAnsi"/>
                <w:sz w:val="24"/>
                <w:szCs w:val="24"/>
                <w:lang w:val="en-CA"/>
              </w:rPr>
              <w:t>3.1.1 General considerations</w:t>
            </w:r>
          </w:p>
        </w:tc>
        <w:tc>
          <w:tcPr>
            <w:tcW w:w="0" w:type="auto"/>
          </w:tcPr>
          <w:p w14:paraId="7CF3E578" w14:textId="4BBDE384" w:rsidR="002E4CB3" w:rsidRPr="002E4CB3" w:rsidRDefault="002E4CB3" w:rsidP="001D517F">
            <w:pPr>
              <w:rPr>
                <w:rFonts w:cstheme="minorHAnsi"/>
                <w:sz w:val="24"/>
                <w:szCs w:val="24"/>
                <w:lang w:val="en-CA"/>
              </w:rPr>
            </w:pPr>
            <w:r w:rsidRPr="002E4CB3">
              <w:rPr>
                <w:rFonts w:cstheme="minorHAnsi"/>
                <w:sz w:val="24"/>
                <w:szCs w:val="24"/>
                <w:lang w:val="en-CA"/>
              </w:rPr>
              <w:t>NexGen Energy Ltd</w:t>
            </w:r>
          </w:p>
        </w:tc>
        <w:tc>
          <w:tcPr>
            <w:tcW w:w="0" w:type="auto"/>
          </w:tcPr>
          <w:p w14:paraId="33B720A9" w14:textId="77FCFEDD" w:rsidR="002E4CB3" w:rsidRPr="002E4CB3" w:rsidRDefault="002E4CB3" w:rsidP="001D517F">
            <w:pPr>
              <w:rPr>
                <w:rFonts w:cstheme="minorHAnsi"/>
                <w:i/>
                <w:iCs/>
                <w:sz w:val="24"/>
                <w:szCs w:val="24"/>
                <w:lang w:val="en-CA"/>
              </w:rPr>
            </w:pPr>
            <w:r w:rsidRPr="002E4CB3">
              <w:rPr>
                <w:rFonts w:cstheme="minorHAnsi"/>
                <w:i/>
                <w:iCs/>
                <w:sz w:val="24"/>
                <w:szCs w:val="24"/>
              </w:rPr>
              <w:t>The application shall describe the proposed management system programs, processes and procedures that have been or will be put in place to protect the health and, safety of persons, and the environment, as well as a description of the organizational management structure</w:t>
            </w:r>
          </w:p>
        </w:tc>
        <w:tc>
          <w:tcPr>
            <w:tcW w:w="0" w:type="auto"/>
          </w:tcPr>
          <w:p w14:paraId="136CB4CF" w14:textId="7E3D412C" w:rsidR="002E4CB3" w:rsidRPr="002E4CB3" w:rsidRDefault="002E4CB3" w:rsidP="001D517F">
            <w:pPr>
              <w:rPr>
                <w:rFonts w:cstheme="minorHAnsi"/>
                <w:sz w:val="24"/>
                <w:szCs w:val="24"/>
              </w:rPr>
            </w:pPr>
            <w:r w:rsidRPr="002E4CB3">
              <w:rPr>
                <w:rFonts w:cstheme="minorHAnsi"/>
                <w:sz w:val="24"/>
                <w:szCs w:val="24"/>
              </w:rPr>
              <w:t>Same comment as previous. Suggest using consistent language regarding the management system document types that are expected to be included in the licence application.</w:t>
            </w:r>
          </w:p>
        </w:tc>
      </w:tr>
      <w:tr w:rsidR="002E4CB3" w:rsidRPr="002E4CB3" w14:paraId="1782BC4A" w14:textId="76D73B9E" w:rsidTr="002E4CB3">
        <w:tc>
          <w:tcPr>
            <w:tcW w:w="0" w:type="auto"/>
          </w:tcPr>
          <w:p w14:paraId="47E024A0"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7CE9FBAB" w14:textId="030E8FD4" w:rsidR="002E4CB3" w:rsidRPr="002E4CB3" w:rsidRDefault="002E4CB3" w:rsidP="001D517F">
            <w:pPr>
              <w:rPr>
                <w:rFonts w:cstheme="minorHAnsi"/>
                <w:sz w:val="24"/>
                <w:szCs w:val="24"/>
                <w:lang w:val="en-CA"/>
              </w:rPr>
            </w:pPr>
            <w:r w:rsidRPr="002E4CB3">
              <w:rPr>
                <w:rFonts w:cstheme="minorHAnsi"/>
                <w:sz w:val="24"/>
                <w:szCs w:val="24"/>
                <w:lang w:val="en-CA"/>
              </w:rPr>
              <w:t>3.1.1 General considerations</w:t>
            </w:r>
          </w:p>
        </w:tc>
        <w:tc>
          <w:tcPr>
            <w:tcW w:w="0" w:type="auto"/>
          </w:tcPr>
          <w:p w14:paraId="3768BE64" w14:textId="60B070CF" w:rsidR="002E4CB3" w:rsidRPr="002E4CB3" w:rsidRDefault="002E4CB3" w:rsidP="001D517F">
            <w:pPr>
              <w:rPr>
                <w:rFonts w:cstheme="minorHAnsi"/>
                <w:sz w:val="24"/>
                <w:szCs w:val="24"/>
                <w:lang w:val="en-CA"/>
              </w:rPr>
            </w:pPr>
            <w:r w:rsidRPr="002E4CB3">
              <w:rPr>
                <w:rFonts w:cstheme="minorHAnsi"/>
                <w:sz w:val="24"/>
                <w:szCs w:val="24"/>
                <w:lang w:val="en-CA"/>
              </w:rPr>
              <w:t>NexGen Energy Ltd</w:t>
            </w:r>
          </w:p>
        </w:tc>
        <w:tc>
          <w:tcPr>
            <w:tcW w:w="0" w:type="auto"/>
          </w:tcPr>
          <w:p w14:paraId="485CD220" w14:textId="47E5C9B3" w:rsidR="002E4CB3" w:rsidRPr="002E4CB3" w:rsidRDefault="002E4CB3" w:rsidP="001D517F">
            <w:pPr>
              <w:tabs>
                <w:tab w:val="left" w:pos="1547"/>
              </w:tabs>
              <w:rPr>
                <w:rFonts w:cstheme="minorHAnsi"/>
                <w:i/>
                <w:iCs/>
                <w:sz w:val="24"/>
                <w:szCs w:val="24"/>
                <w:lang w:val="en-CA"/>
              </w:rPr>
            </w:pPr>
            <w:r w:rsidRPr="002E4CB3">
              <w:rPr>
                <w:rFonts w:cstheme="minorHAnsi"/>
                <w:i/>
                <w:iCs/>
                <w:sz w:val="24"/>
                <w:szCs w:val="24"/>
                <w:lang w:val="en-CA"/>
              </w:rPr>
              <w:t>The application should also describe the safety policies, the roles of external safety assessment organizations and the advisory committees that will advise the management of the organization that will carry out the licensed activities.</w:t>
            </w:r>
          </w:p>
        </w:tc>
        <w:tc>
          <w:tcPr>
            <w:tcW w:w="0" w:type="auto"/>
          </w:tcPr>
          <w:p w14:paraId="2BF600A0" w14:textId="2E7DCCEF" w:rsidR="002E4CB3" w:rsidRPr="002E4CB3" w:rsidRDefault="002E4CB3" w:rsidP="001D517F">
            <w:pPr>
              <w:rPr>
                <w:rFonts w:cstheme="minorHAnsi"/>
                <w:sz w:val="24"/>
                <w:szCs w:val="24"/>
                <w:lang w:val="en-CA"/>
              </w:rPr>
            </w:pPr>
            <w:r w:rsidRPr="002E4CB3">
              <w:rPr>
                <w:rFonts w:cstheme="minorHAnsi"/>
                <w:sz w:val="24"/>
                <w:szCs w:val="24"/>
                <w:lang w:val="en-CA"/>
              </w:rPr>
              <w:t>It is not clear what "safety assessment organizations" or "advisory committees" are or how this is relevant to the licence application. Suggest reconsidering this requirement or expanding to provide further context on the intent.</w:t>
            </w:r>
          </w:p>
        </w:tc>
      </w:tr>
      <w:tr w:rsidR="002E4CB3" w:rsidRPr="002E4CB3" w14:paraId="164FCA0D" w14:textId="1FFF5C51" w:rsidTr="002E4CB3">
        <w:tc>
          <w:tcPr>
            <w:tcW w:w="0" w:type="auto"/>
          </w:tcPr>
          <w:p w14:paraId="067DD2E4"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24103844" w14:textId="746B274C" w:rsidR="002E4CB3" w:rsidRPr="002E4CB3" w:rsidRDefault="002E4CB3" w:rsidP="001D517F">
            <w:pPr>
              <w:rPr>
                <w:rFonts w:cstheme="minorHAnsi"/>
                <w:sz w:val="24"/>
                <w:szCs w:val="24"/>
                <w:lang w:val="en-CA"/>
              </w:rPr>
            </w:pPr>
            <w:r w:rsidRPr="002E4CB3">
              <w:rPr>
                <w:rFonts w:cstheme="minorHAnsi"/>
                <w:sz w:val="24"/>
                <w:szCs w:val="24"/>
                <w:lang w:val="en-CA"/>
              </w:rPr>
              <w:t>3.1.1 General considerations</w:t>
            </w:r>
          </w:p>
        </w:tc>
        <w:tc>
          <w:tcPr>
            <w:tcW w:w="0" w:type="auto"/>
          </w:tcPr>
          <w:p w14:paraId="1D4B4E77" w14:textId="4DCF88BE" w:rsidR="002E4CB3" w:rsidRPr="002E4CB3" w:rsidRDefault="002E4CB3" w:rsidP="001D517F">
            <w:pPr>
              <w:rPr>
                <w:rFonts w:cstheme="minorHAnsi"/>
                <w:sz w:val="24"/>
                <w:szCs w:val="24"/>
                <w:lang w:val="en-CA"/>
              </w:rPr>
            </w:pPr>
            <w:r w:rsidRPr="002E4CB3">
              <w:rPr>
                <w:rFonts w:cstheme="minorHAnsi"/>
                <w:sz w:val="24"/>
                <w:szCs w:val="24"/>
                <w:lang w:val="en-CA"/>
              </w:rPr>
              <w:t>NexGen Energy Ltd</w:t>
            </w:r>
          </w:p>
        </w:tc>
        <w:tc>
          <w:tcPr>
            <w:tcW w:w="0" w:type="auto"/>
          </w:tcPr>
          <w:p w14:paraId="6D0DE2D3" w14:textId="349ED257" w:rsidR="002E4CB3" w:rsidRPr="002E4CB3" w:rsidRDefault="002E4CB3" w:rsidP="001D517F">
            <w:pPr>
              <w:rPr>
                <w:rFonts w:cstheme="minorHAnsi"/>
                <w:i/>
                <w:iCs/>
                <w:sz w:val="24"/>
                <w:szCs w:val="24"/>
                <w:lang w:val="en-CA"/>
              </w:rPr>
            </w:pPr>
            <w:r w:rsidRPr="002E4CB3">
              <w:rPr>
                <w:rFonts w:cstheme="minorHAnsi"/>
                <w:i/>
                <w:iCs/>
                <w:sz w:val="24"/>
                <w:szCs w:val="24"/>
              </w:rPr>
              <w:t>Where applicable, the application should refer to CSA N286, Management system requirements for nuclear facilities [5] as the requirements for the management system SCA</w:t>
            </w:r>
          </w:p>
        </w:tc>
        <w:tc>
          <w:tcPr>
            <w:tcW w:w="0" w:type="auto"/>
          </w:tcPr>
          <w:p w14:paraId="48C3B050" w14:textId="76A2A790" w:rsidR="002E4CB3" w:rsidRPr="002E4CB3" w:rsidRDefault="002E4CB3" w:rsidP="001D517F">
            <w:pPr>
              <w:rPr>
                <w:rFonts w:cstheme="minorHAnsi"/>
                <w:sz w:val="24"/>
                <w:szCs w:val="24"/>
              </w:rPr>
            </w:pPr>
            <w:r w:rsidRPr="002E4CB3">
              <w:rPr>
                <w:rFonts w:cstheme="minorHAnsi"/>
                <w:sz w:val="24"/>
                <w:szCs w:val="24"/>
              </w:rPr>
              <w:t>The flexibility provided by clauses like this is generally welcome as it allows applicants to structure the licence application in a manner that suits the specific needs of the propnent and project. However, in this instance, it appears to contradict the intent of CSA N286 which was understood to be a mandatory requirement for all uranium mines and mills. Suggest reviewing the use of 'should/may', 'shall/must' and other clauses such as 'where applicable' throughout this regulatory document to ensure the differentiation between a mandatory requirement and guideline is clear and remains consistent with requirements described in associated CNSC legislation, regulatory documents, and standards.</w:t>
            </w:r>
          </w:p>
        </w:tc>
      </w:tr>
      <w:tr w:rsidR="002E4CB3" w:rsidRPr="002E4CB3" w14:paraId="46A3AB4B" w14:textId="7160DBAD" w:rsidTr="002E4CB3">
        <w:tc>
          <w:tcPr>
            <w:tcW w:w="0" w:type="auto"/>
          </w:tcPr>
          <w:p w14:paraId="0E071829"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4136A2A7" w14:textId="2DBDBDDC" w:rsidR="002E4CB3" w:rsidRPr="002E4CB3" w:rsidRDefault="002E4CB3" w:rsidP="001D517F">
            <w:pPr>
              <w:rPr>
                <w:rFonts w:cstheme="minorHAnsi"/>
                <w:sz w:val="24"/>
                <w:szCs w:val="24"/>
                <w:lang w:val="en-CA"/>
              </w:rPr>
            </w:pPr>
            <w:r w:rsidRPr="002E4CB3">
              <w:rPr>
                <w:rFonts w:cstheme="minorHAnsi"/>
                <w:sz w:val="24"/>
                <w:szCs w:val="24"/>
                <w:lang w:val="en-CA"/>
              </w:rPr>
              <w:t>3.1.1 General considerations</w:t>
            </w:r>
          </w:p>
        </w:tc>
        <w:tc>
          <w:tcPr>
            <w:tcW w:w="0" w:type="auto"/>
          </w:tcPr>
          <w:p w14:paraId="680ABEA0" w14:textId="63297CC8" w:rsidR="002E4CB3" w:rsidRPr="002E4CB3" w:rsidRDefault="002E4CB3" w:rsidP="001D517F">
            <w:pPr>
              <w:rPr>
                <w:rFonts w:cstheme="minorHAnsi"/>
                <w:sz w:val="24"/>
                <w:szCs w:val="24"/>
                <w:lang w:val="en-CA"/>
              </w:rPr>
            </w:pPr>
            <w:r w:rsidRPr="002E4CB3">
              <w:rPr>
                <w:rFonts w:cstheme="minorHAnsi"/>
                <w:sz w:val="24"/>
                <w:szCs w:val="24"/>
                <w:lang w:val="en-CA"/>
              </w:rPr>
              <w:t>NexGen Energy Ltd</w:t>
            </w:r>
          </w:p>
        </w:tc>
        <w:tc>
          <w:tcPr>
            <w:tcW w:w="0" w:type="auto"/>
          </w:tcPr>
          <w:p w14:paraId="7F3FF7C8" w14:textId="5FFBD074" w:rsidR="002E4CB3" w:rsidRPr="002E4CB3" w:rsidRDefault="002E4CB3" w:rsidP="001D517F">
            <w:pPr>
              <w:rPr>
                <w:rFonts w:cstheme="minorHAnsi"/>
                <w:i/>
                <w:iCs/>
                <w:sz w:val="24"/>
                <w:szCs w:val="24"/>
              </w:rPr>
            </w:pPr>
            <w:r w:rsidRPr="002E4CB3">
              <w:rPr>
                <w:rFonts w:cstheme="minorHAnsi"/>
                <w:i/>
                <w:iCs/>
                <w:sz w:val="24"/>
                <w:szCs w:val="24"/>
              </w:rPr>
              <w:t>If an application does not use CSA N286, the applicant should provide the alternate standard used, with justification.</w:t>
            </w:r>
          </w:p>
        </w:tc>
        <w:tc>
          <w:tcPr>
            <w:tcW w:w="0" w:type="auto"/>
          </w:tcPr>
          <w:p w14:paraId="5411B6EE" w14:textId="671A4F58" w:rsidR="002E4CB3" w:rsidRPr="002E4CB3" w:rsidRDefault="002E4CB3" w:rsidP="001D517F">
            <w:pPr>
              <w:rPr>
                <w:rFonts w:cstheme="minorHAnsi"/>
                <w:sz w:val="24"/>
                <w:szCs w:val="24"/>
              </w:rPr>
            </w:pPr>
            <w:r w:rsidRPr="002E4CB3">
              <w:rPr>
                <w:rFonts w:cstheme="minorHAnsi"/>
                <w:sz w:val="24"/>
                <w:szCs w:val="24"/>
              </w:rPr>
              <w:t>Same comment. As a recent applicant, it was understood that compliance with CSA N286 was not voluntary. The flexibility provided for applicants is welcome, but confirm that the guidance provided in this regulatory document doesn't contradict mandatory requirements listed in associated CNSC legislation, regulatory documents, and standards.</w:t>
            </w:r>
          </w:p>
        </w:tc>
      </w:tr>
      <w:tr w:rsidR="002E4CB3" w:rsidRPr="002E4CB3" w14:paraId="2A830DB6" w14:textId="2A443A18" w:rsidTr="002E4CB3">
        <w:tc>
          <w:tcPr>
            <w:tcW w:w="0" w:type="auto"/>
          </w:tcPr>
          <w:p w14:paraId="656A642B"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3D91B963" w14:textId="077CA26A" w:rsidR="002E4CB3" w:rsidRPr="002E4CB3" w:rsidRDefault="002E4CB3" w:rsidP="001D517F">
            <w:pPr>
              <w:rPr>
                <w:rFonts w:cstheme="minorHAnsi"/>
                <w:sz w:val="24"/>
                <w:szCs w:val="24"/>
                <w:lang w:val="en-CA"/>
              </w:rPr>
            </w:pPr>
            <w:r w:rsidRPr="002E4CB3">
              <w:rPr>
                <w:rFonts w:cstheme="minorHAnsi"/>
                <w:sz w:val="24"/>
                <w:szCs w:val="24"/>
                <w:lang w:val="en-CA"/>
              </w:rPr>
              <w:t>3.2.3 Personnel training</w:t>
            </w:r>
          </w:p>
        </w:tc>
        <w:tc>
          <w:tcPr>
            <w:tcW w:w="0" w:type="auto"/>
          </w:tcPr>
          <w:p w14:paraId="1A81D6CB" w14:textId="1C7207A2" w:rsidR="002E4CB3" w:rsidRPr="002E4CB3" w:rsidRDefault="002E4CB3" w:rsidP="001D517F">
            <w:pPr>
              <w:rPr>
                <w:rFonts w:cstheme="minorHAnsi"/>
                <w:sz w:val="24"/>
                <w:szCs w:val="24"/>
                <w:lang w:val="en-CA"/>
              </w:rPr>
            </w:pPr>
            <w:r w:rsidRPr="002E4CB3">
              <w:rPr>
                <w:rFonts w:cstheme="minorHAnsi"/>
                <w:sz w:val="24"/>
                <w:szCs w:val="24"/>
                <w:lang w:val="en-CA"/>
              </w:rPr>
              <w:t>NexGen Energy Ltd</w:t>
            </w:r>
          </w:p>
        </w:tc>
        <w:tc>
          <w:tcPr>
            <w:tcW w:w="0" w:type="auto"/>
          </w:tcPr>
          <w:p w14:paraId="0219FCB2" w14:textId="029CBCFE" w:rsidR="002E4CB3" w:rsidRPr="002E4CB3" w:rsidRDefault="002E4CB3" w:rsidP="001D517F">
            <w:pPr>
              <w:rPr>
                <w:rFonts w:cstheme="minorHAnsi"/>
                <w:i/>
                <w:iCs/>
                <w:sz w:val="24"/>
                <w:szCs w:val="24"/>
                <w:lang w:val="en-CA"/>
              </w:rPr>
            </w:pPr>
            <w:r w:rsidRPr="002E4CB3">
              <w:rPr>
                <w:rFonts w:cstheme="minorHAnsi"/>
                <w:i/>
                <w:iCs/>
                <w:sz w:val="24"/>
                <w:szCs w:val="24"/>
                <w:lang w:val="en-CA"/>
              </w:rPr>
              <w:t>The application shall include the applicant’s overall training policy and all governance documents (or a description) related to the training system.</w:t>
            </w:r>
          </w:p>
        </w:tc>
        <w:tc>
          <w:tcPr>
            <w:tcW w:w="0" w:type="auto"/>
          </w:tcPr>
          <w:p w14:paraId="39FFEF10" w14:textId="185484C4" w:rsidR="002E4CB3" w:rsidRPr="002E4CB3" w:rsidRDefault="002E4CB3" w:rsidP="001D517F">
            <w:pPr>
              <w:rPr>
                <w:rFonts w:cstheme="minorHAnsi"/>
                <w:sz w:val="24"/>
                <w:szCs w:val="24"/>
              </w:rPr>
            </w:pPr>
            <w:r w:rsidRPr="002E4CB3">
              <w:rPr>
                <w:rFonts w:cstheme="minorHAnsi"/>
                <w:sz w:val="24"/>
                <w:szCs w:val="24"/>
              </w:rPr>
              <w:t>Depending on the structure of a management system, not all applicants or licensees will have (or require) policy-level documents specific for a topic. Note that REGDOC 2.2.2 does not specifically require 'training policy'. Suggest removing reference to 'training policy' in this instance. See previous comment regarding the need to ensure requirements in this regulatory document are consistent with, and do not introduce new, requiements of governing CNSC legislation, regulatory documents, and applicable standards.</w:t>
            </w:r>
          </w:p>
        </w:tc>
      </w:tr>
      <w:tr w:rsidR="002E4CB3" w:rsidRPr="002E4CB3" w14:paraId="1CF2C7CE" w14:textId="35AD50A6" w:rsidTr="002E4CB3">
        <w:tc>
          <w:tcPr>
            <w:tcW w:w="0" w:type="auto"/>
          </w:tcPr>
          <w:p w14:paraId="0D671B97"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479A1BFD" w14:textId="5CB621F0" w:rsidR="002E4CB3" w:rsidRPr="002E4CB3" w:rsidRDefault="002E4CB3" w:rsidP="001D517F">
            <w:pPr>
              <w:rPr>
                <w:rFonts w:cstheme="minorHAnsi"/>
                <w:sz w:val="24"/>
                <w:szCs w:val="24"/>
                <w:lang w:val="en-CA"/>
              </w:rPr>
            </w:pPr>
            <w:r w:rsidRPr="002E4CB3">
              <w:rPr>
                <w:rFonts w:cstheme="minorHAnsi"/>
                <w:sz w:val="24"/>
                <w:szCs w:val="24"/>
                <w:lang w:val="en-CA"/>
              </w:rPr>
              <w:t>3.3.1 General considerations</w:t>
            </w:r>
          </w:p>
        </w:tc>
        <w:tc>
          <w:tcPr>
            <w:tcW w:w="0" w:type="auto"/>
          </w:tcPr>
          <w:p w14:paraId="7E309239" w14:textId="3D8D579F" w:rsidR="002E4CB3" w:rsidRPr="002E4CB3" w:rsidRDefault="002E4CB3" w:rsidP="001D517F">
            <w:pPr>
              <w:rPr>
                <w:rFonts w:cstheme="minorHAnsi"/>
                <w:sz w:val="24"/>
                <w:szCs w:val="24"/>
                <w:lang w:val="en-CA"/>
              </w:rPr>
            </w:pPr>
            <w:r w:rsidRPr="002E4CB3">
              <w:rPr>
                <w:rFonts w:cstheme="minorHAnsi"/>
                <w:sz w:val="24"/>
                <w:szCs w:val="24"/>
                <w:lang w:val="en-CA"/>
              </w:rPr>
              <w:t>NexGen Energy Ltd</w:t>
            </w:r>
          </w:p>
        </w:tc>
        <w:tc>
          <w:tcPr>
            <w:tcW w:w="0" w:type="auto"/>
          </w:tcPr>
          <w:p w14:paraId="28668254" w14:textId="46B00067" w:rsidR="002E4CB3" w:rsidRPr="002E4CB3" w:rsidRDefault="002E4CB3" w:rsidP="001D517F">
            <w:pPr>
              <w:rPr>
                <w:rFonts w:cstheme="minorHAnsi"/>
                <w:i/>
                <w:iCs/>
                <w:sz w:val="24"/>
                <w:szCs w:val="24"/>
              </w:rPr>
            </w:pPr>
            <w:r w:rsidRPr="002E4CB3">
              <w:rPr>
                <w:rFonts w:cstheme="minorHAnsi"/>
                <w:i/>
                <w:iCs/>
                <w:sz w:val="24"/>
                <w:szCs w:val="24"/>
              </w:rPr>
              <w:t>The application shall describe the proposed measures, policies, and procedures for carrying on the licensed activities.</w:t>
            </w:r>
          </w:p>
        </w:tc>
        <w:tc>
          <w:tcPr>
            <w:tcW w:w="0" w:type="auto"/>
          </w:tcPr>
          <w:p w14:paraId="7FA2A076" w14:textId="573E40AD" w:rsidR="002E4CB3" w:rsidRPr="002E4CB3" w:rsidRDefault="002E4CB3" w:rsidP="001D517F">
            <w:pPr>
              <w:rPr>
                <w:rFonts w:cstheme="minorHAnsi"/>
                <w:sz w:val="24"/>
                <w:szCs w:val="24"/>
              </w:rPr>
            </w:pPr>
            <w:r w:rsidRPr="002E4CB3">
              <w:rPr>
                <w:rFonts w:cstheme="minorHAnsi"/>
                <w:sz w:val="24"/>
                <w:szCs w:val="24"/>
              </w:rPr>
              <w:t>See previous comment regarding the consistent use of terminology to describe the type of documents required. In this instance, 'programs' are missing.</w:t>
            </w:r>
          </w:p>
        </w:tc>
      </w:tr>
      <w:tr w:rsidR="002E4CB3" w:rsidRPr="002E4CB3" w14:paraId="221197D6" w14:textId="57C0BF0E" w:rsidTr="002E4CB3">
        <w:tc>
          <w:tcPr>
            <w:tcW w:w="0" w:type="auto"/>
          </w:tcPr>
          <w:p w14:paraId="28E7E3E8"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631F0C5A" w14:textId="4F7C7F7D" w:rsidR="002E4CB3" w:rsidRPr="002E4CB3" w:rsidRDefault="002E4CB3" w:rsidP="001D517F">
            <w:pPr>
              <w:rPr>
                <w:rFonts w:cstheme="minorHAnsi"/>
                <w:sz w:val="24"/>
                <w:szCs w:val="24"/>
                <w:lang w:val="en-CA"/>
              </w:rPr>
            </w:pPr>
            <w:r w:rsidRPr="002E4CB3">
              <w:rPr>
                <w:rFonts w:cstheme="minorHAnsi"/>
                <w:sz w:val="24"/>
                <w:szCs w:val="24"/>
                <w:lang w:val="en-CA"/>
              </w:rPr>
              <w:t>3.3.1 General considerations</w:t>
            </w:r>
          </w:p>
        </w:tc>
        <w:tc>
          <w:tcPr>
            <w:tcW w:w="0" w:type="auto"/>
          </w:tcPr>
          <w:p w14:paraId="3929C711" w14:textId="7267327F" w:rsidR="002E4CB3" w:rsidRPr="002E4CB3" w:rsidRDefault="002E4CB3" w:rsidP="001D517F">
            <w:pPr>
              <w:rPr>
                <w:rFonts w:cstheme="minorHAnsi"/>
                <w:sz w:val="24"/>
                <w:szCs w:val="24"/>
                <w:lang w:val="en-CA"/>
              </w:rPr>
            </w:pPr>
            <w:r w:rsidRPr="002E4CB3">
              <w:rPr>
                <w:rFonts w:cstheme="minorHAnsi"/>
                <w:sz w:val="24"/>
                <w:szCs w:val="24"/>
                <w:lang w:val="en-CA"/>
              </w:rPr>
              <w:t>NexGen Energy Ltd</w:t>
            </w:r>
          </w:p>
        </w:tc>
        <w:tc>
          <w:tcPr>
            <w:tcW w:w="0" w:type="auto"/>
          </w:tcPr>
          <w:p w14:paraId="12C6A002" w14:textId="229A10B4" w:rsidR="002E4CB3" w:rsidRPr="002E4CB3" w:rsidRDefault="002E4CB3" w:rsidP="001D517F">
            <w:pPr>
              <w:rPr>
                <w:rFonts w:cstheme="minorHAnsi"/>
                <w:i/>
                <w:iCs/>
                <w:sz w:val="24"/>
                <w:szCs w:val="24"/>
              </w:rPr>
            </w:pPr>
            <w:r w:rsidRPr="002E4CB3">
              <w:rPr>
                <w:rFonts w:cstheme="minorHAnsi"/>
                <w:i/>
                <w:iCs/>
                <w:sz w:val="24"/>
                <w:szCs w:val="24"/>
              </w:rPr>
              <w:t>The application shall describe the proposed methods and the schedule for carrying on the planned activity.</w:t>
            </w:r>
          </w:p>
        </w:tc>
        <w:tc>
          <w:tcPr>
            <w:tcW w:w="0" w:type="auto"/>
          </w:tcPr>
          <w:p w14:paraId="68F5357B" w14:textId="53A0568B" w:rsidR="002E4CB3" w:rsidRPr="002E4CB3" w:rsidRDefault="002E4CB3" w:rsidP="001D517F">
            <w:pPr>
              <w:rPr>
                <w:rFonts w:cstheme="minorHAnsi"/>
                <w:sz w:val="24"/>
                <w:szCs w:val="24"/>
              </w:rPr>
            </w:pPr>
            <w:r w:rsidRPr="002E4CB3">
              <w:rPr>
                <w:rFonts w:cstheme="minorHAnsi"/>
                <w:sz w:val="24"/>
                <w:szCs w:val="24"/>
              </w:rPr>
              <w:t>This is one example where the regulatory document would benefit from further expanding on what is meant by 'methods' and 'schedule'. As written, this requirement could be broadly interpreted.</w:t>
            </w:r>
          </w:p>
        </w:tc>
      </w:tr>
      <w:tr w:rsidR="002E4CB3" w:rsidRPr="002E4CB3" w14:paraId="4E5FB3E8" w14:textId="5EE2B43D" w:rsidTr="002E4CB3">
        <w:tc>
          <w:tcPr>
            <w:tcW w:w="0" w:type="auto"/>
          </w:tcPr>
          <w:p w14:paraId="17FAB2A7"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07A47635" w14:textId="1EF8DE39" w:rsidR="002E4CB3" w:rsidRPr="002E4CB3" w:rsidRDefault="002E4CB3" w:rsidP="001D517F">
            <w:pPr>
              <w:rPr>
                <w:rFonts w:cstheme="minorHAnsi"/>
                <w:sz w:val="24"/>
                <w:szCs w:val="24"/>
                <w:lang w:val="en-CA"/>
              </w:rPr>
            </w:pPr>
            <w:r w:rsidRPr="002E4CB3">
              <w:rPr>
                <w:rFonts w:cstheme="minorHAnsi"/>
                <w:sz w:val="24"/>
                <w:szCs w:val="24"/>
                <w:lang w:val="en-CA"/>
              </w:rPr>
              <w:t>3.3.5 Procedures</w:t>
            </w:r>
          </w:p>
        </w:tc>
        <w:tc>
          <w:tcPr>
            <w:tcW w:w="0" w:type="auto"/>
          </w:tcPr>
          <w:p w14:paraId="4B5771F2" w14:textId="7C0913C4" w:rsidR="002E4CB3" w:rsidRPr="002E4CB3" w:rsidRDefault="002E4CB3" w:rsidP="001D517F">
            <w:pPr>
              <w:rPr>
                <w:rFonts w:cstheme="minorHAnsi"/>
                <w:sz w:val="24"/>
                <w:szCs w:val="24"/>
                <w:lang w:val="en-CA"/>
              </w:rPr>
            </w:pPr>
            <w:r w:rsidRPr="002E4CB3">
              <w:rPr>
                <w:rFonts w:cstheme="minorHAnsi"/>
                <w:sz w:val="24"/>
                <w:szCs w:val="24"/>
                <w:lang w:val="en-CA"/>
              </w:rPr>
              <w:t>NexGen Energy Ltd</w:t>
            </w:r>
          </w:p>
        </w:tc>
        <w:tc>
          <w:tcPr>
            <w:tcW w:w="0" w:type="auto"/>
          </w:tcPr>
          <w:p w14:paraId="74BB2E92" w14:textId="58002A57" w:rsidR="002E4CB3" w:rsidRPr="002E4CB3" w:rsidRDefault="002E4CB3" w:rsidP="001D517F">
            <w:pPr>
              <w:rPr>
                <w:rFonts w:cstheme="minorHAnsi"/>
                <w:i/>
                <w:iCs/>
                <w:sz w:val="24"/>
                <w:szCs w:val="24"/>
                <w:lang w:val="en-CA"/>
              </w:rPr>
            </w:pPr>
            <w:r w:rsidRPr="002E4CB3">
              <w:rPr>
                <w:rFonts w:cstheme="minorHAnsi"/>
                <w:i/>
                <w:iCs/>
                <w:sz w:val="24"/>
                <w:szCs w:val="24"/>
                <w:lang w:val="en-CA"/>
              </w:rPr>
              <w:t>The application should:</w:t>
            </w:r>
          </w:p>
        </w:tc>
        <w:tc>
          <w:tcPr>
            <w:tcW w:w="0" w:type="auto"/>
          </w:tcPr>
          <w:p w14:paraId="4BF69930" w14:textId="0FCF9FC9" w:rsidR="002E4CB3" w:rsidRPr="002E4CB3" w:rsidRDefault="002E4CB3" w:rsidP="001D517F">
            <w:pPr>
              <w:rPr>
                <w:rFonts w:cstheme="minorHAnsi"/>
                <w:sz w:val="24"/>
                <w:szCs w:val="24"/>
              </w:rPr>
            </w:pPr>
            <w:r w:rsidRPr="002E4CB3">
              <w:rPr>
                <w:rFonts w:cstheme="minorHAnsi"/>
                <w:sz w:val="24"/>
                <w:szCs w:val="24"/>
              </w:rPr>
              <w:t>Not clear which licensing phase this is applicable to. The introductory statement is section 3.3 suggests that this would be applicable to all licensing phases, but reference to 'operation' and 'operator actions' suggests that it is specific to the operating licence. Suggest clarifying.</w:t>
            </w:r>
          </w:p>
        </w:tc>
      </w:tr>
      <w:tr w:rsidR="002E4CB3" w:rsidRPr="002E4CB3" w14:paraId="558307A5" w14:textId="6264B75E" w:rsidTr="002E4CB3">
        <w:tc>
          <w:tcPr>
            <w:tcW w:w="0" w:type="auto"/>
          </w:tcPr>
          <w:p w14:paraId="4885B395"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4C472EF9" w14:textId="3E145793" w:rsidR="002E4CB3" w:rsidRPr="002E4CB3" w:rsidRDefault="002E4CB3" w:rsidP="001D517F">
            <w:pPr>
              <w:rPr>
                <w:rFonts w:cstheme="minorHAnsi"/>
                <w:sz w:val="24"/>
                <w:szCs w:val="24"/>
                <w:lang w:val="en-CA"/>
              </w:rPr>
            </w:pPr>
            <w:r w:rsidRPr="002E4CB3">
              <w:rPr>
                <w:rFonts w:cstheme="minorHAnsi"/>
                <w:sz w:val="24"/>
                <w:szCs w:val="24"/>
                <w:lang w:val="en-CA"/>
              </w:rPr>
              <w:t>3.4.1 General Consideration</w:t>
            </w:r>
          </w:p>
        </w:tc>
        <w:tc>
          <w:tcPr>
            <w:tcW w:w="0" w:type="auto"/>
          </w:tcPr>
          <w:p w14:paraId="61E1EA1C" w14:textId="03483A1F" w:rsidR="002E4CB3" w:rsidRPr="002E4CB3" w:rsidRDefault="002E4CB3" w:rsidP="001D517F">
            <w:pPr>
              <w:rPr>
                <w:rFonts w:cstheme="minorHAnsi"/>
                <w:sz w:val="24"/>
                <w:szCs w:val="24"/>
                <w:lang w:val="en-CA"/>
              </w:rPr>
            </w:pPr>
            <w:r w:rsidRPr="002E4CB3">
              <w:rPr>
                <w:rFonts w:cstheme="minorHAnsi"/>
                <w:sz w:val="24"/>
                <w:szCs w:val="24"/>
                <w:lang w:val="en-CA"/>
              </w:rPr>
              <w:t>NexGen Energy Ltd</w:t>
            </w:r>
          </w:p>
        </w:tc>
        <w:tc>
          <w:tcPr>
            <w:tcW w:w="0" w:type="auto"/>
          </w:tcPr>
          <w:p w14:paraId="32DF2457" w14:textId="7642A7C5" w:rsidR="002E4CB3" w:rsidRPr="002E4CB3" w:rsidRDefault="002E4CB3" w:rsidP="001D517F">
            <w:pPr>
              <w:rPr>
                <w:rFonts w:cstheme="minorHAnsi"/>
                <w:i/>
                <w:iCs/>
                <w:sz w:val="24"/>
                <w:szCs w:val="24"/>
                <w:lang w:val="en-CA"/>
              </w:rPr>
            </w:pPr>
            <w:r w:rsidRPr="002E4CB3">
              <w:rPr>
                <w:rFonts w:cstheme="minorHAnsi"/>
                <w:i/>
                <w:iCs/>
                <w:sz w:val="24"/>
                <w:szCs w:val="24"/>
                <w:lang w:val="en-CA"/>
              </w:rPr>
              <w:t>An application shall include the results of pilot studies, the derivation of design criteria, modeling exercises and baseline environmental data.</w:t>
            </w:r>
          </w:p>
        </w:tc>
        <w:tc>
          <w:tcPr>
            <w:tcW w:w="0" w:type="auto"/>
          </w:tcPr>
          <w:p w14:paraId="34194B75" w14:textId="77777777" w:rsidR="002E4CB3" w:rsidRPr="002E4CB3" w:rsidRDefault="002E4CB3" w:rsidP="001D517F">
            <w:pPr>
              <w:rPr>
                <w:rFonts w:cstheme="minorHAnsi"/>
                <w:sz w:val="24"/>
                <w:szCs w:val="24"/>
              </w:rPr>
            </w:pPr>
            <w:r w:rsidRPr="002E4CB3">
              <w:rPr>
                <w:rFonts w:cstheme="minorHAnsi"/>
                <w:sz w:val="24"/>
                <w:szCs w:val="24"/>
              </w:rPr>
              <w:t>This list of information considered mandatory in this context is vague. Not all applicants will have results of 'pilot studies' and the need to show the 'derivation of design criteria' is unclear. Suggest that this statement be modified to expand on the type of information that the CNSC is looking for and then list pilot studies, design criteria, and baseline environmental data as examples. This is another example of the type of information that would benefit from being documented in an initial 'licence application framework' developed between CNSC staff and the applicant to ensure relevant information is provided at the right time.</w:t>
            </w:r>
          </w:p>
          <w:p w14:paraId="3581F439" w14:textId="77777777" w:rsidR="002E4CB3" w:rsidRPr="002E4CB3" w:rsidRDefault="002E4CB3" w:rsidP="001D517F">
            <w:pPr>
              <w:rPr>
                <w:rFonts w:cstheme="minorHAnsi"/>
                <w:sz w:val="24"/>
                <w:szCs w:val="24"/>
              </w:rPr>
            </w:pPr>
          </w:p>
        </w:tc>
      </w:tr>
      <w:tr w:rsidR="002E4CB3" w:rsidRPr="002E4CB3" w14:paraId="38539C11" w14:textId="19595570" w:rsidTr="002E4CB3">
        <w:tc>
          <w:tcPr>
            <w:tcW w:w="0" w:type="auto"/>
          </w:tcPr>
          <w:p w14:paraId="1EC93616"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282CA81C" w14:textId="459F7207" w:rsidR="002E4CB3" w:rsidRPr="002E4CB3" w:rsidRDefault="002E4CB3" w:rsidP="001D517F">
            <w:pPr>
              <w:rPr>
                <w:rFonts w:cstheme="minorHAnsi"/>
                <w:sz w:val="24"/>
                <w:szCs w:val="24"/>
                <w:lang w:val="en-CA"/>
              </w:rPr>
            </w:pPr>
            <w:r w:rsidRPr="002E4CB3">
              <w:rPr>
                <w:rFonts w:cstheme="minorHAnsi"/>
                <w:sz w:val="24"/>
                <w:szCs w:val="24"/>
                <w:lang w:val="en-CA"/>
              </w:rPr>
              <w:t>3.4.1 General Consideration</w:t>
            </w:r>
          </w:p>
        </w:tc>
        <w:tc>
          <w:tcPr>
            <w:tcW w:w="0" w:type="auto"/>
          </w:tcPr>
          <w:p w14:paraId="543A03E7" w14:textId="04EA6ABE" w:rsidR="002E4CB3" w:rsidRPr="002E4CB3" w:rsidRDefault="002E4CB3" w:rsidP="001D517F">
            <w:pPr>
              <w:rPr>
                <w:rFonts w:cstheme="minorHAnsi"/>
                <w:sz w:val="24"/>
                <w:szCs w:val="24"/>
                <w:lang w:val="en-CA"/>
              </w:rPr>
            </w:pPr>
            <w:r w:rsidRPr="002E4CB3">
              <w:rPr>
                <w:rFonts w:cstheme="minorHAnsi"/>
                <w:sz w:val="24"/>
                <w:szCs w:val="24"/>
                <w:lang w:val="en-CA"/>
              </w:rPr>
              <w:t>NexGen Energy Ltd</w:t>
            </w:r>
          </w:p>
        </w:tc>
        <w:tc>
          <w:tcPr>
            <w:tcW w:w="0" w:type="auto"/>
          </w:tcPr>
          <w:p w14:paraId="50B48491" w14:textId="7F71D843" w:rsidR="002E4CB3" w:rsidRPr="002E4CB3" w:rsidRDefault="002E4CB3" w:rsidP="001D517F">
            <w:pPr>
              <w:rPr>
                <w:rFonts w:cstheme="minorHAnsi"/>
                <w:i/>
                <w:iCs/>
                <w:sz w:val="24"/>
                <w:szCs w:val="24"/>
                <w:lang w:val="en-CA"/>
              </w:rPr>
            </w:pPr>
            <w:r w:rsidRPr="002E4CB3">
              <w:rPr>
                <w:rFonts w:cstheme="minorHAnsi"/>
                <w:i/>
                <w:iCs/>
                <w:sz w:val="24"/>
                <w:szCs w:val="24"/>
              </w:rPr>
              <w:t>An application shall include the results of pilot studies, the derivation of design criteria, modeling exercises and baseline environmental data.</w:t>
            </w:r>
          </w:p>
        </w:tc>
        <w:tc>
          <w:tcPr>
            <w:tcW w:w="0" w:type="auto"/>
          </w:tcPr>
          <w:p w14:paraId="21946DCB" w14:textId="77777777" w:rsidR="002E4CB3" w:rsidRPr="002E4CB3" w:rsidRDefault="002E4CB3" w:rsidP="001D517F">
            <w:pPr>
              <w:rPr>
                <w:rFonts w:cstheme="minorHAnsi"/>
                <w:sz w:val="24"/>
                <w:szCs w:val="24"/>
              </w:rPr>
            </w:pPr>
            <w:r w:rsidRPr="002E4CB3">
              <w:rPr>
                <w:rFonts w:cstheme="minorHAnsi"/>
                <w:sz w:val="24"/>
                <w:szCs w:val="24"/>
              </w:rPr>
              <w:t xml:space="preserve">This flexibility is welcome, but as written, it contradicts the introductory sentence in this paragraph which suggests the information is mandatory in order for a licence application to be accepted as complete. </w:t>
            </w:r>
          </w:p>
          <w:p w14:paraId="5644CFD3" w14:textId="77777777" w:rsidR="002E4CB3" w:rsidRPr="002E4CB3" w:rsidRDefault="002E4CB3" w:rsidP="001D517F">
            <w:pPr>
              <w:rPr>
                <w:rFonts w:cstheme="minorHAnsi"/>
                <w:sz w:val="24"/>
                <w:szCs w:val="24"/>
              </w:rPr>
            </w:pPr>
            <w:r w:rsidRPr="002E4CB3">
              <w:rPr>
                <w:rFonts w:cstheme="minorHAnsi"/>
                <w:sz w:val="24"/>
                <w:szCs w:val="24"/>
              </w:rPr>
              <w:t>As previously noted, not all applicants will have access to detailed design information as part of the initial licence application, nor should this level of detail be required for CNSC staff to accept an application as complete.</w:t>
            </w:r>
          </w:p>
          <w:p w14:paraId="384E8BBD" w14:textId="77777777" w:rsidR="002E4CB3" w:rsidRPr="002E4CB3" w:rsidRDefault="002E4CB3" w:rsidP="001D517F">
            <w:pPr>
              <w:rPr>
                <w:rFonts w:cstheme="minorHAnsi"/>
                <w:sz w:val="24"/>
                <w:szCs w:val="24"/>
              </w:rPr>
            </w:pPr>
          </w:p>
        </w:tc>
      </w:tr>
      <w:tr w:rsidR="002E4CB3" w:rsidRPr="002E4CB3" w14:paraId="397083A2" w14:textId="1C5AB751" w:rsidTr="002E4CB3">
        <w:tc>
          <w:tcPr>
            <w:tcW w:w="0" w:type="auto"/>
          </w:tcPr>
          <w:p w14:paraId="7A96F9CF"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0CFA7EE7" w14:textId="10E6424C" w:rsidR="002E4CB3" w:rsidRPr="002E4CB3" w:rsidRDefault="002E4CB3" w:rsidP="001D517F">
            <w:pPr>
              <w:rPr>
                <w:rFonts w:cstheme="minorHAnsi"/>
                <w:sz w:val="24"/>
                <w:szCs w:val="24"/>
                <w:lang w:val="en-CA"/>
              </w:rPr>
            </w:pPr>
            <w:r w:rsidRPr="002E4CB3">
              <w:rPr>
                <w:rFonts w:cstheme="minorHAnsi"/>
                <w:sz w:val="24"/>
                <w:szCs w:val="24"/>
                <w:lang w:val="en-CA"/>
              </w:rPr>
              <w:t>3.4.1 General Consideration</w:t>
            </w:r>
          </w:p>
        </w:tc>
        <w:tc>
          <w:tcPr>
            <w:tcW w:w="0" w:type="auto"/>
          </w:tcPr>
          <w:p w14:paraId="00E30B69" w14:textId="300DA656" w:rsidR="002E4CB3" w:rsidRPr="002E4CB3" w:rsidRDefault="002E4CB3" w:rsidP="001D517F">
            <w:pPr>
              <w:rPr>
                <w:rFonts w:cstheme="minorHAnsi"/>
                <w:sz w:val="24"/>
                <w:szCs w:val="24"/>
                <w:lang w:val="en-CA"/>
              </w:rPr>
            </w:pPr>
            <w:r w:rsidRPr="002E4CB3">
              <w:rPr>
                <w:rFonts w:cstheme="minorHAnsi"/>
                <w:sz w:val="24"/>
                <w:szCs w:val="24"/>
                <w:lang w:val="en-CA"/>
              </w:rPr>
              <w:t>NexGen Energy Ltd</w:t>
            </w:r>
          </w:p>
        </w:tc>
        <w:tc>
          <w:tcPr>
            <w:tcW w:w="0" w:type="auto"/>
          </w:tcPr>
          <w:p w14:paraId="1D6564E6" w14:textId="77777777" w:rsidR="002E4CB3" w:rsidRPr="002E4CB3" w:rsidRDefault="002E4CB3" w:rsidP="001D517F">
            <w:pPr>
              <w:rPr>
                <w:rFonts w:cstheme="minorHAnsi"/>
                <w:i/>
                <w:iCs/>
                <w:sz w:val="24"/>
                <w:szCs w:val="24"/>
              </w:rPr>
            </w:pPr>
            <w:r w:rsidRPr="002E4CB3">
              <w:rPr>
                <w:rFonts w:cstheme="minorHAnsi"/>
                <w:i/>
                <w:iCs/>
                <w:sz w:val="24"/>
                <w:szCs w:val="24"/>
              </w:rPr>
              <w:t>It may be provided as part of the detailed engineering packages.</w:t>
            </w:r>
          </w:p>
          <w:p w14:paraId="2139640F" w14:textId="77777777" w:rsidR="002E4CB3" w:rsidRPr="002E4CB3" w:rsidRDefault="002E4CB3" w:rsidP="001D517F">
            <w:pPr>
              <w:rPr>
                <w:rFonts w:cstheme="minorHAnsi"/>
                <w:i/>
                <w:iCs/>
                <w:sz w:val="24"/>
                <w:szCs w:val="24"/>
              </w:rPr>
            </w:pPr>
          </w:p>
        </w:tc>
        <w:tc>
          <w:tcPr>
            <w:tcW w:w="0" w:type="auto"/>
          </w:tcPr>
          <w:p w14:paraId="40EDCBB9" w14:textId="77777777" w:rsidR="002E4CB3" w:rsidRPr="002E4CB3" w:rsidRDefault="002E4CB3" w:rsidP="001D517F">
            <w:pPr>
              <w:rPr>
                <w:rFonts w:cstheme="minorHAnsi"/>
                <w:sz w:val="24"/>
                <w:szCs w:val="24"/>
              </w:rPr>
            </w:pPr>
            <w:r w:rsidRPr="002E4CB3">
              <w:rPr>
                <w:rFonts w:cstheme="minorHAnsi"/>
                <w:sz w:val="24"/>
                <w:szCs w:val="24"/>
              </w:rPr>
              <w:t>The use of the word 'should' is inconsistent with the introductory statement in section 3.4. As previously noted, suggest reviewing the use of 'shall/must' and 'should/may' throughout the document to help applicants clearly differentiate between mandatory and voluntary requirements.</w:t>
            </w:r>
          </w:p>
          <w:p w14:paraId="31C04DAC" w14:textId="77777777" w:rsidR="002E4CB3" w:rsidRPr="002E4CB3" w:rsidRDefault="002E4CB3" w:rsidP="001D517F">
            <w:pPr>
              <w:rPr>
                <w:rFonts w:cstheme="minorHAnsi"/>
                <w:sz w:val="24"/>
                <w:szCs w:val="24"/>
              </w:rPr>
            </w:pPr>
          </w:p>
        </w:tc>
      </w:tr>
      <w:tr w:rsidR="002E4CB3" w:rsidRPr="002E4CB3" w14:paraId="63DD9051" w14:textId="6D304455" w:rsidTr="002E4CB3">
        <w:tc>
          <w:tcPr>
            <w:tcW w:w="0" w:type="auto"/>
          </w:tcPr>
          <w:p w14:paraId="2C76AC44"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5FBB76BB" w14:textId="0E4A5639" w:rsidR="002E4CB3" w:rsidRPr="002E4CB3" w:rsidRDefault="002E4CB3" w:rsidP="001D517F">
            <w:pPr>
              <w:rPr>
                <w:rFonts w:cstheme="minorHAnsi"/>
                <w:sz w:val="24"/>
                <w:szCs w:val="24"/>
                <w:lang w:val="en-CA"/>
              </w:rPr>
            </w:pPr>
            <w:r w:rsidRPr="002E4CB3">
              <w:rPr>
                <w:rFonts w:cstheme="minorHAnsi"/>
                <w:sz w:val="24"/>
                <w:szCs w:val="24"/>
                <w:lang w:val="en-CA"/>
              </w:rPr>
              <w:t>3.4.1 General Consideration</w:t>
            </w:r>
          </w:p>
        </w:tc>
        <w:tc>
          <w:tcPr>
            <w:tcW w:w="0" w:type="auto"/>
          </w:tcPr>
          <w:p w14:paraId="35C6CF75" w14:textId="16B2FB44" w:rsidR="002E4CB3" w:rsidRPr="002E4CB3" w:rsidRDefault="002E4CB3" w:rsidP="001D517F">
            <w:pPr>
              <w:rPr>
                <w:rFonts w:cstheme="minorHAnsi"/>
                <w:sz w:val="24"/>
                <w:szCs w:val="24"/>
                <w:lang w:val="en-CA"/>
              </w:rPr>
            </w:pPr>
            <w:r w:rsidRPr="002E4CB3">
              <w:rPr>
                <w:rFonts w:cstheme="minorHAnsi"/>
                <w:sz w:val="24"/>
                <w:szCs w:val="24"/>
                <w:lang w:val="en-CA"/>
              </w:rPr>
              <w:t>NexGen Energy Ltd</w:t>
            </w:r>
          </w:p>
        </w:tc>
        <w:tc>
          <w:tcPr>
            <w:tcW w:w="0" w:type="auto"/>
          </w:tcPr>
          <w:p w14:paraId="27118815" w14:textId="3AA71F76" w:rsidR="002E4CB3" w:rsidRPr="002E4CB3" w:rsidRDefault="002E4CB3" w:rsidP="001D517F">
            <w:pPr>
              <w:rPr>
                <w:rFonts w:cstheme="minorHAnsi"/>
                <w:i/>
                <w:iCs/>
                <w:sz w:val="24"/>
                <w:szCs w:val="24"/>
                <w:lang w:val="en-CA"/>
              </w:rPr>
            </w:pPr>
            <w:r w:rsidRPr="002E4CB3">
              <w:rPr>
                <w:rFonts w:cstheme="minorHAnsi"/>
                <w:i/>
                <w:iCs/>
                <w:sz w:val="24"/>
                <w:szCs w:val="24"/>
              </w:rPr>
              <w:t>The application should demonstrate that, when operator action is taken into account, operators will have reliable information, sufficient time to perform the required actions, documented procedures to follow, and will have been trained.</w:t>
            </w:r>
          </w:p>
        </w:tc>
        <w:tc>
          <w:tcPr>
            <w:tcW w:w="0" w:type="auto"/>
          </w:tcPr>
          <w:p w14:paraId="2D08B951" w14:textId="77777777" w:rsidR="002E4CB3" w:rsidRPr="002E4CB3" w:rsidRDefault="002E4CB3" w:rsidP="001D517F">
            <w:pPr>
              <w:rPr>
                <w:rFonts w:cstheme="minorHAnsi"/>
                <w:sz w:val="24"/>
                <w:szCs w:val="24"/>
              </w:rPr>
            </w:pPr>
            <w:r w:rsidRPr="002E4CB3">
              <w:rPr>
                <w:rFonts w:cstheme="minorHAnsi"/>
                <w:sz w:val="24"/>
                <w:szCs w:val="24"/>
              </w:rPr>
              <w:t>Not clear which application phase this is for.</w:t>
            </w:r>
          </w:p>
          <w:p w14:paraId="669E5987" w14:textId="77777777" w:rsidR="002E4CB3" w:rsidRPr="002E4CB3" w:rsidRDefault="002E4CB3" w:rsidP="001D517F">
            <w:pPr>
              <w:rPr>
                <w:rFonts w:cstheme="minorHAnsi"/>
                <w:sz w:val="24"/>
                <w:szCs w:val="24"/>
              </w:rPr>
            </w:pPr>
          </w:p>
        </w:tc>
      </w:tr>
      <w:tr w:rsidR="002E4CB3" w:rsidRPr="002E4CB3" w14:paraId="15E885E9" w14:textId="5A4F9550" w:rsidTr="002E4CB3">
        <w:tc>
          <w:tcPr>
            <w:tcW w:w="0" w:type="auto"/>
          </w:tcPr>
          <w:p w14:paraId="00B1C1E2"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3E67A882" w14:textId="7574B238" w:rsidR="002E4CB3" w:rsidRPr="002E4CB3" w:rsidRDefault="002E4CB3" w:rsidP="001D517F">
            <w:pPr>
              <w:rPr>
                <w:rFonts w:cstheme="minorHAnsi"/>
                <w:sz w:val="24"/>
                <w:szCs w:val="24"/>
                <w:lang w:val="en-CA"/>
              </w:rPr>
            </w:pPr>
            <w:r w:rsidRPr="002E4CB3">
              <w:rPr>
                <w:rFonts w:cstheme="minorHAnsi"/>
                <w:sz w:val="24"/>
                <w:szCs w:val="24"/>
                <w:lang w:val="en-CA"/>
              </w:rPr>
              <w:t>3.5.1 General considerations</w:t>
            </w:r>
          </w:p>
        </w:tc>
        <w:tc>
          <w:tcPr>
            <w:tcW w:w="0" w:type="auto"/>
          </w:tcPr>
          <w:p w14:paraId="29B85FEA" w14:textId="6B5E159D" w:rsidR="002E4CB3" w:rsidRPr="002E4CB3" w:rsidRDefault="002E4CB3" w:rsidP="001D517F">
            <w:pPr>
              <w:rPr>
                <w:rFonts w:cstheme="minorHAnsi"/>
                <w:sz w:val="24"/>
                <w:szCs w:val="24"/>
                <w:lang w:val="en-CA"/>
              </w:rPr>
            </w:pPr>
            <w:r w:rsidRPr="002E4CB3">
              <w:rPr>
                <w:rFonts w:cstheme="minorHAnsi"/>
                <w:sz w:val="24"/>
                <w:szCs w:val="24"/>
                <w:lang w:val="en-CA"/>
              </w:rPr>
              <w:t>NexGen Energy Ltd</w:t>
            </w:r>
          </w:p>
        </w:tc>
        <w:tc>
          <w:tcPr>
            <w:tcW w:w="0" w:type="auto"/>
          </w:tcPr>
          <w:p w14:paraId="21446D66" w14:textId="1C21BEB7" w:rsidR="002E4CB3" w:rsidRPr="002E4CB3" w:rsidRDefault="002E4CB3" w:rsidP="001D517F">
            <w:pPr>
              <w:rPr>
                <w:rFonts w:cstheme="minorHAnsi"/>
                <w:i/>
                <w:iCs/>
                <w:sz w:val="24"/>
                <w:szCs w:val="24"/>
                <w:lang w:val="en-CA"/>
              </w:rPr>
            </w:pPr>
            <w:r w:rsidRPr="002E4CB3">
              <w:rPr>
                <w:rFonts w:cstheme="minorHAnsi"/>
                <w:i/>
                <w:iCs/>
                <w:sz w:val="24"/>
                <w:szCs w:val="24"/>
              </w:rPr>
              <w:t>The application should include an appropriate level of detail about the description of the overall physical design of the facility, the design practices and the safety concepts commensurate with the activities being proposed in the licence.</w:t>
            </w:r>
          </w:p>
        </w:tc>
        <w:tc>
          <w:tcPr>
            <w:tcW w:w="0" w:type="auto"/>
          </w:tcPr>
          <w:p w14:paraId="7522E428" w14:textId="77777777" w:rsidR="002E4CB3" w:rsidRPr="002E4CB3" w:rsidRDefault="002E4CB3" w:rsidP="001D517F">
            <w:pPr>
              <w:rPr>
                <w:rFonts w:cstheme="minorHAnsi"/>
                <w:sz w:val="24"/>
                <w:szCs w:val="24"/>
              </w:rPr>
            </w:pPr>
            <w:r w:rsidRPr="002E4CB3">
              <w:rPr>
                <w:rFonts w:cstheme="minorHAnsi"/>
                <w:sz w:val="24"/>
                <w:szCs w:val="24"/>
              </w:rPr>
              <w:t>See previous comment regarding establishing standard criteria for the level of engineering detail generally expected for applications.</w:t>
            </w:r>
          </w:p>
          <w:p w14:paraId="5925B047" w14:textId="77777777" w:rsidR="002E4CB3" w:rsidRPr="002E4CB3" w:rsidRDefault="002E4CB3" w:rsidP="001D517F">
            <w:pPr>
              <w:rPr>
                <w:rFonts w:cstheme="minorHAnsi"/>
                <w:sz w:val="24"/>
                <w:szCs w:val="24"/>
              </w:rPr>
            </w:pPr>
          </w:p>
        </w:tc>
      </w:tr>
      <w:tr w:rsidR="002E4CB3" w:rsidRPr="002E4CB3" w14:paraId="0B6B6E5F" w14:textId="7B80FC07" w:rsidTr="002E4CB3">
        <w:tc>
          <w:tcPr>
            <w:tcW w:w="0" w:type="auto"/>
          </w:tcPr>
          <w:p w14:paraId="40FCF507"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4350DD91" w14:textId="4E584FB2" w:rsidR="002E4CB3" w:rsidRPr="002E4CB3" w:rsidRDefault="002E4CB3" w:rsidP="001D517F">
            <w:pPr>
              <w:rPr>
                <w:rFonts w:cstheme="minorHAnsi"/>
                <w:sz w:val="24"/>
                <w:szCs w:val="24"/>
                <w:lang w:val="en-CA"/>
              </w:rPr>
            </w:pPr>
            <w:r w:rsidRPr="002E4CB3">
              <w:rPr>
                <w:rFonts w:cstheme="minorHAnsi"/>
                <w:sz w:val="24"/>
                <w:szCs w:val="24"/>
                <w:lang w:val="en-CA"/>
              </w:rPr>
              <w:t>3.5.1 General considerations</w:t>
            </w:r>
          </w:p>
        </w:tc>
        <w:tc>
          <w:tcPr>
            <w:tcW w:w="0" w:type="auto"/>
          </w:tcPr>
          <w:p w14:paraId="1050DD38" w14:textId="16533AFE" w:rsidR="002E4CB3" w:rsidRPr="002E4CB3" w:rsidRDefault="002E4CB3" w:rsidP="001D517F">
            <w:pPr>
              <w:rPr>
                <w:rFonts w:cstheme="minorHAnsi"/>
                <w:sz w:val="24"/>
                <w:szCs w:val="24"/>
                <w:lang w:val="en-CA"/>
              </w:rPr>
            </w:pPr>
            <w:r w:rsidRPr="002E4CB3">
              <w:rPr>
                <w:rFonts w:cstheme="minorHAnsi"/>
                <w:sz w:val="24"/>
                <w:szCs w:val="24"/>
                <w:lang w:val="en-CA"/>
              </w:rPr>
              <w:t>NexGen Energy Ltd</w:t>
            </w:r>
          </w:p>
        </w:tc>
        <w:tc>
          <w:tcPr>
            <w:tcW w:w="0" w:type="auto"/>
          </w:tcPr>
          <w:p w14:paraId="2C63374C" w14:textId="77777777" w:rsidR="002E4CB3" w:rsidRPr="002E4CB3" w:rsidRDefault="002E4CB3" w:rsidP="001D517F">
            <w:pPr>
              <w:rPr>
                <w:rFonts w:cstheme="minorHAnsi"/>
                <w:i/>
                <w:iCs/>
                <w:sz w:val="24"/>
                <w:szCs w:val="24"/>
              </w:rPr>
            </w:pPr>
            <w:r w:rsidRPr="002E4CB3">
              <w:rPr>
                <w:rFonts w:cstheme="minorHAnsi"/>
                <w:i/>
                <w:iCs/>
                <w:sz w:val="24"/>
                <w:szCs w:val="24"/>
              </w:rPr>
              <w:t>For a new facility, the application should include a comparison of the facility’s design, construction, commissioning and operation with prevailing modern standards and international practices.</w:t>
            </w:r>
          </w:p>
          <w:p w14:paraId="09436325" w14:textId="77777777" w:rsidR="002E4CB3" w:rsidRPr="002E4CB3" w:rsidRDefault="002E4CB3" w:rsidP="001D517F">
            <w:pPr>
              <w:rPr>
                <w:rFonts w:cstheme="minorHAnsi"/>
                <w:i/>
                <w:iCs/>
                <w:sz w:val="24"/>
                <w:szCs w:val="24"/>
              </w:rPr>
            </w:pPr>
          </w:p>
        </w:tc>
        <w:tc>
          <w:tcPr>
            <w:tcW w:w="0" w:type="auto"/>
          </w:tcPr>
          <w:p w14:paraId="3C72193B" w14:textId="77777777" w:rsidR="002E4CB3" w:rsidRPr="002E4CB3" w:rsidRDefault="002E4CB3" w:rsidP="001D517F">
            <w:pPr>
              <w:rPr>
                <w:rFonts w:cstheme="minorHAnsi"/>
                <w:sz w:val="24"/>
                <w:szCs w:val="24"/>
              </w:rPr>
            </w:pPr>
            <w:r w:rsidRPr="002E4CB3">
              <w:rPr>
                <w:rFonts w:cstheme="minorHAnsi"/>
                <w:sz w:val="24"/>
                <w:szCs w:val="24"/>
              </w:rPr>
              <w:t>Recognizing that this is guidance; however, in practice, this would be very difficult for an applicant to demonstrate as part of the application considering the vast number of structures, systems, and components associated with a uranium mine and mill.</w:t>
            </w:r>
          </w:p>
          <w:p w14:paraId="793F45F3" w14:textId="77777777" w:rsidR="002E4CB3" w:rsidRPr="002E4CB3" w:rsidRDefault="002E4CB3" w:rsidP="001D517F">
            <w:pPr>
              <w:rPr>
                <w:rFonts w:cstheme="minorHAnsi"/>
                <w:sz w:val="24"/>
                <w:szCs w:val="24"/>
              </w:rPr>
            </w:pPr>
          </w:p>
        </w:tc>
      </w:tr>
      <w:tr w:rsidR="002E4CB3" w:rsidRPr="002E4CB3" w14:paraId="255DAC3B" w14:textId="3D2F542F" w:rsidTr="002E4CB3">
        <w:tc>
          <w:tcPr>
            <w:tcW w:w="0" w:type="auto"/>
          </w:tcPr>
          <w:p w14:paraId="3375E5FD"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4D04EC95" w14:textId="4A620FCA" w:rsidR="002E4CB3" w:rsidRPr="002E4CB3" w:rsidRDefault="002E4CB3" w:rsidP="001D517F">
            <w:pPr>
              <w:rPr>
                <w:rFonts w:cstheme="minorHAnsi"/>
                <w:sz w:val="24"/>
                <w:szCs w:val="24"/>
                <w:lang w:val="en-CA"/>
              </w:rPr>
            </w:pPr>
            <w:r w:rsidRPr="002E4CB3">
              <w:rPr>
                <w:rFonts w:cstheme="minorHAnsi"/>
                <w:sz w:val="24"/>
                <w:szCs w:val="24"/>
                <w:lang w:val="en-CA"/>
              </w:rPr>
              <w:t>3.5.5 Facility and systems design</w:t>
            </w:r>
          </w:p>
        </w:tc>
        <w:tc>
          <w:tcPr>
            <w:tcW w:w="0" w:type="auto"/>
          </w:tcPr>
          <w:p w14:paraId="50F4E985" w14:textId="0C73DB5C" w:rsidR="002E4CB3" w:rsidRPr="002E4CB3" w:rsidRDefault="002E4CB3" w:rsidP="001D517F">
            <w:pPr>
              <w:rPr>
                <w:rFonts w:cstheme="minorHAnsi"/>
                <w:sz w:val="24"/>
                <w:szCs w:val="24"/>
                <w:lang w:val="en-CA"/>
              </w:rPr>
            </w:pPr>
            <w:r w:rsidRPr="002E4CB3">
              <w:rPr>
                <w:rFonts w:cstheme="minorHAnsi"/>
                <w:sz w:val="24"/>
                <w:szCs w:val="24"/>
                <w:lang w:val="en-CA"/>
              </w:rPr>
              <w:t>NexGen Energy Ltd</w:t>
            </w:r>
          </w:p>
        </w:tc>
        <w:tc>
          <w:tcPr>
            <w:tcW w:w="0" w:type="auto"/>
          </w:tcPr>
          <w:p w14:paraId="74D93979" w14:textId="4DA20CA7" w:rsidR="002E4CB3" w:rsidRPr="002E4CB3" w:rsidRDefault="002E4CB3" w:rsidP="001D517F">
            <w:pPr>
              <w:rPr>
                <w:rFonts w:cstheme="minorHAnsi"/>
                <w:i/>
                <w:iCs/>
                <w:sz w:val="24"/>
                <w:szCs w:val="24"/>
              </w:rPr>
            </w:pPr>
            <w:r w:rsidRPr="002E4CB3">
              <w:rPr>
                <w:rFonts w:cstheme="minorHAnsi"/>
                <w:i/>
                <w:iCs/>
                <w:sz w:val="24"/>
                <w:szCs w:val="24"/>
              </w:rPr>
              <w:t>The application shall identify a policy with respect to the provision of emergency power systems.</w:t>
            </w:r>
          </w:p>
          <w:p w14:paraId="5EAF618A" w14:textId="77777777" w:rsidR="002E4CB3" w:rsidRPr="002E4CB3" w:rsidRDefault="002E4CB3" w:rsidP="001D517F">
            <w:pPr>
              <w:rPr>
                <w:rFonts w:cstheme="minorHAnsi"/>
                <w:i/>
                <w:iCs/>
                <w:sz w:val="24"/>
                <w:szCs w:val="24"/>
              </w:rPr>
            </w:pPr>
          </w:p>
        </w:tc>
        <w:tc>
          <w:tcPr>
            <w:tcW w:w="0" w:type="auto"/>
          </w:tcPr>
          <w:p w14:paraId="1870DC0E" w14:textId="77777777" w:rsidR="002E4CB3" w:rsidRPr="002E4CB3" w:rsidRDefault="002E4CB3" w:rsidP="001D517F">
            <w:pPr>
              <w:rPr>
                <w:rFonts w:cstheme="minorHAnsi"/>
                <w:sz w:val="24"/>
                <w:szCs w:val="24"/>
              </w:rPr>
            </w:pPr>
            <w:r w:rsidRPr="002E4CB3">
              <w:rPr>
                <w:rFonts w:cstheme="minorHAnsi"/>
                <w:sz w:val="24"/>
                <w:szCs w:val="24"/>
              </w:rPr>
              <w:t>See previous comments regarding consistent use of terminology to describe processes. In this instance, the description of emergency power systems would be included in a Facility Description Manual (or equivalent), not within a governing management system policy.</w:t>
            </w:r>
          </w:p>
          <w:p w14:paraId="093DDD41" w14:textId="77777777" w:rsidR="002E4CB3" w:rsidRPr="002E4CB3" w:rsidRDefault="002E4CB3" w:rsidP="001D517F">
            <w:pPr>
              <w:rPr>
                <w:rFonts w:cstheme="minorHAnsi"/>
                <w:sz w:val="24"/>
                <w:szCs w:val="24"/>
              </w:rPr>
            </w:pPr>
          </w:p>
        </w:tc>
      </w:tr>
      <w:tr w:rsidR="002E4CB3" w:rsidRPr="002E4CB3" w14:paraId="776771CE" w14:textId="0B189A13" w:rsidTr="002E4CB3">
        <w:tc>
          <w:tcPr>
            <w:tcW w:w="0" w:type="auto"/>
          </w:tcPr>
          <w:p w14:paraId="15A50DF5"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78151E28" w14:textId="5ADB21F1" w:rsidR="002E4CB3" w:rsidRPr="002E4CB3" w:rsidRDefault="002E4CB3" w:rsidP="001D517F">
            <w:pPr>
              <w:rPr>
                <w:rFonts w:cstheme="minorHAnsi"/>
                <w:sz w:val="24"/>
                <w:szCs w:val="24"/>
                <w:lang w:val="en-CA"/>
              </w:rPr>
            </w:pPr>
            <w:r w:rsidRPr="002E4CB3">
              <w:rPr>
                <w:rFonts w:cstheme="minorHAnsi"/>
                <w:sz w:val="24"/>
                <w:szCs w:val="24"/>
                <w:lang w:val="en-CA"/>
              </w:rPr>
              <w:t>3.13 Safeguards and non-proliferation</w:t>
            </w:r>
          </w:p>
        </w:tc>
        <w:tc>
          <w:tcPr>
            <w:tcW w:w="0" w:type="auto"/>
          </w:tcPr>
          <w:p w14:paraId="5D32E089" w14:textId="2BD13A78" w:rsidR="002E4CB3" w:rsidRPr="002E4CB3" w:rsidRDefault="002E4CB3" w:rsidP="001D517F">
            <w:pPr>
              <w:rPr>
                <w:rFonts w:cstheme="minorHAnsi"/>
                <w:sz w:val="24"/>
                <w:szCs w:val="24"/>
                <w:lang w:val="en-CA"/>
              </w:rPr>
            </w:pPr>
            <w:r w:rsidRPr="002E4CB3">
              <w:rPr>
                <w:rFonts w:cstheme="minorHAnsi"/>
                <w:sz w:val="24"/>
                <w:szCs w:val="24"/>
                <w:lang w:val="en-CA"/>
              </w:rPr>
              <w:t>NexGen Energy Ltd</w:t>
            </w:r>
          </w:p>
        </w:tc>
        <w:tc>
          <w:tcPr>
            <w:tcW w:w="0" w:type="auto"/>
          </w:tcPr>
          <w:p w14:paraId="11C4F976" w14:textId="77777777" w:rsidR="002E4CB3" w:rsidRPr="002E4CB3" w:rsidRDefault="002E4CB3" w:rsidP="001D517F">
            <w:pPr>
              <w:rPr>
                <w:rFonts w:cstheme="minorHAnsi"/>
                <w:i/>
                <w:iCs/>
                <w:sz w:val="24"/>
                <w:szCs w:val="24"/>
              </w:rPr>
            </w:pPr>
            <w:r w:rsidRPr="002E4CB3">
              <w:rPr>
                <w:rFonts w:cstheme="minorHAnsi"/>
                <w:i/>
                <w:iCs/>
                <w:sz w:val="24"/>
                <w:szCs w:val="24"/>
              </w:rPr>
              <w:t>The information listed under the Safeguards and non-proliferation SCA is required for an application for a licence at any lifecycle stage of a uranium mine or mill.</w:t>
            </w:r>
          </w:p>
          <w:p w14:paraId="03DCD94A" w14:textId="77777777" w:rsidR="002E4CB3" w:rsidRPr="002E4CB3" w:rsidRDefault="002E4CB3" w:rsidP="001D517F">
            <w:pPr>
              <w:rPr>
                <w:rFonts w:cstheme="minorHAnsi"/>
                <w:i/>
                <w:iCs/>
                <w:sz w:val="24"/>
                <w:szCs w:val="24"/>
              </w:rPr>
            </w:pPr>
          </w:p>
        </w:tc>
        <w:tc>
          <w:tcPr>
            <w:tcW w:w="0" w:type="auto"/>
          </w:tcPr>
          <w:p w14:paraId="5233F90F" w14:textId="77777777" w:rsidR="002E4CB3" w:rsidRPr="002E4CB3" w:rsidRDefault="002E4CB3" w:rsidP="001D517F">
            <w:pPr>
              <w:rPr>
                <w:rFonts w:cstheme="minorHAnsi"/>
                <w:sz w:val="24"/>
                <w:szCs w:val="24"/>
              </w:rPr>
            </w:pPr>
            <w:r w:rsidRPr="002E4CB3">
              <w:rPr>
                <w:rFonts w:cstheme="minorHAnsi"/>
                <w:sz w:val="24"/>
                <w:szCs w:val="24"/>
              </w:rPr>
              <w:t>Site preparation and construction excludes the extraction or processing of uranium ore. Suggest that licence applications for site preparation and construction be excluded from these requirements.</w:t>
            </w:r>
          </w:p>
          <w:p w14:paraId="4A88A67A" w14:textId="77777777" w:rsidR="002E4CB3" w:rsidRPr="002E4CB3" w:rsidRDefault="002E4CB3" w:rsidP="001D517F">
            <w:pPr>
              <w:rPr>
                <w:rFonts w:cstheme="minorHAnsi"/>
                <w:sz w:val="24"/>
                <w:szCs w:val="24"/>
              </w:rPr>
            </w:pPr>
          </w:p>
        </w:tc>
      </w:tr>
      <w:tr w:rsidR="002E4CB3" w:rsidRPr="002E4CB3" w14:paraId="6523CFA5" w14:textId="033BD00C" w:rsidTr="002E4CB3">
        <w:tc>
          <w:tcPr>
            <w:tcW w:w="0" w:type="auto"/>
          </w:tcPr>
          <w:p w14:paraId="5685E3B8"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697DFBA8" w14:textId="2F78E6E2" w:rsidR="002E4CB3" w:rsidRPr="002E4CB3" w:rsidRDefault="002E4CB3" w:rsidP="001D517F">
            <w:pPr>
              <w:rPr>
                <w:rFonts w:cstheme="minorHAnsi"/>
                <w:sz w:val="24"/>
                <w:szCs w:val="24"/>
                <w:lang w:val="en-CA"/>
              </w:rPr>
            </w:pPr>
            <w:r w:rsidRPr="002E4CB3">
              <w:rPr>
                <w:rFonts w:cstheme="minorHAnsi"/>
                <w:sz w:val="24"/>
                <w:szCs w:val="24"/>
                <w:lang w:val="en-CA"/>
              </w:rPr>
              <w:t>4. Standard application information</w:t>
            </w:r>
          </w:p>
        </w:tc>
        <w:tc>
          <w:tcPr>
            <w:tcW w:w="0" w:type="auto"/>
          </w:tcPr>
          <w:p w14:paraId="212C58DD" w14:textId="451CCBEA" w:rsidR="002E4CB3" w:rsidRPr="002E4CB3" w:rsidRDefault="002E4CB3" w:rsidP="001D517F">
            <w:pPr>
              <w:rPr>
                <w:rFonts w:cstheme="minorHAnsi"/>
                <w:sz w:val="24"/>
                <w:szCs w:val="24"/>
                <w:lang w:val="en-CA"/>
              </w:rPr>
            </w:pPr>
            <w:r w:rsidRPr="002E4CB3">
              <w:rPr>
                <w:rFonts w:cstheme="minorHAnsi"/>
                <w:sz w:val="24"/>
                <w:szCs w:val="24"/>
                <w:lang w:val="en-CA"/>
              </w:rPr>
              <w:t>NexGen Energy Ltd</w:t>
            </w:r>
          </w:p>
        </w:tc>
        <w:tc>
          <w:tcPr>
            <w:tcW w:w="0" w:type="auto"/>
          </w:tcPr>
          <w:p w14:paraId="3D59E14A" w14:textId="2041A250" w:rsidR="002E4CB3" w:rsidRPr="002E4CB3" w:rsidRDefault="002E4CB3" w:rsidP="001D517F">
            <w:pPr>
              <w:rPr>
                <w:rFonts w:cstheme="minorHAnsi"/>
                <w:i/>
                <w:iCs/>
                <w:sz w:val="24"/>
                <w:szCs w:val="24"/>
                <w:lang w:val="en-CA"/>
              </w:rPr>
            </w:pPr>
            <w:r w:rsidRPr="002E4CB3">
              <w:rPr>
                <w:rFonts w:cstheme="minorHAnsi"/>
                <w:sz w:val="24"/>
                <w:szCs w:val="24"/>
                <w:lang w:val="en-CA"/>
              </w:rPr>
              <w:t>Standard application information</w:t>
            </w:r>
          </w:p>
        </w:tc>
        <w:tc>
          <w:tcPr>
            <w:tcW w:w="0" w:type="auto"/>
          </w:tcPr>
          <w:p w14:paraId="37F3FDDF" w14:textId="77777777" w:rsidR="002E4CB3" w:rsidRPr="002E4CB3" w:rsidRDefault="002E4CB3" w:rsidP="001D517F">
            <w:pPr>
              <w:rPr>
                <w:rFonts w:cstheme="minorHAnsi"/>
                <w:sz w:val="24"/>
                <w:szCs w:val="24"/>
              </w:rPr>
            </w:pPr>
            <w:r w:rsidRPr="002E4CB3">
              <w:rPr>
                <w:rFonts w:cstheme="minorHAnsi"/>
                <w:sz w:val="24"/>
                <w:szCs w:val="24"/>
              </w:rPr>
              <w:t>Suggest moving this earlier in the regulatory document (alongside Licensing Process and Licensing Basis)</w:t>
            </w:r>
          </w:p>
          <w:p w14:paraId="3C24A6E7" w14:textId="77777777" w:rsidR="002E4CB3" w:rsidRPr="002E4CB3" w:rsidRDefault="002E4CB3" w:rsidP="001D517F">
            <w:pPr>
              <w:rPr>
                <w:rFonts w:cstheme="minorHAnsi"/>
                <w:sz w:val="24"/>
                <w:szCs w:val="24"/>
              </w:rPr>
            </w:pPr>
          </w:p>
        </w:tc>
      </w:tr>
      <w:tr w:rsidR="002E4CB3" w:rsidRPr="002E4CB3" w14:paraId="697C0C94" w14:textId="7644D3C5" w:rsidTr="002E4CB3">
        <w:tc>
          <w:tcPr>
            <w:tcW w:w="0" w:type="auto"/>
          </w:tcPr>
          <w:p w14:paraId="29E1E414"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59F7A5C3" w14:textId="790BC810" w:rsidR="002E4CB3" w:rsidRPr="002E4CB3" w:rsidRDefault="002E4CB3" w:rsidP="001D517F">
            <w:pPr>
              <w:rPr>
                <w:rFonts w:cstheme="minorHAnsi"/>
                <w:sz w:val="24"/>
                <w:szCs w:val="24"/>
                <w:lang w:val="en-CA"/>
              </w:rPr>
            </w:pPr>
            <w:r w:rsidRPr="002E4CB3">
              <w:rPr>
                <w:rFonts w:cstheme="minorHAnsi"/>
                <w:sz w:val="24"/>
                <w:szCs w:val="24"/>
                <w:lang w:val="en-CA"/>
              </w:rPr>
              <w:t>4.1 Statement of purpose</w:t>
            </w:r>
          </w:p>
        </w:tc>
        <w:tc>
          <w:tcPr>
            <w:tcW w:w="0" w:type="auto"/>
          </w:tcPr>
          <w:p w14:paraId="0C9F0328" w14:textId="56251824" w:rsidR="002E4CB3" w:rsidRPr="002E4CB3" w:rsidRDefault="002E4CB3" w:rsidP="001D517F">
            <w:pPr>
              <w:rPr>
                <w:rFonts w:cstheme="minorHAnsi"/>
                <w:sz w:val="24"/>
                <w:szCs w:val="24"/>
                <w:lang w:val="en-CA"/>
              </w:rPr>
            </w:pPr>
            <w:r w:rsidRPr="002E4CB3">
              <w:rPr>
                <w:rFonts w:cstheme="minorHAnsi"/>
                <w:sz w:val="24"/>
                <w:szCs w:val="24"/>
                <w:lang w:val="en-CA"/>
              </w:rPr>
              <w:t>NexGen Energy Ltd</w:t>
            </w:r>
          </w:p>
        </w:tc>
        <w:tc>
          <w:tcPr>
            <w:tcW w:w="0" w:type="auto"/>
          </w:tcPr>
          <w:p w14:paraId="557DF28F" w14:textId="77777777" w:rsidR="002E4CB3" w:rsidRPr="002E4CB3" w:rsidRDefault="002E4CB3" w:rsidP="001D517F">
            <w:pPr>
              <w:rPr>
                <w:rFonts w:cstheme="minorHAnsi"/>
                <w:i/>
                <w:iCs/>
                <w:sz w:val="24"/>
                <w:szCs w:val="24"/>
              </w:rPr>
            </w:pPr>
            <w:r w:rsidRPr="002E4CB3">
              <w:rPr>
                <w:rFonts w:cstheme="minorHAnsi"/>
                <w:i/>
                <w:iCs/>
                <w:sz w:val="24"/>
                <w:szCs w:val="24"/>
              </w:rPr>
              <w:t>This information may be provided in summary format; for example, by listing facilities, equipment or information.</w:t>
            </w:r>
          </w:p>
          <w:p w14:paraId="4B48DCCA" w14:textId="77777777" w:rsidR="002E4CB3" w:rsidRPr="002E4CB3" w:rsidRDefault="002E4CB3" w:rsidP="001D517F">
            <w:pPr>
              <w:rPr>
                <w:rFonts w:cstheme="minorHAnsi"/>
                <w:i/>
                <w:iCs/>
                <w:sz w:val="24"/>
                <w:szCs w:val="24"/>
              </w:rPr>
            </w:pPr>
          </w:p>
        </w:tc>
        <w:tc>
          <w:tcPr>
            <w:tcW w:w="0" w:type="auto"/>
          </w:tcPr>
          <w:p w14:paraId="1BAFF2FA" w14:textId="77777777" w:rsidR="002E4CB3" w:rsidRPr="002E4CB3" w:rsidRDefault="002E4CB3" w:rsidP="001D517F">
            <w:pPr>
              <w:rPr>
                <w:rFonts w:cstheme="minorHAnsi"/>
                <w:sz w:val="24"/>
                <w:szCs w:val="24"/>
              </w:rPr>
            </w:pPr>
            <w:r w:rsidRPr="002E4CB3">
              <w:rPr>
                <w:rFonts w:cstheme="minorHAnsi"/>
                <w:sz w:val="24"/>
                <w:szCs w:val="24"/>
              </w:rPr>
              <w:t>Similar to the Applicant Authority Form for Nuclear Substances and Radiation Devices, it would be helpful to have a standard format to capture this information to simplify tracking.</w:t>
            </w:r>
          </w:p>
          <w:p w14:paraId="454B0142" w14:textId="77777777" w:rsidR="002E4CB3" w:rsidRPr="002E4CB3" w:rsidRDefault="002E4CB3" w:rsidP="001D517F">
            <w:pPr>
              <w:rPr>
                <w:rFonts w:cstheme="minorHAnsi"/>
                <w:sz w:val="24"/>
                <w:szCs w:val="24"/>
              </w:rPr>
            </w:pPr>
          </w:p>
        </w:tc>
      </w:tr>
      <w:tr w:rsidR="002E4CB3" w:rsidRPr="002E4CB3" w14:paraId="6FE9D94E" w14:textId="6203151F" w:rsidTr="002E4CB3">
        <w:tc>
          <w:tcPr>
            <w:tcW w:w="0" w:type="auto"/>
          </w:tcPr>
          <w:p w14:paraId="56FB6E2B"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06BE50C0" w14:textId="462A22A6" w:rsidR="002E4CB3" w:rsidRPr="002E4CB3" w:rsidRDefault="002E4CB3" w:rsidP="001D517F">
            <w:pPr>
              <w:rPr>
                <w:rFonts w:cstheme="minorHAnsi"/>
                <w:sz w:val="24"/>
                <w:szCs w:val="24"/>
                <w:lang w:val="en-CA"/>
              </w:rPr>
            </w:pPr>
            <w:r w:rsidRPr="002E4CB3">
              <w:rPr>
                <w:rFonts w:cstheme="minorHAnsi"/>
                <w:sz w:val="24"/>
                <w:szCs w:val="24"/>
                <w:lang w:val="en-CA"/>
              </w:rPr>
              <w:t>4.10 Other information</w:t>
            </w:r>
          </w:p>
        </w:tc>
        <w:tc>
          <w:tcPr>
            <w:tcW w:w="0" w:type="auto"/>
          </w:tcPr>
          <w:p w14:paraId="4E2C8328" w14:textId="30CEFF65" w:rsidR="002E4CB3" w:rsidRPr="002E4CB3" w:rsidRDefault="002E4CB3" w:rsidP="001D517F">
            <w:pPr>
              <w:rPr>
                <w:rFonts w:cstheme="minorHAnsi"/>
                <w:sz w:val="24"/>
                <w:szCs w:val="24"/>
                <w:lang w:val="en-CA"/>
              </w:rPr>
            </w:pPr>
            <w:r w:rsidRPr="002E4CB3">
              <w:rPr>
                <w:rFonts w:cstheme="minorHAnsi"/>
                <w:sz w:val="24"/>
                <w:szCs w:val="24"/>
                <w:lang w:val="en-CA"/>
              </w:rPr>
              <w:t>NexGen Energy Ltd</w:t>
            </w:r>
          </w:p>
        </w:tc>
        <w:tc>
          <w:tcPr>
            <w:tcW w:w="0" w:type="auto"/>
          </w:tcPr>
          <w:p w14:paraId="33588C25" w14:textId="77777777" w:rsidR="002E4CB3" w:rsidRPr="002E4CB3" w:rsidRDefault="002E4CB3" w:rsidP="001D517F">
            <w:pPr>
              <w:rPr>
                <w:rFonts w:cstheme="minorHAnsi"/>
                <w:i/>
                <w:iCs/>
                <w:sz w:val="24"/>
                <w:szCs w:val="24"/>
              </w:rPr>
            </w:pPr>
            <w:r w:rsidRPr="002E4CB3">
              <w:rPr>
                <w:rFonts w:cstheme="minorHAnsi"/>
                <w:i/>
                <w:iCs/>
                <w:sz w:val="24"/>
                <w:szCs w:val="24"/>
              </w:rPr>
              <w:t>If applicable, the applicant should describe the relationship of this application to any previous licences issued by the CNSC for activities at this facility, including any changes to the licensing basis that were included in previous licences.</w:t>
            </w:r>
          </w:p>
          <w:p w14:paraId="1CB07238" w14:textId="77777777" w:rsidR="002E4CB3" w:rsidRPr="002E4CB3" w:rsidRDefault="002E4CB3" w:rsidP="001D517F">
            <w:pPr>
              <w:rPr>
                <w:rFonts w:cstheme="minorHAnsi"/>
                <w:i/>
                <w:iCs/>
                <w:sz w:val="24"/>
                <w:szCs w:val="24"/>
              </w:rPr>
            </w:pPr>
          </w:p>
        </w:tc>
        <w:tc>
          <w:tcPr>
            <w:tcW w:w="0" w:type="auto"/>
          </w:tcPr>
          <w:p w14:paraId="07E3C263" w14:textId="77777777" w:rsidR="002E4CB3" w:rsidRPr="002E4CB3" w:rsidRDefault="002E4CB3" w:rsidP="001D517F">
            <w:pPr>
              <w:rPr>
                <w:rFonts w:cstheme="minorHAnsi"/>
                <w:sz w:val="24"/>
                <w:szCs w:val="24"/>
              </w:rPr>
            </w:pPr>
            <w:r w:rsidRPr="002E4CB3">
              <w:rPr>
                <w:rFonts w:cstheme="minorHAnsi"/>
                <w:sz w:val="24"/>
                <w:szCs w:val="24"/>
              </w:rPr>
              <w:t>Note that this is duplicative with information included in section 2.</w:t>
            </w:r>
          </w:p>
          <w:p w14:paraId="381A9C45" w14:textId="77777777" w:rsidR="002E4CB3" w:rsidRPr="002E4CB3" w:rsidRDefault="002E4CB3" w:rsidP="001D517F">
            <w:pPr>
              <w:rPr>
                <w:rFonts w:cstheme="minorHAnsi"/>
                <w:sz w:val="24"/>
                <w:szCs w:val="24"/>
              </w:rPr>
            </w:pPr>
          </w:p>
        </w:tc>
      </w:tr>
      <w:tr w:rsidR="002E4CB3" w:rsidRPr="002E4CB3" w14:paraId="3E58126E" w14:textId="73120A7F" w:rsidTr="002E4CB3">
        <w:tc>
          <w:tcPr>
            <w:tcW w:w="0" w:type="auto"/>
          </w:tcPr>
          <w:p w14:paraId="79428828"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086E6C6F" w14:textId="32E77613" w:rsidR="002E4CB3" w:rsidRPr="002E4CB3" w:rsidRDefault="002E4CB3" w:rsidP="001D517F">
            <w:pPr>
              <w:rPr>
                <w:rFonts w:cstheme="minorHAnsi"/>
                <w:sz w:val="24"/>
                <w:szCs w:val="24"/>
                <w:lang w:val="en-CA"/>
              </w:rPr>
            </w:pPr>
            <w:r w:rsidRPr="002E4CB3">
              <w:rPr>
                <w:rFonts w:cstheme="minorHAnsi"/>
                <w:sz w:val="24"/>
                <w:szCs w:val="24"/>
                <w:lang w:val="en-CA"/>
              </w:rPr>
              <w:t>4.10 Other information</w:t>
            </w:r>
          </w:p>
        </w:tc>
        <w:tc>
          <w:tcPr>
            <w:tcW w:w="0" w:type="auto"/>
          </w:tcPr>
          <w:p w14:paraId="0F428238" w14:textId="0A39DE13" w:rsidR="002E4CB3" w:rsidRPr="002E4CB3" w:rsidRDefault="002E4CB3" w:rsidP="001D517F">
            <w:pPr>
              <w:rPr>
                <w:rFonts w:cstheme="minorHAnsi"/>
                <w:sz w:val="24"/>
                <w:szCs w:val="24"/>
                <w:lang w:val="en-CA"/>
              </w:rPr>
            </w:pPr>
            <w:r w:rsidRPr="002E4CB3">
              <w:rPr>
                <w:rFonts w:cstheme="minorHAnsi"/>
                <w:sz w:val="24"/>
                <w:szCs w:val="24"/>
                <w:lang w:val="en-CA"/>
              </w:rPr>
              <w:t>NexGen Energy Ltd</w:t>
            </w:r>
          </w:p>
        </w:tc>
        <w:tc>
          <w:tcPr>
            <w:tcW w:w="0" w:type="auto"/>
          </w:tcPr>
          <w:p w14:paraId="67603E80" w14:textId="77777777" w:rsidR="002E4CB3" w:rsidRPr="002E4CB3" w:rsidRDefault="002E4CB3" w:rsidP="001D517F">
            <w:pPr>
              <w:rPr>
                <w:rFonts w:cstheme="minorHAnsi"/>
                <w:i/>
                <w:iCs/>
                <w:sz w:val="24"/>
                <w:szCs w:val="24"/>
              </w:rPr>
            </w:pPr>
            <w:r w:rsidRPr="002E4CB3">
              <w:rPr>
                <w:rFonts w:cstheme="minorHAnsi"/>
                <w:i/>
                <w:iCs/>
                <w:sz w:val="24"/>
                <w:szCs w:val="24"/>
              </w:rPr>
              <w:t>Where applicable, the applicant may provide supporting information, including:</w:t>
            </w:r>
          </w:p>
          <w:p w14:paraId="724AB4B3" w14:textId="77777777" w:rsidR="002E4CB3" w:rsidRPr="002E4CB3" w:rsidRDefault="002E4CB3" w:rsidP="001D517F">
            <w:pPr>
              <w:rPr>
                <w:rFonts w:cstheme="minorHAnsi"/>
                <w:i/>
                <w:iCs/>
                <w:sz w:val="24"/>
                <w:szCs w:val="24"/>
              </w:rPr>
            </w:pPr>
          </w:p>
          <w:p w14:paraId="37032F10" w14:textId="77777777" w:rsidR="002E4CB3" w:rsidRPr="002E4CB3" w:rsidRDefault="002E4CB3" w:rsidP="001D517F">
            <w:pPr>
              <w:rPr>
                <w:rFonts w:cstheme="minorHAnsi"/>
                <w:i/>
                <w:iCs/>
                <w:sz w:val="24"/>
                <w:szCs w:val="24"/>
              </w:rPr>
            </w:pPr>
            <w:r w:rsidRPr="002E4CB3">
              <w:rPr>
                <w:rFonts w:cstheme="minorHAnsi"/>
                <w:i/>
                <w:iCs/>
                <w:sz w:val="24"/>
                <w:szCs w:val="24"/>
              </w:rPr>
              <w:t>•</w:t>
            </w:r>
            <w:r w:rsidRPr="002E4CB3">
              <w:rPr>
                <w:rFonts w:cstheme="minorHAnsi"/>
                <w:i/>
                <w:iCs/>
                <w:sz w:val="24"/>
                <w:szCs w:val="24"/>
              </w:rPr>
              <w:tab/>
              <w:t>the results of experimental programs, tests or analyses (for example, results of manufacturers’ material tests and qualification data)</w:t>
            </w:r>
          </w:p>
          <w:p w14:paraId="058A520C" w14:textId="1031525B" w:rsidR="002E4CB3" w:rsidRPr="002E4CB3" w:rsidRDefault="002E4CB3" w:rsidP="001D517F">
            <w:pPr>
              <w:rPr>
                <w:rFonts w:cstheme="minorHAnsi"/>
                <w:i/>
                <w:iCs/>
                <w:sz w:val="24"/>
                <w:szCs w:val="24"/>
              </w:rPr>
            </w:pPr>
            <w:r w:rsidRPr="002E4CB3">
              <w:rPr>
                <w:rFonts w:cstheme="minorHAnsi"/>
                <w:i/>
                <w:iCs/>
                <w:sz w:val="24"/>
                <w:szCs w:val="24"/>
              </w:rPr>
              <w:t>•</w:t>
            </w:r>
            <w:r w:rsidRPr="002E4CB3">
              <w:rPr>
                <w:rFonts w:cstheme="minorHAnsi"/>
                <w:i/>
                <w:iCs/>
                <w:sz w:val="24"/>
                <w:szCs w:val="24"/>
              </w:rPr>
              <w:tab/>
              <w:t>those that have been submitted to, received from, or published by a foreign national regulatory body</w:t>
            </w:r>
          </w:p>
        </w:tc>
        <w:tc>
          <w:tcPr>
            <w:tcW w:w="0" w:type="auto"/>
          </w:tcPr>
          <w:p w14:paraId="5D743DDC" w14:textId="77777777" w:rsidR="002E4CB3" w:rsidRPr="002E4CB3" w:rsidRDefault="002E4CB3" w:rsidP="001D517F">
            <w:pPr>
              <w:rPr>
                <w:rFonts w:cstheme="minorHAnsi"/>
                <w:sz w:val="24"/>
                <w:szCs w:val="24"/>
              </w:rPr>
            </w:pPr>
            <w:r w:rsidRPr="002E4CB3">
              <w:rPr>
                <w:rFonts w:cstheme="minorHAnsi"/>
                <w:sz w:val="24"/>
                <w:szCs w:val="24"/>
              </w:rPr>
              <w:t>The intent of this information and applicability to uranium mines and mills is not clear. If 'experimental programs' are intended to include things like laboratory testing, then suggest this information be moved to the applicable subsection in section 3 instead.</w:t>
            </w:r>
          </w:p>
          <w:p w14:paraId="267A5693" w14:textId="77777777" w:rsidR="002E4CB3" w:rsidRPr="002E4CB3" w:rsidRDefault="002E4CB3" w:rsidP="001D517F">
            <w:pPr>
              <w:rPr>
                <w:rFonts w:cstheme="minorHAnsi"/>
                <w:sz w:val="24"/>
                <w:szCs w:val="24"/>
              </w:rPr>
            </w:pPr>
          </w:p>
        </w:tc>
      </w:tr>
      <w:tr w:rsidR="002E4CB3" w:rsidRPr="002E4CB3" w14:paraId="019C5608" w14:textId="570E4236" w:rsidTr="002E4CB3">
        <w:tc>
          <w:tcPr>
            <w:tcW w:w="0" w:type="auto"/>
          </w:tcPr>
          <w:p w14:paraId="279EF7E3"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1898800E" w14:textId="516E0A0C" w:rsidR="002E4CB3" w:rsidRPr="002E4CB3" w:rsidRDefault="002E4CB3" w:rsidP="001D517F">
            <w:pPr>
              <w:rPr>
                <w:rFonts w:cstheme="minorHAnsi"/>
                <w:sz w:val="24"/>
                <w:szCs w:val="24"/>
                <w:lang w:val="en-CA"/>
              </w:rPr>
            </w:pPr>
            <w:r w:rsidRPr="002E4CB3">
              <w:rPr>
                <w:rFonts w:cstheme="minorHAnsi"/>
                <w:sz w:val="24"/>
                <w:szCs w:val="24"/>
                <w:lang w:val="en-CA"/>
              </w:rPr>
              <w:t>4.15 Structuring the application</w:t>
            </w:r>
          </w:p>
        </w:tc>
        <w:tc>
          <w:tcPr>
            <w:tcW w:w="0" w:type="auto"/>
          </w:tcPr>
          <w:p w14:paraId="2D756298" w14:textId="64896A55" w:rsidR="002E4CB3" w:rsidRPr="002E4CB3" w:rsidRDefault="002E4CB3" w:rsidP="001D517F">
            <w:pPr>
              <w:rPr>
                <w:rFonts w:cstheme="minorHAnsi"/>
                <w:sz w:val="24"/>
                <w:szCs w:val="24"/>
                <w:lang w:val="en-CA"/>
              </w:rPr>
            </w:pPr>
            <w:r w:rsidRPr="002E4CB3">
              <w:rPr>
                <w:rFonts w:cstheme="minorHAnsi"/>
                <w:sz w:val="24"/>
                <w:szCs w:val="24"/>
                <w:lang w:val="en-CA"/>
              </w:rPr>
              <w:t>NexGen Energy Ltd</w:t>
            </w:r>
          </w:p>
        </w:tc>
        <w:tc>
          <w:tcPr>
            <w:tcW w:w="0" w:type="auto"/>
          </w:tcPr>
          <w:p w14:paraId="0B541BF7" w14:textId="3EB5DF7E" w:rsidR="002E4CB3" w:rsidRPr="002E4CB3" w:rsidRDefault="002E4CB3" w:rsidP="001D517F">
            <w:pPr>
              <w:rPr>
                <w:rFonts w:cstheme="minorHAnsi"/>
                <w:i/>
                <w:iCs/>
                <w:sz w:val="24"/>
                <w:szCs w:val="24"/>
                <w:lang w:val="en-CA"/>
              </w:rPr>
            </w:pPr>
            <w:r w:rsidRPr="002E4CB3">
              <w:rPr>
                <w:rFonts w:cstheme="minorHAnsi"/>
                <w:sz w:val="24"/>
                <w:szCs w:val="24"/>
                <w:lang w:val="en-CA"/>
              </w:rPr>
              <w:t>Structuring the application</w:t>
            </w:r>
          </w:p>
        </w:tc>
        <w:tc>
          <w:tcPr>
            <w:tcW w:w="0" w:type="auto"/>
          </w:tcPr>
          <w:p w14:paraId="1831D416" w14:textId="77777777" w:rsidR="002E4CB3" w:rsidRPr="002E4CB3" w:rsidRDefault="002E4CB3" w:rsidP="001D517F">
            <w:pPr>
              <w:rPr>
                <w:rFonts w:cstheme="minorHAnsi"/>
                <w:sz w:val="24"/>
                <w:szCs w:val="24"/>
              </w:rPr>
            </w:pPr>
            <w:r w:rsidRPr="002E4CB3">
              <w:rPr>
                <w:rFonts w:cstheme="minorHAnsi"/>
                <w:sz w:val="24"/>
                <w:szCs w:val="24"/>
              </w:rPr>
              <w:t>Appreciate the flexibility afforded to applicants, but suggest that this regulatory document include an example licence application structure for reference.</w:t>
            </w:r>
          </w:p>
          <w:p w14:paraId="34C195CB" w14:textId="77777777" w:rsidR="002E4CB3" w:rsidRPr="002E4CB3" w:rsidRDefault="002E4CB3" w:rsidP="001D517F">
            <w:pPr>
              <w:rPr>
                <w:rFonts w:cstheme="minorHAnsi"/>
                <w:sz w:val="24"/>
                <w:szCs w:val="24"/>
              </w:rPr>
            </w:pPr>
          </w:p>
        </w:tc>
      </w:tr>
      <w:tr w:rsidR="002E4CB3" w:rsidRPr="002E4CB3" w14:paraId="7312F9C8" w14:textId="2E4BC394" w:rsidTr="002E4CB3">
        <w:tc>
          <w:tcPr>
            <w:tcW w:w="0" w:type="auto"/>
          </w:tcPr>
          <w:p w14:paraId="659D16BE"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567E6CD0" w14:textId="0A1EA4CC" w:rsidR="002E4CB3" w:rsidRPr="002E4CB3" w:rsidRDefault="002E4CB3" w:rsidP="001D517F">
            <w:pPr>
              <w:rPr>
                <w:rFonts w:cstheme="minorHAnsi"/>
                <w:sz w:val="24"/>
                <w:szCs w:val="24"/>
                <w:lang w:val="en-CA"/>
              </w:rPr>
            </w:pPr>
            <w:r w:rsidRPr="002E4CB3">
              <w:rPr>
                <w:rFonts w:cstheme="minorHAnsi"/>
                <w:sz w:val="24"/>
                <w:szCs w:val="24"/>
                <w:lang w:val="en-CA"/>
              </w:rPr>
              <w:t>4.16 Submitting the application</w:t>
            </w:r>
          </w:p>
        </w:tc>
        <w:tc>
          <w:tcPr>
            <w:tcW w:w="0" w:type="auto"/>
          </w:tcPr>
          <w:p w14:paraId="4B213B2F" w14:textId="06C12011" w:rsidR="002E4CB3" w:rsidRPr="002E4CB3" w:rsidRDefault="002E4CB3" w:rsidP="001D517F">
            <w:pPr>
              <w:rPr>
                <w:rFonts w:cstheme="minorHAnsi"/>
                <w:sz w:val="24"/>
                <w:szCs w:val="24"/>
                <w:lang w:val="en-CA"/>
              </w:rPr>
            </w:pPr>
            <w:r w:rsidRPr="002E4CB3">
              <w:rPr>
                <w:rFonts w:cstheme="minorHAnsi"/>
                <w:sz w:val="24"/>
                <w:szCs w:val="24"/>
                <w:lang w:val="en-CA"/>
              </w:rPr>
              <w:t>NexGen Energy Ltd</w:t>
            </w:r>
          </w:p>
        </w:tc>
        <w:tc>
          <w:tcPr>
            <w:tcW w:w="0" w:type="auto"/>
          </w:tcPr>
          <w:p w14:paraId="54E848D3" w14:textId="7F76685C" w:rsidR="002E4CB3" w:rsidRPr="002E4CB3" w:rsidRDefault="002E4CB3" w:rsidP="001D517F">
            <w:pPr>
              <w:rPr>
                <w:rFonts w:cstheme="minorHAnsi"/>
                <w:i/>
                <w:iCs/>
                <w:sz w:val="24"/>
                <w:szCs w:val="24"/>
                <w:lang w:val="en-CA"/>
              </w:rPr>
            </w:pPr>
            <w:r w:rsidRPr="002E4CB3">
              <w:rPr>
                <w:rFonts w:cstheme="minorHAnsi"/>
                <w:i/>
                <w:iCs/>
                <w:sz w:val="24"/>
                <w:szCs w:val="24"/>
              </w:rPr>
              <w:t>The applicant must ensure that the application is complete, dated and signed…</w:t>
            </w:r>
          </w:p>
        </w:tc>
        <w:tc>
          <w:tcPr>
            <w:tcW w:w="0" w:type="auto"/>
          </w:tcPr>
          <w:p w14:paraId="23E8EFDE" w14:textId="77777777" w:rsidR="002E4CB3" w:rsidRPr="002E4CB3" w:rsidRDefault="002E4CB3" w:rsidP="001D517F">
            <w:pPr>
              <w:rPr>
                <w:rFonts w:cstheme="minorHAnsi"/>
                <w:sz w:val="24"/>
                <w:szCs w:val="24"/>
              </w:rPr>
            </w:pPr>
            <w:r w:rsidRPr="002E4CB3">
              <w:rPr>
                <w:rFonts w:cstheme="minorHAnsi"/>
                <w:sz w:val="24"/>
                <w:szCs w:val="24"/>
              </w:rPr>
              <w:t>This requirement does not account for situations where information required to support an application is submitted over time. Also noting that this information may be best combined with the text in section 2 that relates to the transmission of information.</w:t>
            </w:r>
          </w:p>
          <w:p w14:paraId="3102618A" w14:textId="77777777" w:rsidR="002E4CB3" w:rsidRPr="002E4CB3" w:rsidRDefault="002E4CB3" w:rsidP="001D517F">
            <w:pPr>
              <w:rPr>
                <w:rFonts w:cstheme="minorHAnsi"/>
                <w:sz w:val="24"/>
                <w:szCs w:val="24"/>
              </w:rPr>
            </w:pPr>
          </w:p>
          <w:p w14:paraId="6E3E9CD1" w14:textId="77777777" w:rsidR="002E4CB3" w:rsidRPr="002E4CB3" w:rsidRDefault="002E4CB3" w:rsidP="001D517F">
            <w:pPr>
              <w:rPr>
                <w:rFonts w:cstheme="minorHAnsi"/>
                <w:sz w:val="24"/>
                <w:szCs w:val="24"/>
                <w:lang w:val="en-CA"/>
              </w:rPr>
            </w:pPr>
          </w:p>
        </w:tc>
      </w:tr>
      <w:tr w:rsidR="002E4CB3" w:rsidRPr="002E4CB3" w14:paraId="16A13ACA" w14:textId="6FA28EBF" w:rsidTr="002E4CB3">
        <w:tc>
          <w:tcPr>
            <w:tcW w:w="0" w:type="auto"/>
          </w:tcPr>
          <w:p w14:paraId="3A05513D"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790A5411" w14:textId="4D29F6EB" w:rsidR="002E4CB3" w:rsidRPr="002E4CB3" w:rsidRDefault="002E4CB3" w:rsidP="001D517F">
            <w:pPr>
              <w:jc w:val="center"/>
              <w:rPr>
                <w:rFonts w:cstheme="minorHAnsi"/>
                <w:sz w:val="24"/>
                <w:szCs w:val="24"/>
                <w:lang w:val="en-CA"/>
              </w:rPr>
            </w:pPr>
            <w:r w:rsidRPr="002E4CB3">
              <w:rPr>
                <w:rFonts w:cstheme="minorHAnsi"/>
                <w:sz w:val="24"/>
                <w:szCs w:val="24"/>
                <w:lang w:val="en-CA"/>
              </w:rPr>
              <w:t>Appendix A: Regulatory Documents and Standards</w:t>
            </w:r>
          </w:p>
        </w:tc>
        <w:tc>
          <w:tcPr>
            <w:tcW w:w="0" w:type="auto"/>
          </w:tcPr>
          <w:p w14:paraId="1C481840" w14:textId="39F7CFD8" w:rsidR="002E4CB3" w:rsidRPr="002E4CB3" w:rsidRDefault="002E4CB3" w:rsidP="001D517F">
            <w:pPr>
              <w:rPr>
                <w:rFonts w:cstheme="minorHAnsi"/>
                <w:sz w:val="24"/>
                <w:szCs w:val="24"/>
                <w:lang w:val="en-CA"/>
              </w:rPr>
            </w:pPr>
            <w:r w:rsidRPr="002E4CB3">
              <w:rPr>
                <w:rFonts w:cstheme="minorHAnsi"/>
                <w:sz w:val="24"/>
                <w:szCs w:val="24"/>
                <w:lang w:val="en-CA"/>
              </w:rPr>
              <w:t>NexGen Energy Ltd</w:t>
            </w:r>
          </w:p>
        </w:tc>
        <w:tc>
          <w:tcPr>
            <w:tcW w:w="0" w:type="auto"/>
          </w:tcPr>
          <w:p w14:paraId="14D6FD55" w14:textId="7FA088B9" w:rsidR="002E4CB3" w:rsidRPr="002E4CB3" w:rsidRDefault="002E4CB3" w:rsidP="001D517F">
            <w:pPr>
              <w:rPr>
                <w:rFonts w:cstheme="minorHAnsi"/>
                <w:i/>
                <w:iCs/>
                <w:sz w:val="24"/>
                <w:szCs w:val="24"/>
              </w:rPr>
            </w:pPr>
            <w:r w:rsidRPr="002E4CB3">
              <w:rPr>
                <w:rFonts w:cstheme="minorHAnsi"/>
                <w:i/>
                <w:iCs/>
                <w:sz w:val="24"/>
                <w:szCs w:val="24"/>
              </w:rPr>
              <w:t>Appendix A: Regulatory Documents and Standards</w:t>
            </w:r>
          </w:p>
        </w:tc>
        <w:tc>
          <w:tcPr>
            <w:tcW w:w="0" w:type="auto"/>
          </w:tcPr>
          <w:p w14:paraId="52C13048" w14:textId="77777777" w:rsidR="002E4CB3" w:rsidRPr="002E4CB3" w:rsidRDefault="002E4CB3" w:rsidP="001D517F">
            <w:pPr>
              <w:rPr>
                <w:rFonts w:cstheme="minorHAnsi"/>
                <w:sz w:val="24"/>
                <w:szCs w:val="24"/>
              </w:rPr>
            </w:pPr>
            <w:r w:rsidRPr="002E4CB3">
              <w:rPr>
                <w:rFonts w:cstheme="minorHAnsi"/>
                <w:sz w:val="24"/>
                <w:szCs w:val="24"/>
              </w:rPr>
              <w:t>Suggest either moving the references for each safety and control area to the respective subsections in section 3.0 and removing Appendix A or including clearer references to Appendix A in section 3.0 subsections.</w:t>
            </w:r>
          </w:p>
          <w:p w14:paraId="16C1748E" w14:textId="77777777" w:rsidR="002E4CB3" w:rsidRPr="002E4CB3" w:rsidRDefault="002E4CB3" w:rsidP="001D517F">
            <w:pPr>
              <w:rPr>
                <w:rFonts w:cstheme="minorHAnsi"/>
                <w:sz w:val="24"/>
                <w:szCs w:val="24"/>
              </w:rPr>
            </w:pPr>
          </w:p>
        </w:tc>
      </w:tr>
      <w:tr w:rsidR="002E4CB3" w:rsidRPr="002E4CB3" w14:paraId="6EA69DE3" w14:textId="3E5181D9" w:rsidTr="002E4CB3">
        <w:tc>
          <w:tcPr>
            <w:tcW w:w="0" w:type="auto"/>
          </w:tcPr>
          <w:p w14:paraId="42590AA2"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6CF9CBFB" w14:textId="649CD2DE" w:rsidR="002E4CB3" w:rsidRPr="002E4CB3" w:rsidRDefault="002E4CB3" w:rsidP="001D517F">
            <w:pPr>
              <w:rPr>
                <w:rFonts w:cstheme="minorHAnsi"/>
                <w:sz w:val="24"/>
                <w:szCs w:val="24"/>
                <w:lang w:val="en-CA"/>
              </w:rPr>
            </w:pPr>
            <w:r w:rsidRPr="002E4CB3">
              <w:rPr>
                <w:rFonts w:cstheme="minorHAnsi"/>
                <w:sz w:val="24"/>
                <w:szCs w:val="24"/>
                <w:lang w:val="en-CA"/>
              </w:rPr>
              <w:t>Appendix A: Regulatory Documents and Standards</w:t>
            </w:r>
          </w:p>
        </w:tc>
        <w:tc>
          <w:tcPr>
            <w:tcW w:w="0" w:type="auto"/>
          </w:tcPr>
          <w:p w14:paraId="461341F0" w14:textId="72ED56A0" w:rsidR="002E4CB3" w:rsidRPr="002E4CB3" w:rsidRDefault="002E4CB3" w:rsidP="001D517F">
            <w:pPr>
              <w:rPr>
                <w:rFonts w:cstheme="minorHAnsi"/>
                <w:sz w:val="24"/>
                <w:szCs w:val="24"/>
                <w:lang w:val="en-CA"/>
              </w:rPr>
            </w:pPr>
            <w:r w:rsidRPr="002E4CB3">
              <w:rPr>
                <w:rFonts w:cstheme="minorHAnsi"/>
                <w:sz w:val="24"/>
                <w:szCs w:val="24"/>
                <w:lang w:val="en-CA"/>
              </w:rPr>
              <w:t>NexGen Energy Ltd</w:t>
            </w:r>
          </w:p>
        </w:tc>
        <w:tc>
          <w:tcPr>
            <w:tcW w:w="0" w:type="auto"/>
          </w:tcPr>
          <w:p w14:paraId="6BD56170" w14:textId="3D93EFE2" w:rsidR="002E4CB3" w:rsidRPr="002E4CB3" w:rsidRDefault="002E4CB3" w:rsidP="001D517F">
            <w:pPr>
              <w:rPr>
                <w:rFonts w:cstheme="minorHAnsi"/>
                <w:i/>
                <w:iCs/>
                <w:sz w:val="24"/>
                <w:szCs w:val="24"/>
                <w:lang w:val="en-CA"/>
              </w:rPr>
            </w:pPr>
            <w:r w:rsidRPr="002E4CB3">
              <w:rPr>
                <w:rFonts w:cstheme="minorHAnsi"/>
                <w:i/>
                <w:iCs/>
                <w:sz w:val="24"/>
                <w:szCs w:val="24"/>
              </w:rPr>
              <w:t>Appendix A: Regulatory Documents and Standards</w:t>
            </w:r>
          </w:p>
        </w:tc>
        <w:tc>
          <w:tcPr>
            <w:tcW w:w="0" w:type="auto"/>
          </w:tcPr>
          <w:p w14:paraId="0D517545" w14:textId="77777777" w:rsidR="002E4CB3" w:rsidRPr="002E4CB3" w:rsidRDefault="002E4CB3" w:rsidP="001D517F">
            <w:pPr>
              <w:rPr>
                <w:rFonts w:cstheme="minorHAnsi"/>
                <w:sz w:val="24"/>
                <w:szCs w:val="24"/>
              </w:rPr>
            </w:pPr>
            <w:r w:rsidRPr="002E4CB3">
              <w:rPr>
                <w:rFonts w:cstheme="minorHAnsi"/>
                <w:sz w:val="24"/>
                <w:szCs w:val="24"/>
              </w:rPr>
              <w:t>It would be helpful to clearly differentiate which reference documents are mandatory requirements and which are useful references provided for guidance.</w:t>
            </w:r>
          </w:p>
          <w:p w14:paraId="7407E9F0" w14:textId="77777777" w:rsidR="002E4CB3" w:rsidRPr="002E4CB3" w:rsidRDefault="002E4CB3" w:rsidP="001D517F">
            <w:pPr>
              <w:rPr>
                <w:rFonts w:cstheme="minorHAnsi"/>
                <w:sz w:val="24"/>
                <w:szCs w:val="24"/>
              </w:rPr>
            </w:pPr>
          </w:p>
        </w:tc>
      </w:tr>
      <w:tr w:rsidR="002E4CB3" w:rsidRPr="002E4CB3" w14:paraId="12535F08" w14:textId="0E193AF2" w:rsidTr="002E4CB3">
        <w:tc>
          <w:tcPr>
            <w:tcW w:w="0" w:type="auto"/>
          </w:tcPr>
          <w:p w14:paraId="0903F77E"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783A5125" w14:textId="3A708D46" w:rsidR="002E4CB3" w:rsidRPr="002E4CB3" w:rsidRDefault="002E4CB3" w:rsidP="001D517F">
            <w:pPr>
              <w:rPr>
                <w:rFonts w:cstheme="minorHAnsi"/>
                <w:sz w:val="24"/>
                <w:szCs w:val="24"/>
                <w:lang w:val="en-CA"/>
              </w:rPr>
            </w:pPr>
            <w:r w:rsidRPr="002E4CB3">
              <w:rPr>
                <w:rFonts w:cstheme="minorHAnsi"/>
                <w:sz w:val="24"/>
                <w:szCs w:val="24"/>
                <w:lang w:val="en-CA"/>
              </w:rPr>
              <w:t>Info Page</w:t>
            </w:r>
          </w:p>
        </w:tc>
        <w:tc>
          <w:tcPr>
            <w:tcW w:w="0" w:type="auto"/>
          </w:tcPr>
          <w:p w14:paraId="7047F75E" w14:textId="65546530" w:rsidR="002E4CB3" w:rsidRPr="002E4CB3" w:rsidRDefault="002E4CB3" w:rsidP="001D517F">
            <w:pPr>
              <w:rPr>
                <w:rFonts w:cstheme="minorHAnsi"/>
                <w:sz w:val="24"/>
                <w:szCs w:val="24"/>
                <w:lang w:val="en-CA"/>
              </w:rPr>
            </w:pPr>
            <w:r w:rsidRPr="002E4CB3">
              <w:rPr>
                <w:rFonts w:eastAsia="Times New Roman" w:cstheme="minorHAnsi"/>
                <w:kern w:val="0"/>
                <w:sz w:val="24"/>
                <w:szCs w:val="24"/>
                <w:lang w:eastAsia="en-CA"/>
                <w14:ligatures w14:val="none"/>
              </w:rPr>
              <w:t>Peter Fundarek</w:t>
            </w:r>
          </w:p>
        </w:tc>
        <w:tc>
          <w:tcPr>
            <w:tcW w:w="0" w:type="auto"/>
          </w:tcPr>
          <w:p w14:paraId="13E9C5F7" w14:textId="0C727EAB" w:rsidR="002E4CB3" w:rsidRPr="002E4CB3" w:rsidRDefault="002E4CB3" w:rsidP="001D517F">
            <w:pPr>
              <w:rPr>
                <w:rFonts w:cstheme="minorHAnsi"/>
                <w:i/>
                <w:iCs/>
                <w:sz w:val="24"/>
                <w:szCs w:val="24"/>
                <w:lang w:val="en-CA"/>
              </w:rPr>
            </w:pPr>
            <w:r w:rsidRPr="002E4CB3">
              <w:rPr>
                <w:rFonts w:cstheme="minorHAnsi"/>
                <w:i/>
                <w:iCs/>
                <w:sz w:val="24"/>
                <w:szCs w:val="24"/>
              </w:rPr>
              <w:t>Twitter: @CNSC_CCSN</w:t>
            </w:r>
          </w:p>
        </w:tc>
        <w:tc>
          <w:tcPr>
            <w:tcW w:w="0" w:type="auto"/>
          </w:tcPr>
          <w:p w14:paraId="0A5C4F1A" w14:textId="1333320C" w:rsidR="002E4CB3" w:rsidRPr="002E4CB3" w:rsidRDefault="002E4CB3" w:rsidP="001D517F">
            <w:pPr>
              <w:rPr>
                <w:rFonts w:cstheme="minorHAnsi"/>
                <w:sz w:val="24"/>
                <w:szCs w:val="24"/>
                <w:lang w:val="en-CA"/>
              </w:rPr>
            </w:pPr>
            <w:r w:rsidRPr="002E4CB3">
              <w:rPr>
                <w:rFonts w:cstheme="minorHAnsi"/>
                <w:sz w:val="24"/>
                <w:szCs w:val="24"/>
              </w:rPr>
              <w:t>Should be 'X' with perhaps a reference that it used to be Twitter</w:t>
            </w:r>
          </w:p>
        </w:tc>
      </w:tr>
      <w:tr w:rsidR="002E4CB3" w:rsidRPr="002E4CB3" w14:paraId="3EEC99AE" w14:textId="3A9FD6F0" w:rsidTr="002E4CB3">
        <w:tc>
          <w:tcPr>
            <w:tcW w:w="0" w:type="auto"/>
          </w:tcPr>
          <w:p w14:paraId="23716D6E"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517FDF4A" w14:textId="23580002" w:rsidR="002E4CB3" w:rsidRPr="002E4CB3" w:rsidRDefault="002E4CB3" w:rsidP="001D517F">
            <w:pPr>
              <w:rPr>
                <w:rFonts w:cstheme="minorHAnsi"/>
                <w:sz w:val="24"/>
                <w:szCs w:val="24"/>
                <w:lang w:val="en-CA"/>
              </w:rPr>
            </w:pPr>
            <w:r w:rsidRPr="002E4CB3">
              <w:rPr>
                <w:rFonts w:cstheme="minorHAnsi"/>
                <w:sz w:val="24"/>
                <w:szCs w:val="24"/>
                <w:lang w:val="en-CA"/>
              </w:rPr>
              <w:t>Preface</w:t>
            </w:r>
          </w:p>
        </w:tc>
        <w:tc>
          <w:tcPr>
            <w:tcW w:w="0" w:type="auto"/>
          </w:tcPr>
          <w:p w14:paraId="31A5FAEB" w14:textId="71BABF0C" w:rsidR="002E4CB3" w:rsidRPr="002E4CB3" w:rsidRDefault="002E4CB3" w:rsidP="001D517F">
            <w:pPr>
              <w:rPr>
                <w:rFonts w:cstheme="minorHAnsi"/>
                <w:sz w:val="24"/>
                <w:szCs w:val="24"/>
                <w:lang w:val="en-CA"/>
              </w:rPr>
            </w:pPr>
            <w:r w:rsidRPr="002E4CB3">
              <w:rPr>
                <w:rFonts w:eastAsia="Times New Roman" w:cstheme="minorHAnsi"/>
                <w:kern w:val="0"/>
                <w:sz w:val="24"/>
                <w:szCs w:val="24"/>
                <w:lang w:eastAsia="en-CA"/>
                <w14:ligatures w14:val="none"/>
              </w:rPr>
              <w:t>Peter Fundarek</w:t>
            </w:r>
          </w:p>
        </w:tc>
        <w:tc>
          <w:tcPr>
            <w:tcW w:w="0" w:type="auto"/>
          </w:tcPr>
          <w:p w14:paraId="4797C577" w14:textId="2473AF56" w:rsidR="002E4CB3" w:rsidRPr="002E4CB3" w:rsidRDefault="002E4CB3" w:rsidP="001D517F">
            <w:pPr>
              <w:rPr>
                <w:rFonts w:cstheme="minorHAnsi"/>
                <w:i/>
                <w:iCs/>
                <w:sz w:val="24"/>
                <w:szCs w:val="24"/>
                <w:lang w:val="en-CA"/>
              </w:rPr>
            </w:pPr>
            <w:r w:rsidRPr="002E4CB3">
              <w:rPr>
                <w:rFonts w:cstheme="minorHAnsi"/>
                <w:i/>
                <w:iCs/>
                <w:sz w:val="24"/>
                <w:szCs w:val="24"/>
                <w:lang w:val="en-CA"/>
              </w:rPr>
              <w:t>This document will be used by applicants to prepare an application for proposed new uranium mines and mills, and for licence renewals for existing uranium mines and mills..</w:t>
            </w:r>
          </w:p>
        </w:tc>
        <w:tc>
          <w:tcPr>
            <w:tcW w:w="0" w:type="auto"/>
          </w:tcPr>
          <w:p w14:paraId="247F33A2" w14:textId="45D5DF2F" w:rsidR="002E4CB3" w:rsidRPr="002E4CB3" w:rsidRDefault="002E4CB3" w:rsidP="001D517F">
            <w:pPr>
              <w:rPr>
                <w:rFonts w:cstheme="minorHAnsi"/>
                <w:sz w:val="24"/>
                <w:szCs w:val="24"/>
                <w:lang w:val="en-CA"/>
              </w:rPr>
            </w:pPr>
            <w:r w:rsidRPr="002E4CB3">
              <w:rPr>
                <w:rFonts w:cstheme="minorHAnsi"/>
                <w:sz w:val="24"/>
                <w:szCs w:val="24"/>
              </w:rPr>
              <w:t>Eliminate double period</w:t>
            </w:r>
          </w:p>
        </w:tc>
      </w:tr>
      <w:tr w:rsidR="002E4CB3" w:rsidRPr="002E4CB3" w14:paraId="4A42458A" w14:textId="6B75666C" w:rsidTr="002E4CB3">
        <w:tc>
          <w:tcPr>
            <w:tcW w:w="0" w:type="auto"/>
          </w:tcPr>
          <w:p w14:paraId="15D07B29"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62DAA3DC" w14:textId="77777777" w:rsidR="002E4CB3" w:rsidRPr="002E4CB3" w:rsidRDefault="002E4CB3" w:rsidP="001D517F">
            <w:pPr>
              <w:rPr>
                <w:rFonts w:cstheme="minorHAnsi"/>
                <w:sz w:val="24"/>
                <w:szCs w:val="24"/>
                <w:lang w:val="en-CA"/>
              </w:rPr>
            </w:pPr>
            <w:r w:rsidRPr="002E4CB3">
              <w:rPr>
                <w:rFonts w:cstheme="minorHAnsi"/>
                <w:sz w:val="24"/>
                <w:szCs w:val="24"/>
                <w:lang w:val="en-CA"/>
              </w:rPr>
              <w:t>1.1 Purpose</w:t>
            </w:r>
          </w:p>
          <w:p w14:paraId="7A118A4A" w14:textId="77777777" w:rsidR="002E4CB3" w:rsidRPr="002E4CB3" w:rsidRDefault="002E4CB3" w:rsidP="001D517F">
            <w:pPr>
              <w:rPr>
                <w:rFonts w:cstheme="minorHAnsi"/>
                <w:sz w:val="24"/>
                <w:szCs w:val="24"/>
                <w:lang w:val="en-CA"/>
              </w:rPr>
            </w:pPr>
          </w:p>
        </w:tc>
        <w:tc>
          <w:tcPr>
            <w:tcW w:w="0" w:type="auto"/>
          </w:tcPr>
          <w:p w14:paraId="0DF33425" w14:textId="24401CAF" w:rsidR="002E4CB3" w:rsidRPr="002E4CB3" w:rsidRDefault="002E4CB3" w:rsidP="001D517F">
            <w:pPr>
              <w:rPr>
                <w:rFonts w:cstheme="minorHAnsi"/>
                <w:sz w:val="24"/>
                <w:szCs w:val="24"/>
                <w:lang w:val="en-CA"/>
              </w:rPr>
            </w:pPr>
            <w:r w:rsidRPr="002E4CB3">
              <w:rPr>
                <w:rFonts w:eastAsia="Times New Roman" w:cstheme="minorHAnsi"/>
                <w:kern w:val="0"/>
                <w:sz w:val="24"/>
                <w:szCs w:val="24"/>
                <w:lang w:eastAsia="en-CA"/>
                <w14:ligatures w14:val="none"/>
              </w:rPr>
              <w:t>Peter Fundarek</w:t>
            </w:r>
          </w:p>
        </w:tc>
        <w:tc>
          <w:tcPr>
            <w:tcW w:w="0" w:type="auto"/>
          </w:tcPr>
          <w:p w14:paraId="46241B46" w14:textId="0E75913F" w:rsidR="002E4CB3" w:rsidRPr="002E4CB3" w:rsidRDefault="002E4CB3" w:rsidP="001D517F">
            <w:pPr>
              <w:rPr>
                <w:rFonts w:cstheme="minorHAnsi"/>
                <w:i/>
                <w:iCs/>
                <w:sz w:val="24"/>
                <w:szCs w:val="24"/>
                <w:lang w:val="en-CA"/>
              </w:rPr>
            </w:pPr>
            <w:r w:rsidRPr="002E4CB3">
              <w:rPr>
                <w:rFonts w:cstheme="minorHAnsi"/>
                <w:i/>
                <w:iCs/>
                <w:sz w:val="24"/>
                <w:szCs w:val="24"/>
                <w:lang w:val="en-CA"/>
              </w:rPr>
              <w:t>This regulatory document provides clarity on the requirements and guidance for preparing an application for a licence to carry out activities related to mining and milling of uranium ore in Canada.</w:t>
            </w:r>
          </w:p>
        </w:tc>
        <w:tc>
          <w:tcPr>
            <w:tcW w:w="0" w:type="auto"/>
          </w:tcPr>
          <w:p w14:paraId="064FEB78" w14:textId="77777777" w:rsidR="002E4CB3" w:rsidRPr="002E4CB3" w:rsidRDefault="002E4CB3" w:rsidP="001D517F">
            <w:pPr>
              <w:rPr>
                <w:rFonts w:cstheme="minorHAnsi"/>
                <w:sz w:val="24"/>
                <w:szCs w:val="24"/>
                <w:lang w:val="en-CA"/>
              </w:rPr>
            </w:pPr>
            <w:r w:rsidRPr="002E4CB3">
              <w:rPr>
                <w:rFonts w:cstheme="minorHAnsi"/>
                <w:sz w:val="24"/>
                <w:szCs w:val="24"/>
                <w:lang w:val="en-CA"/>
              </w:rPr>
              <w:t>Since U mining and milling is also regulated by the provinces and territories, it should be explicit here (and elsewhere) of the dual regulatory approach for uranium and mining activity. Since the province or territory can also issue approval for this activity, any reference to a licence in this document should specify that it is a CNSC licence to avoid confusion.</w:t>
            </w:r>
          </w:p>
          <w:p w14:paraId="7237303B" w14:textId="00333742" w:rsidR="002E4CB3" w:rsidRPr="002E4CB3" w:rsidRDefault="002E4CB3" w:rsidP="001D517F">
            <w:pPr>
              <w:rPr>
                <w:rFonts w:cstheme="minorHAnsi"/>
                <w:sz w:val="24"/>
                <w:szCs w:val="24"/>
                <w:lang w:val="en-CA"/>
              </w:rPr>
            </w:pPr>
          </w:p>
        </w:tc>
      </w:tr>
      <w:tr w:rsidR="002E4CB3" w:rsidRPr="002E4CB3" w14:paraId="046C9626" w14:textId="6CE81D8E" w:rsidTr="002E4CB3">
        <w:tc>
          <w:tcPr>
            <w:tcW w:w="0" w:type="auto"/>
          </w:tcPr>
          <w:p w14:paraId="492B089A"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37B5466D" w14:textId="77777777" w:rsidR="002E4CB3" w:rsidRPr="002E4CB3" w:rsidRDefault="002E4CB3" w:rsidP="001D517F">
            <w:pPr>
              <w:rPr>
                <w:rFonts w:cstheme="minorHAnsi"/>
                <w:sz w:val="24"/>
                <w:szCs w:val="24"/>
                <w:lang w:val="en-CA"/>
              </w:rPr>
            </w:pPr>
            <w:r w:rsidRPr="002E4CB3">
              <w:rPr>
                <w:rFonts w:cstheme="minorHAnsi"/>
                <w:sz w:val="24"/>
                <w:szCs w:val="24"/>
                <w:lang w:val="en-CA"/>
              </w:rPr>
              <w:t>1.2 Scope</w:t>
            </w:r>
          </w:p>
          <w:p w14:paraId="12F5D304" w14:textId="77777777" w:rsidR="002E4CB3" w:rsidRPr="002E4CB3" w:rsidRDefault="002E4CB3" w:rsidP="001D517F">
            <w:pPr>
              <w:rPr>
                <w:rFonts w:cstheme="minorHAnsi"/>
                <w:sz w:val="24"/>
                <w:szCs w:val="24"/>
                <w:lang w:val="en-CA"/>
              </w:rPr>
            </w:pPr>
          </w:p>
        </w:tc>
        <w:tc>
          <w:tcPr>
            <w:tcW w:w="0" w:type="auto"/>
          </w:tcPr>
          <w:p w14:paraId="7BACF679" w14:textId="4A9919A6" w:rsidR="002E4CB3" w:rsidRPr="002E4CB3" w:rsidRDefault="002E4CB3" w:rsidP="001D517F">
            <w:pPr>
              <w:rPr>
                <w:rFonts w:cstheme="minorHAnsi"/>
                <w:sz w:val="24"/>
                <w:szCs w:val="24"/>
                <w:lang w:val="en-CA"/>
              </w:rPr>
            </w:pPr>
            <w:r w:rsidRPr="002E4CB3">
              <w:rPr>
                <w:rFonts w:eastAsia="Times New Roman" w:cstheme="minorHAnsi"/>
                <w:kern w:val="0"/>
                <w:sz w:val="24"/>
                <w:szCs w:val="24"/>
                <w:lang w:eastAsia="en-CA"/>
                <w14:ligatures w14:val="none"/>
              </w:rPr>
              <w:t>Peter Fundarek</w:t>
            </w:r>
          </w:p>
        </w:tc>
        <w:tc>
          <w:tcPr>
            <w:tcW w:w="0" w:type="auto"/>
          </w:tcPr>
          <w:p w14:paraId="35787EBD" w14:textId="25E4B5F8" w:rsidR="002E4CB3" w:rsidRPr="002E4CB3" w:rsidRDefault="002E4CB3" w:rsidP="001D517F">
            <w:pPr>
              <w:rPr>
                <w:rFonts w:cstheme="minorHAnsi"/>
                <w:i/>
                <w:iCs/>
                <w:sz w:val="24"/>
                <w:szCs w:val="24"/>
                <w:lang w:val="en-CA"/>
              </w:rPr>
            </w:pPr>
            <w:r w:rsidRPr="002E4CB3">
              <w:rPr>
                <w:rFonts w:cstheme="minorHAnsi"/>
                <w:b/>
                <w:bCs/>
                <w:i/>
                <w:iCs/>
                <w:sz w:val="24"/>
                <w:szCs w:val="24"/>
                <w:lang w:val="en-CA"/>
              </w:rPr>
              <w:t xml:space="preserve">Note: </w:t>
            </w:r>
            <w:r w:rsidRPr="002E4CB3">
              <w:rPr>
                <w:rFonts w:cstheme="minorHAnsi"/>
                <w:i/>
                <w:iCs/>
                <w:sz w:val="24"/>
                <w:szCs w:val="24"/>
                <w:lang w:val="en-CA"/>
              </w:rPr>
              <w:t>In general, this document does not apply to uranium prospecting and surface exploration activities. Uranium included in the form of drill core or bulk samples of ore are considered as naturally occurring radioactive material</w:t>
            </w:r>
            <w:r w:rsidRPr="002E4CB3">
              <w:rPr>
                <w:rFonts w:cstheme="minorHAnsi"/>
                <w:i/>
                <w:iCs/>
                <w:sz w:val="24"/>
                <w:szCs w:val="24"/>
                <w:vertAlign w:val="superscript"/>
                <w:lang w:val="en-CA"/>
              </w:rPr>
              <w:t>1</w:t>
            </w:r>
            <w:r w:rsidRPr="002E4CB3">
              <w:rPr>
                <w:rFonts w:cstheme="minorHAnsi"/>
                <w:i/>
                <w:iCs/>
                <w:sz w:val="24"/>
                <w:szCs w:val="24"/>
                <w:lang w:val="en-CA"/>
              </w:rPr>
              <w:t xml:space="preserve"> (NORM) and the activities associated with drill core or bulk samples are regulated under provincial or territorial mining and environmental protection regulations. </w:t>
            </w:r>
          </w:p>
        </w:tc>
        <w:tc>
          <w:tcPr>
            <w:tcW w:w="0" w:type="auto"/>
          </w:tcPr>
          <w:p w14:paraId="640D735D" w14:textId="77777777" w:rsidR="002E4CB3" w:rsidRPr="002E4CB3" w:rsidRDefault="002E4CB3" w:rsidP="001D517F">
            <w:pPr>
              <w:rPr>
                <w:rFonts w:cstheme="minorHAnsi"/>
                <w:sz w:val="24"/>
                <w:szCs w:val="24"/>
                <w:lang w:val="en-CA"/>
              </w:rPr>
            </w:pPr>
            <w:r w:rsidRPr="002E4CB3">
              <w:rPr>
                <w:rFonts w:cstheme="minorHAnsi"/>
                <w:sz w:val="24"/>
                <w:szCs w:val="24"/>
                <w:lang w:val="en-CA"/>
              </w:rPr>
              <w:t>There should be a better clarification of what activities are considered exploration. Proponents need clarification on what the CNSC considers to be acceptable work under the umbrella of exploration. This will serve to clarify the boundary between non-licensed activities and those requiring a licence from the CNSC. Currently, there is no prescribed definition of the term "exploration" and this should be rectified.</w:t>
            </w:r>
          </w:p>
          <w:p w14:paraId="6AA2D905" w14:textId="36A2D712" w:rsidR="002E4CB3" w:rsidRPr="002E4CB3" w:rsidRDefault="002E4CB3" w:rsidP="001D517F">
            <w:pPr>
              <w:tabs>
                <w:tab w:val="left" w:pos="4507"/>
              </w:tabs>
              <w:rPr>
                <w:rFonts w:cstheme="minorHAnsi"/>
                <w:sz w:val="24"/>
                <w:szCs w:val="24"/>
                <w:lang w:val="en-CA"/>
              </w:rPr>
            </w:pPr>
            <w:r w:rsidRPr="002E4CB3">
              <w:rPr>
                <w:rFonts w:cstheme="minorHAnsi"/>
                <w:sz w:val="24"/>
                <w:szCs w:val="24"/>
                <w:lang w:val="en-CA"/>
              </w:rPr>
              <w:tab/>
            </w:r>
          </w:p>
        </w:tc>
      </w:tr>
      <w:tr w:rsidR="002E4CB3" w:rsidRPr="002E4CB3" w14:paraId="1EE0E2BA" w14:textId="0F100FB9" w:rsidTr="002E4CB3">
        <w:tc>
          <w:tcPr>
            <w:tcW w:w="0" w:type="auto"/>
          </w:tcPr>
          <w:p w14:paraId="5FF624C7"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72340AD9" w14:textId="77777777" w:rsidR="002E4CB3" w:rsidRPr="002E4CB3" w:rsidRDefault="002E4CB3" w:rsidP="001D517F">
            <w:pPr>
              <w:rPr>
                <w:rFonts w:cstheme="minorHAnsi"/>
                <w:sz w:val="24"/>
                <w:szCs w:val="24"/>
                <w:lang w:val="en-CA"/>
              </w:rPr>
            </w:pPr>
            <w:r w:rsidRPr="002E4CB3">
              <w:rPr>
                <w:rFonts w:cstheme="minorHAnsi"/>
                <w:sz w:val="24"/>
                <w:szCs w:val="24"/>
                <w:lang w:val="en-CA"/>
              </w:rPr>
              <w:t>1.2 Scope</w:t>
            </w:r>
          </w:p>
          <w:p w14:paraId="00EDD544" w14:textId="77777777" w:rsidR="002E4CB3" w:rsidRPr="002E4CB3" w:rsidRDefault="002E4CB3" w:rsidP="001D517F">
            <w:pPr>
              <w:rPr>
                <w:rFonts w:cstheme="minorHAnsi"/>
                <w:sz w:val="24"/>
                <w:szCs w:val="24"/>
                <w:lang w:val="en-CA"/>
              </w:rPr>
            </w:pPr>
          </w:p>
        </w:tc>
        <w:tc>
          <w:tcPr>
            <w:tcW w:w="0" w:type="auto"/>
          </w:tcPr>
          <w:p w14:paraId="3F1B458E" w14:textId="51912C21" w:rsidR="002E4CB3" w:rsidRPr="002E4CB3" w:rsidRDefault="002E4CB3" w:rsidP="001D517F">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144826BE" w14:textId="5225BE90" w:rsidR="002E4CB3" w:rsidRPr="002E4CB3" w:rsidRDefault="002E4CB3" w:rsidP="001D517F">
            <w:pPr>
              <w:rPr>
                <w:rFonts w:cstheme="minorHAnsi"/>
                <w:b/>
                <w:bCs/>
                <w:i/>
                <w:iCs/>
                <w:sz w:val="24"/>
                <w:szCs w:val="24"/>
                <w:lang w:val="en-CA"/>
              </w:rPr>
            </w:pPr>
            <w:r w:rsidRPr="002E4CB3">
              <w:rPr>
                <w:rFonts w:cstheme="minorHAnsi"/>
                <w:i/>
                <w:iCs/>
                <w:sz w:val="24"/>
                <w:szCs w:val="24"/>
                <w:lang w:val="en-CA"/>
              </w:rPr>
              <w:t>If a project advances to a stage that a sufficient uranium reserve is identified and sufficient project design information has been established to support the development and operation of a viable uranium mine or mill project, a licence is required to proceed to site preparation, construction, and operation</w:t>
            </w:r>
          </w:p>
        </w:tc>
        <w:tc>
          <w:tcPr>
            <w:tcW w:w="0" w:type="auto"/>
          </w:tcPr>
          <w:p w14:paraId="2F02F0E9" w14:textId="773112E4" w:rsidR="002E4CB3" w:rsidRPr="002E4CB3" w:rsidRDefault="002E4CB3" w:rsidP="001D517F">
            <w:pPr>
              <w:rPr>
                <w:rFonts w:cstheme="minorHAnsi"/>
                <w:sz w:val="24"/>
                <w:szCs w:val="24"/>
                <w:lang w:val="en-CA"/>
              </w:rPr>
            </w:pPr>
            <w:r w:rsidRPr="002E4CB3">
              <w:rPr>
                <w:rFonts w:cstheme="minorHAnsi"/>
                <w:sz w:val="24"/>
                <w:szCs w:val="24"/>
              </w:rPr>
              <w:t>This statement is not clear. Who determines whether the uranium reserve is sufficient? What is meant by that term? Who determines if there has been sufficient project design information? Again, what is meant by the term "sufficient"? Furthermore, since this is an AND statement, if the proponent has identified a uranium ore body but has not collected "sufficient" project design information, then they can conduct any activities on site without requiring a CNSC licence? This whole area of the borderline between exploration activities and those requiring a CNSC licence is very gray and this document should serve to provide clarification.</w:t>
            </w:r>
          </w:p>
        </w:tc>
      </w:tr>
      <w:tr w:rsidR="002E4CB3" w:rsidRPr="002E4CB3" w14:paraId="7151F3A9" w14:textId="599E21F5" w:rsidTr="002E4CB3">
        <w:tc>
          <w:tcPr>
            <w:tcW w:w="0" w:type="auto"/>
          </w:tcPr>
          <w:p w14:paraId="54C8D08C"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6FF51D01" w14:textId="77777777" w:rsidR="002E4CB3" w:rsidRPr="002E4CB3" w:rsidRDefault="002E4CB3" w:rsidP="001D517F">
            <w:pPr>
              <w:rPr>
                <w:rFonts w:cstheme="minorHAnsi"/>
                <w:sz w:val="24"/>
                <w:szCs w:val="24"/>
                <w:lang w:val="en-CA"/>
              </w:rPr>
            </w:pPr>
            <w:r w:rsidRPr="002E4CB3">
              <w:rPr>
                <w:rFonts w:cstheme="minorHAnsi"/>
                <w:sz w:val="24"/>
                <w:szCs w:val="24"/>
                <w:lang w:val="en-CA"/>
              </w:rPr>
              <w:t>1.3 Relevant legislation</w:t>
            </w:r>
          </w:p>
          <w:p w14:paraId="36F57329" w14:textId="77777777" w:rsidR="002E4CB3" w:rsidRPr="002E4CB3" w:rsidRDefault="002E4CB3" w:rsidP="001D517F">
            <w:pPr>
              <w:rPr>
                <w:rFonts w:cstheme="minorHAnsi"/>
                <w:sz w:val="24"/>
                <w:szCs w:val="24"/>
                <w:lang w:val="en-CA"/>
              </w:rPr>
            </w:pPr>
          </w:p>
        </w:tc>
        <w:tc>
          <w:tcPr>
            <w:tcW w:w="0" w:type="auto"/>
          </w:tcPr>
          <w:p w14:paraId="014FBFBE" w14:textId="6E79D85B" w:rsidR="002E4CB3" w:rsidRPr="002E4CB3" w:rsidRDefault="002E4CB3" w:rsidP="001D517F">
            <w:pPr>
              <w:rPr>
                <w:rFonts w:cstheme="minorHAnsi"/>
                <w:sz w:val="24"/>
                <w:szCs w:val="24"/>
                <w:lang w:val="en-CA"/>
              </w:rPr>
            </w:pPr>
            <w:r w:rsidRPr="002E4CB3">
              <w:rPr>
                <w:rFonts w:eastAsia="Times New Roman" w:cstheme="minorHAnsi"/>
                <w:kern w:val="0"/>
                <w:sz w:val="24"/>
                <w:szCs w:val="24"/>
                <w:lang w:eastAsia="en-CA"/>
                <w14:ligatures w14:val="none"/>
              </w:rPr>
              <w:t>Peter Fundarek</w:t>
            </w:r>
          </w:p>
        </w:tc>
        <w:tc>
          <w:tcPr>
            <w:tcW w:w="0" w:type="auto"/>
          </w:tcPr>
          <w:p w14:paraId="6B7B9950" w14:textId="3E2234F6" w:rsidR="002E4CB3" w:rsidRPr="002E4CB3" w:rsidRDefault="002E4CB3" w:rsidP="001D517F">
            <w:pPr>
              <w:rPr>
                <w:rFonts w:cstheme="minorHAnsi"/>
                <w:i/>
                <w:iCs/>
                <w:sz w:val="24"/>
                <w:szCs w:val="24"/>
                <w:lang w:val="en-CA"/>
              </w:rPr>
            </w:pPr>
            <w:r w:rsidRPr="002E4CB3">
              <w:rPr>
                <w:rFonts w:cstheme="minorHAnsi"/>
                <w:i/>
                <w:iCs/>
                <w:sz w:val="24"/>
                <w:szCs w:val="24"/>
              </w:rPr>
              <w:t>• Part 2</w:t>
            </w:r>
          </w:p>
        </w:tc>
        <w:tc>
          <w:tcPr>
            <w:tcW w:w="0" w:type="auto"/>
          </w:tcPr>
          <w:p w14:paraId="7FB5823A" w14:textId="17919A86" w:rsidR="002E4CB3" w:rsidRPr="002E4CB3" w:rsidRDefault="002E4CB3" w:rsidP="001D517F">
            <w:pPr>
              <w:rPr>
                <w:rFonts w:cstheme="minorHAnsi"/>
                <w:sz w:val="24"/>
                <w:szCs w:val="24"/>
                <w:lang w:val="en-CA"/>
              </w:rPr>
            </w:pPr>
            <w:r w:rsidRPr="002E4CB3">
              <w:rPr>
                <w:rFonts w:cstheme="minorHAnsi"/>
                <w:sz w:val="24"/>
                <w:szCs w:val="24"/>
              </w:rPr>
              <w:t>This text is highlighted as if it were a hyperlink but it is not</w:t>
            </w:r>
          </w:p>
        </w:tc>
      </w:tr>
      <w:tr w:rsidR="002E4CB3" w:rsidRPr="002E4CB3" w14:paraId="6907C7BF" w14:textId="1696F528" w:rsidTr="002E4CB3">
        <w:tc>
          <w:tcPr>
            <w:tcW w:w="0" w:type="auto"/>
          </w:tcPr>
          <w:p w14:paraId="6FFD9FB0"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771F4DD7" w14:textId="3FFE3ECC" w:rsidR="002E4CB3" w:rsidRPr="002E4CB3" w:rsidRDefault="002E4CB3" w:rsidP="001D517F">
            <w:pPr>
              <w:rPr>
                <w:rFonts w:cstheme="minorHAnsi"/>
                <w:sz w:val="24"/>
                <w:szCs w:val="24"/>
                <w:lang w:val="en-CA"/>
              </w:rPr>
            </w:pPr>
            <w:r w:rsidRPr="002E4CB3">
              <w:rPr>
                <w:rFonts w:cstheme="minorHAnsi"/>
                <w:sz w:val="24"/>
                <w:szCs w:val="24"/>
                <w:lang w:val="en-CA"/>
              </w:rPr>
              <w:t>1.2 Scope</w:t>
            </w:r>
          </w:p>
          <w:p w14:paraId="6FE42888" w14:textId="77777777" w:rsidR="002E4CB3" w:rsidRPr="002E4CB3" w:rsidRDefault="002E4CB3" w:rsidP="001D517F">
            <w:pPr>
              <w:rPr>
                <w:rFonts w:cstheme="minorHAnsi"/>
                <w:sz w:val="24"/>
                <w:szCs w:val="24"/>
                <w:lang w:val="en-CA"/>
              </w:rPr>
            </w:pPr>
          </w:p>
        </w:tc>
        <w:tc>
          <w:tcPr>
            <w:tcW w:w="0" w:type="auto"/>
          </w:tcPr>
          <w:p w14:paraId="1EF3E484" w14:textId="536E2035" w:rsidR="002E4CB3" w:rsidRPr="002E4CB3" w:rsidRDefault="002E4CB3" w:rsidP="001D517F">
            <w:pPr>
              <w:rPr>
                <w:rFonts w:cstheme="minorHAnsi"/>
                <w:sz w:val="24"/>
                <w:szCs w:val="24"/>
                <w:lang w:val="en-CA"/>
              </w:rPr>
            </w:pPr>
            <w:r w:rsidRPr="002E4CB3">
              <w:rPr>
                <w:rFonts w:eastAsia="Times New Roman" w:cstheme="minorHAnsi"/>
                <w:kern w:val="0"/>
                <w:sz w:val="24"/>
                <w:szCs w:val="24"/>
                <w:lang w:eastAsia="en-CA"/>
                <w14:ligatures w14:val="none"/>
              </w:rPr>
              <w:t>Peter Fundarek</w:t>
            </w:r>
          </w:p>
        </w:tc>
        <w:tc>
          <w:tcPr>
            <w:tcW w:w="0" w:type="auto"/>
          </w:tcPr>
          <w:p w14:paraId="0D926037" w14:textId="618A414C" w:rsidR="002E4CB3" w:rsidRPr="002E4CB3" w:rsidRDefault="002E4CB3" w:rsidP="001D517F">
            <w:pPr>
              <w:rPr>
                <w:rFonts w:cstheme="minorHAnsi"/>
                <w:i/>
                <w:iCs/>
                <w:sz w:val="24"/>
                <w:szCs w:val="24"/>
                <w:lang w:val="en-CA"/>
              </w:rPr>
            </w:pPr>
            <w:r w:rsidRPr="002E4CB3">
              <w:rPr>
                <w:rFonts w:cstheme="minorHAnsi"/>
                <w:i/>
                <w:iCs/>
                <w:sz w:val="24"/>
                <w:szCs w:val="24"/>
                <w:vertAlign w:val="superscript"/>
                <w:lang w:val="en-CA"/>
              </w:rPr>
              <w:t>1</w:t>
            </w:r>
            <w:r w:rsidRPr="002E4CB3">
              <w:rPr>
                <w:rFonts w:cstheme="minorHAnsi"/>
                <w:i/>
                <w:iCs/>
                <w:sz w:val="24"/>
                <w:szCs w:val="24"/>
                <w:lang w:val="en-CA"/>
              </w:rPr>
              <w:t xml:space="preserve"> The term naturally occurring nuclear substances can be used interchangeably with naturally occurring radioactive material</w:t>
            </w:r>
          </w:p>
        </w:tc>
        <w:tc>
          <w:tcPr>
            <w:tcW w:w="0" w:type="auto"/>
          </w:tcPr>
          <w:p w14:paraId="4381E3AA" w14:textId="47E1BE6D" w:rsidR="002E4CB3" w:rsidRPr="002E4CB3" w:rsidRDefault="002E4CB3" w:rsidP="001D517F">
            <w:pPr>
              <w:rPr>
                <w:rFonts w:cstheme="minorHAnsi"/>
                <w:sz w:val="24"/>
                <w:szCs w:val="24"/>
                <w:lang w:val="en-CA"/>
              </w:rPr>
            </w:pPr>
            <w:r w:rsidRPr="002E4CB3">
              <w:rPr>
                <w:rFonts w:cstheme="minorHAnsi"/>
                <w:sz w:val="24"/>
                <w:szCs w:val="24"/>
              </w:rPr>
              <w:t>The term "radioactive material" is not defined in the NSCA nor the Regulations. For the sake of clarity, this document should refrain from introducing non-regulatory terms when the prescribed interpretation is available. The term "nuclear substances" is defined in the NSCA and should be used throughout.</w:t>
            </w:r>
          </w:p>
        </w:tc>
      </w:tr>
      <w:tr w:rsidR="002E4CB3" w:rsidRPr="002E4CB3" w14:paraId="2A9A9B52" w14:textId="308BB255" w:rsidTr="002E4CB3">
        <w:tc>
          <w:tcPr>
            <w:tcW w:w="0" w:type="auto"/>
          </w:tcPr>
          <w:p w14:paraId="6A86E62A"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569783CE" w14:textId="77777777" w:rsidR="002E4CB3" w:rsidRPr="002E4CB3" w:rsidRDefault="002E4CB3" w:rsidP="001D517F">
            <w:pPr>
              <w:rPr>
                <w:rFonts w:cstheme="minorHAnsi"/>
                <w:sz w:val="24"/>
                <w:szCs w:val="24"/>
                <w:lang w:val="en-CA"/>
              </w:rPr>
            </w:pPr>
            <w:r w:rsidRPr="002E4CB3">
              <w:rPr>
                <w:rFonts w:cstheme="minorHAnsi"/>
                <w:sz w:val="24"/>
                <w:szCs w:val="24"/>
                <w:lang w:val="en-CA"/>
              </w:rPr>
              <w:t>1.3 Relevant legislation</w:t>
            </w:r>
          </w:p>
          <w:p w14:paraId="5438DC28" w14:textId="77777777" w:rsidR="002E4CB3" w:rsidRPr="002E4CB3" w:rsidRDefault="002E4CB3" w:rsidP="001D517F">
            <w:pPr>
              <w:rPr>
                <w:rFonts w:cstheme="minorHAnsi"/>
                <w:sz w:val="24"/>
                <w:szCs w:val="24"/>
                <w:lang w:val="en-CA"/>
              </w:rPr>
            </w:pPr>
          </w:p>
        </w:tc>
        <w:tc>
          <w:tcPr>
            <w:tcW w:w="0" w:type="auto"/>
          </w:tcPr>
          <w:p w14:paraId="2462D0E3" w14:textId="42D6628D" w:rsidR="002E4CB3" w:rsidRPr="002E4CB3" w:rsidRDefault="002E4CB3" w:rsidP="001D517F">
            <w:pPr>
              <w:rPr>
                <w:rFonts w:cstheme="minorHAnsi"/>
                <w:sz w:val="24"/>
                <w:szCs w:val="24"/>
                <w:lang w:val="en-CA"/>
              </w:rPr>
            </w:pPr>
            <w:r w:rsidRPr="002E4CB3">
              <w:rPr>
                <w:rFonts w:eastAsia="Times New Roman" w:cstheme="minorHAnsi"/>
                <w:kern w:val="0"/>
                <w:sz w:val="24"/>
                <w:szCs w:val="24"/>
                <w:lang w:eastAsia="en-CA"/>
                <w14:ligatures w14:val="none"/>
              </w:rPr>
              <w:t>Peter Fundarek</w:t>
            </w:r>
          </w:p>
        </w:tc>
        <w:tc>
          <w:tcPr>
            <w:tcW w:w="0" w:type="auto"/>
          </w:tcPr>
          <w:p w14:paraId="7DF44C95" w14:textId="2F50E9AC" w:rsidR="002E4CB3" w:rsidRPr="002E4CB3" w:rsidRDefault="002E4CB3" w:rsidP="001D517F">
            <w:pPr>
              <w:rPr>
                <w:rFonts w:cstheme="minorHAnsi"/>
                <w:i/>
                <w:iCs/>
                <w:sz w:val="24"/>
                <w:szCs w:val="24"/>
                <w:lang w:val="en-CA"/>
              </w:rPr>
            </w:pPr>
            <w:r w:rsidRPr="002E4CB3">
              <w:rPr>
                <w:rFonts w:cstheme="minorHAnsi"/>
                <w:i/>
                <w:iCs/>
                <w:sz w:val="24"/>
                <w:szCs w:val="24"/>
                <w:lang w:val="en-CA"/>
              </w:rPr>
              <w:t>The applicant must also comply with all applicable laws and regulations at all jurisdictional levels.</w:t>
            </w:r>
          </w:p>
        </w:tc>
        <w:tc>
          <w:tcPr>
            <w:tcW w:w="0" w:type="auto"/>
          </w:tcPr>
          <w:p w14:paraId="411CF040" w14:textId="77777777" w:rsidR="002E4CB3" w:rsidRPr="002E4CB3" w:rsidRDefault="002E4CB3" w:rsidP="001D517F">
            <w:pPr>
              <w:rPr>
                <w:rFonts w:cstheme="minorHAnsi"/>
                <w:sz w:val="24"/>
                <w:szCs w:val="24"/>
                <w:lang w:val="en-CA"/>
              </w:rPr>
            </w:pPr>
            <w:r w:rsidRPr="002E4CB3">
              <w:rPr>
                <w:rFonts w:cstheme="minorHAnsi"/>
                <w:sz w:val="24"/>
                <w:szCs w:val="24"/>
                <w:lang w:val="en-CA"/>
              </w:rPr>
              <w:t>This would be a good point at which to have a discussion on the unique regulatory situation for uranium mines and mills, vis-a-vis the dual regulatory approach where both the province (or territory) also have a significant regulatory role and the coordination of that regulatory effort.</w:t>
            </w:r>
          </w:p>
          <w:p w14:paraId="202AF235" w14:textId="77777777" w:rsidR="002E4CB3" w:rsidRPr="002E4CB3" w:rsidRDefault="002E4CB3" w:rsidP="001D517F">
            <w:pPr>
              <w:rPr>
                <w:rFonts w:cstheme="minorHAnsi"/>
                <w:sz w:val="24"/>
                <w:szCs w:val="24"/>
                <w:lang w:val="en-CA"/>
              </w:rPr>
            </w:pPr>
          </w:p>
        </w:tc>
      </w:tr>
      <w:tr w:rsidR="002E4CB3" w:rsidRPr="002E4CB3" w14:paraId="59AAE253" w14:textId="4C43F65D" w:rsidTr="002E4CB3">
        <w:tc>
          <w:tcPr>
            <w:tcW w:w="0" w:type="auto"/>
          </w:tcPr>
          <w:p w14:paraId="084557E2"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67492A54" w14:textId="61A8F7B0" w:rsidR="002E4CB3" w:rsidRPr="002E4CB3" w:rsidRDefault="002E4CB3" w:rsidP="001D517F">
            <w:pPr>
              <w:rPr>
                <w:rFonts w:cstheme="minorHAnsi"/>
                <w:sz w:val="24"/>
                <w:szCs w:val="24"/>
                <w:lang w:val="en-CA"/>
              </w:rPr>
            </w:pPr>
            <w:r w:rsidRPr="002E4CB3">
              <w:rPr>
                <w:rFonts w:cstheme="minorHAnsi"/>
                <w:sz w:val="24"/>
                <w:szCs w:val="24"/>
                <w:lang w:val="en-CA"/>
              </w:rPr>
              <w:t>1.4</w:t>
            </w:r>
          </w:p>
        </w:tc>
        <w:tc>
          <w:tcPr>
            <w:tcW w:w="0" w:type="auto"/>
          </w:tcPr>
          <w:p w14:paraId="7CE9BF50" w14:textId="358F9822" w:rsidR="002E4CB3" w:rsidRPr="002E4CB3" w:rsidRDefault="002E4CB3" w:rsidP="001D517F">
            <w:pPr>
              <w:rPr>
                <w:rFonts w:cstheme="minorHAnsi"/>
                <w:sz w:val="24"/>
                <w:szCs w:val="24"/>
                <w:lang w:val="en-CA"/>
              </w:rPr>
            </w:pPr>
            <w:r w:rsidRPr="002E4CB3">
              <w:rPr>
                <w:rFonts w:eastAsia="Times New Roman" w:cstheme="minorHAnsi"/>
                <w:kern w:val="0"/>
                <w:sz w:val="24"/>
                <w:szCs w:val="24"/>
                <w:lang w:eastAsia="en-CA"/>
                <w14:ligatures w14:val="none"/>
              </w:rPr>
              <w:t>Peter Fundarek</w:t>
            </w:r>
          </w:p>
        </w:tc>
        <w:tc>
          <w:tcPr>
            <w:tcW w:w="0" w:type="auto"/>
          </w:tcPr>
          <w:p w14:paraId="2E5D685C" w14:textId="0E7755AB" w:rsidR="002E4CB3" w:rsidRPr="002E4CB3" w:rsidRDefault="002E4CB3" w:rsidP="001D517F">
            <w:pPr>
              <w:rPr>
                <w:rFonts w:cstheme="minorHAnsi"/>
                <w:i/>
                <w:iCs/>
                <w:sz w:val="24"/>
                <w:szCs w:val="24"/>
                <w:lang w:val="en-CA"/>
              </w:rPr>
            </w:pPr>
            <w:r w:rsidRPr="002E4CB3">
              <w:rPr>
                <w:rFonts w:cstheme="minorHAnsi"/>
                <w:i/>
                <w:iCs/>
                <w:sz w:val="24"/>
                <w:szCs w:val="24"/>
              </w:rPr>
              <w:t>This regulatory document includes select requirements that are based on the NSCA</w:t>
            </w:r>
          </w:p>
        </w:tc>
        <w:tc>
          <w:tcPr>
            <w:tcW w:w="0" w:type="auto"/>
          </w:tcPr>
          <w:p w14:paraId="1490A86F" w14:textId="77777777" w:rsidR="002E4CB3" w:rsidRPr="002E4CB3" w:rsidRDefault="002E4CB3" w:rsidP="001D517F">
            <w:pPr>
              <w:rPr>
                <w:rFonts w:cstheme="minorHAnsi"/>
                <w:sz w:val="24"/>
                <w:szCs w:val="24"/>
                <w:lang w:val="en-CA"/>
              </w:rPr>
            </w:pPr>
            <w:r w:rsidRPr="002E4CB3">
              <w:rPr>
                <w:rFonts w:cstheme="minorHAnsi"/>
                <w:sz w:val="24"/>
                <w:szCs w:val="24"/>
                <w:lang w:val="en-CA"/>
              </w:rPr>
              <w:t>Why is this disclaimer here? If this is a guide to licensing, should it not include all the requirements in order to be considered to obtain a licence? Why only a select few?</w:t>
            </w:r>
          </w:p>
          <w:p w14:paraId="5079547B" w14:textId="77777777" w:rsidR="002E4CB3" w:rsidRPr="002E4CB3" w:rsidRDefault="002E4CB3" w:rsidP="001D517F">
            <w:pPr>
              <w:rPr>
                <w:rFonts w:cstheme="minorHAnsi"/>
                <w:sz w:val="24"/>
                <w:szCs w:val="24"/>
                <w:lang w:val="en-CA"/>
              </w:rPr>
            </w:pPr>
          </w:p>
        </w:tc>
      </w:tr>
      <w:tr w:rsidR="002E4CB3" w:rsidRPr="002E4CB3" w14:paraId="25E24E5B" w14:textId="049C0337" w:rsidTr="002E4CB3">
        <w:tc>
          <w:tcPr>
            <w:tcW w:w="0" w:type="auto"/>
          </w:tcPr>
          <w:p w14:paraId="0BB97CB9"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65F26E44" w14:textId="30442B12" w:rsidR="002E4CB3" w:rsidRPr="002E4CB3" w:rsidRDefault="002E4CB3" w:rsidP="001D517F">
            <w:pPr>
              <w:rPr>
                <w:rFonts w:cstheme="minorHAnsi"/>
                <w:sz w:val="24"/>
                <w:szCs w:val="24"/>
                <w:lang w:val="en-CA"/>
              </w:rPr>
            </w:pPr>
            <w:r w:rsidRPr="002E4CB3">
              <w:rPr>
                <w:rFonts w:cstheme="minorHAnsi"/>
                <w:sz w:val="24"/>
                <w:szCs w:val="24"/>
                <w:lang w:val="en-CA"/>
              </w:rPr>
              <w:t>1.4</w:t>
            </w:r>
          </w:p>
        </w:tc>
        <w:tc>
          <w:tcPr>
            <w:tcW w:w="0" w:type="auto"/>
          </w:tcPr>
          <w:p w14:paraId="207D1539" w14:textId="60CC332E" w:rsidR="002E4CB3" w:rsidRPr="002E4CB3" w:rsidRDefault="002E4CB3" w:rsidP="001D517F">
            <w:pPr>
              <w:rPr>
                <w:rFonts w:cstheme="minorHAnsi"/>
                <w:sz w:val="24"/>
                <w:szCs w:val="24"/>
                <w:lang w:val="en-CA"/>
              </w:rPr>
            </w:pPr>
            <w:r w:rsidRPr="002E4CB3">
              <w:rPr>
                <w:rFonts w:eastAsia="Times New Roman" w:cstheme="minorHAnsi"/>
                <w:kern w:val="0"/>
                <w:sz w:val="24"/>
                <w:szCs w:val="24"/>
                <w:lang w:eastAsia="en-CA"/>
                <w14:ligatures w14:val="none"/>
              </w:rPr>
              <w:t>Peter Fundarek</w:t>
            </w:r>
          </w:p>
        </w:tc>
        <w:tc>
          <w:tcPr>
            <w:tcW w:w="0" w:type="auto"/>
          </w:tcPr>
          <w:p w14:paraId="79A40279" w14:textId="18731F84" w:rsidR="002E4CB3" w:rsidRPr="002E4CB3" w:rsidRDefault="002E4CB3" w:rsidP="001D517F">
            <w:pPr>
              <w:rPr>
                <w:rFonts w:cstheme="minorHAnsi"/>
                <w:i/>
                <w:iCs/>
                <w:sz w:val="24"/>
                <w:szCs w:val="24"/>
                <w:lang w:val="en-CA"/>
              </w:rPr>
            </w:pPr>
            <w:r w:rsidRPr="002E4CB3">
              <w:rPr>
                <w:rFonts w:cstheme="minorHAnsi"/>
                <w:i/>
                <w:iCs/>
                <w:sz w:val="24"/>
                <w:szCs w:val="24"/>
                <w:lang w:val="en-CA"/>
              </w:rPr>
              <w:t>Key principles and elements used in developing this document are consistent with national and international standards</w:t>
            </w:r>
          </w:p>
        </w:tc>
        <w:tc>
          <w:tcPr>
            <w:tcW w:w="0" w:type="auto"/>
          </w:tcPr>
          <w:p w14:paraId="303E8D29" w14:textId="77777777" w:rsidR="002E4CB3" w:rsidRPr="002E4CB3" w:rsidRDefault="002E4CB3" w:rsidP="001D517F">
            <w:pPr>
              <w:rPr>
                <w:rFonts w:cstheme="minorHAnsi"/>
                <w:sz w:val="24"/>
                <w:szCs w:val="24"/>
                <w:lang w:val="en-CA"/>
              </w:rPr>
            </w:pPr>
            <w:r w:rsidRPr="002E4CB3">
              <w:rPr>
                <w:rFonts w:cstheme="minorHAnsi"/>
                <w:sz w:val="24"/>
                <w:szCs w:val="24"/>
                <w:lang w:val="en-CA"/>
              </w:rPr>
              <w:t>What does this statement mean? Does it mean that the document was developed in accordance with some unspecified standards or that there are other national and international standards that may apply to uranium mining and milling? This should be clarified. If it is the former, then such a statement should be in the introduction. If it is the latter, then further guidance should be provided on where those national and international standards may be located.</w:t>
            </w:r>
          </w:p>
          <w:p w14:paraId="23FFC2D6" w14:textId="77777777" w:rsidR="002E4CB3" w:rsidRPr="002E4CB3" w:rsidRDefault="002E4CB3" w:rsidP="001D517F">
            <w:pPr>
              <w:rPr>
                <w:rFonts w:cstheme="minorHAnsi"/>
                <w:sz w:val="24"/>
                <w:szCs w:val="24"/>
                <w:lang w:val="en-CA"/>
              </w:rPr>
            </w:pPr>
          </w:p>
        </w:tc>
      </w:tr>
      <w:tr w:rsidR="002E4CB3" w:rsidRPr="002E4CB3" w14:paraId="4C0CA41E" w14:textId="18EFEE43" w:rsidTr="002E4CB3">
        <w:tc>
          <w:tcPr>
            <w:tcW w:w="0" w:type="auto"/>
          </w:tcPr>
          <w:p w14:paraId="75E4BEE4"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637C15C1" w14:textId="432085D1" w:rsidR="002E4CB3" w:rsidRPr="002E4CB3" w:rsidRDefault="002E4CB3" w:rsidP="001D517F">
            <w:pPr>
              <w:rPr>
                <w:rFonts w:cstheme="minorHAnsi"/>
                <w:sz w:val="24"/>
                <w:szCs w:val="24"/>
                <w:lang w:val="en-CA"/>
              </w:rPr>
            </w:pPr>
            <w:r w:rsidRPr="002E4CB3">
              <w:rPr>
                <w:rFonts w:cstheme="minorHAnsi"/>
                <w:sz w:val="24"/>
                <w:szCs w:val="24"/>
                <w:lang w:val="en-CA"/>
              </w:rPr>
              <w:t>1.5</w:t>
            </w:r>
          </w:p>
        </w:tc>
        <w:tc>
          <w:tcPr>
            <w:tcW w:w="0" w:type="auto"/>
          </w:tcPr>
          <w:p w14:paraId="2A5B80BB" w14:textId="14D45BF5" w:rsidR="002E4CB3" w:rsidRPr="002E4CB3" w:rsidRDefault="002E4CB3" w:rsidP="001D517F">
            <w:pPr>
              <w:rPr>
                <w:rFonts w:cstheme="minorHAnsi"/>
                <w:sz w:val="24"/>
                <w:szCs w:val="24"/>
                <w:lang w:val="en-CA"/>
              </w:rPr>
            </w:pPr>
            <w:r w:rsidRPr="002E4CB3">
              <w:rPr>
                <w:rFonts w:eastAsia="Times New Roman" w:cstheme="minorHAnsi"/>
                <w:kern w:val="0"/>
                <w:sz w:val="24"/>
                <w:szCs w:val="24"/>
                <w:lang w:eastAsia="en-CA"/>
                <w14:ligatures w14:val="none"/>
              </w:rPr>
              <w:t>Peter Fundarek</w:t>
            </w:r>
          </w:p>
        </w:tc>
        <w:tc>
          <w:tcPr>
            <w:tcW w:w="0" w:type="auto"/>
          </w:tcPr>
          <w:p w14:paraId="136643D4" w14:textId="55FCD695" w:rsidR="002E4CB3" w:rsidRPr="002E4CB3" w:rsidRDefault="002E4CB3" w:rsidP="001D517F">
            <w:pPr>
              <w:rPr>
                <w:rFonts w:cstheme="minorHAnsi"/>
                <w:i/>
                <w:iCs/>
                <w:sz w:val="24"/>
                <w:szCs w:val="24"/>
                <w:lang w:val="en-CA"/>
              </w:rPr>
            </w:pPr>
            <w:r w:rsidRPr="002E4CB3">
              <w:rPr>
                <w:rFonts w:cstheme="minorHAnsi"/>
                <w:i/>
                <w:iCs/>
                <w:sz w:val="24"/>
                <w:szCs w:val="24"/>
              </w:rPr>
              <w:t>A single point of contact from the CNSC is assigned to work with every licensee or applicant.</w:t>
            </w:r>
          </w:p>
        </w:tc>
        <w:tc>
          <w:tcPr>
            <w:tcW w:w="0" w:type="auto"/>
          </w:tcPr>
          <w:p w14:paraId="3D04CBD8" w14:textId="77777777" w:rsidR="002E4CB3" w:rsidRPr="002E4CB3" w:rsidRDefault="002E4CB3" w:rsidP="001D517F">
            <w:pPr>
              <w:rPr>
                <w:rFonts w:cstheme="minorHAnsi"/>
                <w:sz w:val="24"/>
                <w:szCs w:val="24"/>
                <w:lang w:val="en-CA"/>
              </w:rPr>
            </w:pPr>
            <w:r w:rsidRPr="002E4CB3">
              <w:rPr>
                <w:rFonts w:cstheme="minorHAnsi"/>
                <w:sz w:val="24"/>
                <w:szCs w:val="24"/>
                <w:lang w:val="en-CA"/>
              </w:rPr>
              <w:t>It should be clarified that this single point of contact is for licensing matters only as there may be a point of contact assigned for environmental assessment matters or other areas under the control of the CNSC. The proponent should know that single point of contact does not mean only one person from the CNSC will contact them on matters pertaining to their application.</w:t>
            </w:r>
          </w:p>
          <w:p w14:paraId="5544D0D7" w14:textId="77777777" w:rsidR="002E4CB3" w:rsidRPr="002E4CB3" w:rsidRDefault="002E4CB3" w:rsidP="001D517F">
            <w:pPr>
              <w:rPr>
                <w:rFonts w:cstheme="minorHAnsi"/>
                <w:sz w:val="24"/>
                <w:szCs w:val="24"/>
                <w:lang w:val="en-CA"/>
              </w:rPr>
            </w:pPr>
          </w:p>
        </w:tc>
      </w:tr>
      <w:tr w:rsidR="002E4CB3" w:rsidRPr="002E4CB3" w14:paraId="36FDA740" w14:textId="1E240D1D" w:rsidTr="002E4CB3">
        <w:tc>
          <w:tcPr>
            <w:tcW w:w="0" w:type="auto"/>
          </w:tcPr>
          <w:p w14:paraId="1C00EED7"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6AD75CB5" w14:textId="7BBB99A1" w:rsidR="002E4CB3" w:rsidRPr="002E4CB3" w:rsidRDefault="002E4CB3" w:rsidP="001D517F">
            <w:pPr>
              <w:rPr>
                <w:rFonts w:cstheme="minorHAnsi"/>
                <w:sz w:val="24"/>
                <w:szCs w:val="24"/>
                <w:lang w:val="en-CA"/>
              </w:rPr>
            </w:pPr>
            <w:r w:rsidRPr="002E4CB3">
              <w:rPr>
                <w:rFonts w:cstheme="minorHAnsi"/>
                <w:sz w:val="24"/>
                <w:szCs w:val="24"/>
                <w:lang w:val="en-CA"/>
              </w:rPr>
              <w:t>1.5</w:t>
            </w:r>
          </w:p>
        </w:tc>
        <w:tc>
          <w:tcPr>
            <w:tcW w:w="0" w:type="auto"/>
          </w:tcPr>
          <w:p w14:paraId="630C8B35" w14:textId="31D87D3A" w:rsidR="002E4CB3" w:rsidRPr="002E4CB3" w:rsidRDefault="002E4CB3" w:rsidP="001D517F">
            <w:pPr>
              <w:rPr>
                <w:rFonts w:cstheme="minorHAnsi"/>
                <w:sz w:val="24"/>
                <w:szCs w:val="24"/>
                <w:lang w:val="en-CA"/>
              </w:rPr>
            </w:pPr>
            <w:r w:rsidRPr="002E4CB3">
              <w:rPr>
                <w:rFonts w:eastAsia="Times New Roman" w:cstheme="minorHAnsi"/>
                <w:kern w:val="0"/>
                <w:sz w:val="24"/>
                <w:szCs w:val="24"/>
                <w:lang w:eastAsia="en-CA"/>
                <w14:ligatures w14:val="none"/>
              </w:rPr>
              <w:t>Peter Fundarek</w:t>
            </w:r>
          </w:p>
        </w:tc>
        <w:tc>
          <w:tcPr>
            <w:tcW w:w="0" w:type="auto"/>
          </w:tcPr>
          <w:p w14:paraId="02BE7EF6" w14:textId="77777777" w:rsidR="002E4CB3" w:rsidRPr="002E4CB3" w:rsidRDefault="002E4CB3" w:rsidP="001D517F">
            <w:pPr>
              <w:rPr>
                <w:rFonts w:cstheme="minorHAnsi"/>
                <w:i/>
                <w:iCs/>
                <w:sz w:val="24"/>
                <w:szCs w:val="24"/>
                <w:lang w:val="en-CA"/>
              </w:rPr>
            </w:pPr>
            <w:r w:rsidRPr="002E4CB3">
              <w:rPr>
                <w:rFonts w:cstheme="minorHAnsi"/>
                <w:i/>
                <w:iCs/>
                <w:sz w:val="24"/>
                <w:szCs w:val="24"/>
                <w:lang w:val="en-CA"/>
              </w:rPr>
              <w:t>This point of contact can provide the licensee or applicant with additional information or</w:t>
            </w:r>
          </w:p>
          <w:p w14:paraId="7345490B" w14:textId="61194CBA" w:rsidR="002E4CB3" w:rsidRPr="002E4CB3" w:rsidRDefault="002E4CB3" w:rsidP="001D517F">
            <w:pPr>
              <w:rPr>
                <w:rFonts w:cstheme="minorHAnsi"/>
                <w:i/>
                <w:iCs/>
                <w:sz w:val="24"/>
                <w:szCs w:val="24"/>
                <w:lang w:val="en-CA"/>
              </w:rPr>
            </w:pPr>
            <w:r w:rsidRPr="002E4CB3">
              <w:rPr>
                <w:rFonts w:cstheme="minorHAnsi"/>
                <w:i/>
                <w:iCs/>
                <w:sz w:val="24"/>
                <w:szCs w:val="24"/>
                <w:lang w:val="en-CA"/>
              </w:rPr>
              <w:t>explanation of the information contained within this document.</w:t>
            </w:r>
          </w:p>
        </w:tc>
        <w:tc>
          <w:tcPr>
            <w:tcW w:w="0" w:type="auto"/>
          </w:tcPr>
          <w:p w14:paraId="3F0B4F56" w14:textId="77777777" w:rsidR="002E4CB3" w:rsidRPr="002E4CB3" w:rsidRDefault="002E4CB3" w:rsidP="001D517F">
            <w:pPr>
              <w:rPr>
                <w:rFonts w:cstheme="minorHAnsi"/>
                <w:sz w:val="24"/>
                <w:szCs w:val="24"/>
                <w:lang w:val="en-CA"/>
              </w:rPr>
            </w:pPr>
            <w:r w:rsidRPr="002E4CB3">
              <w:rPr>
                <w:rFonts w:cstheme="minorHAnsi"/>
                <w:sz w:val="24"/>
                <w:szCs w:val="24"/>
                <w:lang w:val="en-CA"/>
              </w:rPr>
              <w:t>According to the preface of this document “Can” is used to express possibility or capability. Therefore, is it "possible" that the point of contact can provide this additional information or is the point of contact "capable" of providing this additional information and explanation. If the latter is meant, then state it explicitly.</w:t>
            </w:r>
          </w:p>
          <w:p w14:paraId="44100E34" w14:textId="77777777" w:rsidR="002E4CB3" w:rsidRPr="002E4CB3" w:rsidRDefault="002E4CB3" w:rsidP="001D517F">
            <w:pPr>
              <w:rPr>
                <w:rFonts w:cstheme="minorHAnsi"/>
                <w:sz w:val="24"/>
                <w:szCs w:val="24"/>
                <w:lang w:val="en-CA"/>
              </w:rPr>
            </w:pPr>
          </w:p>
        </w:tc>
      </w:tr>
      <w:tr w:rsidR="002E4CB3" w:rsidRPr="002E4CB3" w14:paraId="3868EC38" w14:textId="75C7F4E9" w:rsidTr="002E4CB3">
        <w:tc>
          <w:tcPr>
            <w:tcW w:w="0" w:type="auto"/>
          </w:tcPr>
          <w:p w14:paraId="3C060B3B"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4EE9AD20" w14:textId="2F54AA7C" w:rsidR="002E4CB3" w:rsidRPr="002E4CB3" w:rsidRDefault="002E4CB3" w:rsidP="001D517F">
            <w:pPr>
              <w:rPr>
                <w:rFonts w:cstheme="minorHAnsi"/>
                <w:sz w:val="24"/>
                <w:szCs w:val="24"/>
                <w:lang w:val="en-CA"/>
              </w:rPr>
            </w:pPr>
            <w:r w:rsidRPr="002E4CB3">
              <w:rPr>
                <w:rFonts w:cstheme="minorHAnsi"/>
                <w:sz w:val="24"/>
                <w:szCs w:val="24"/>
                <w:lang w:val="en-CA"/>
              </w:rPr>
              <w:t>2</w:t>
            </w:r>
          </w:p>
        </w:tc>
        <w:tc>
          <w:tcPr>
            <w:tcW w:w="0" w:type="auto"/>
          </w:tcPr>
          <w:p w14:paraId="75A38488" w14:textId="5948EEE3" w:rsidR="002E4CB3" w:rsidRPr="002E4CB3" w:rsidRDefault="002E4CB3" w:rsidP="001D517F">
            <w:pPr>
              <w:rPr>
                <w:rFonts w:cstheme="minorHAnsi"/>
                <w:sz w:val="24"/>
                <w:szCs w:val="24"/>
                <w:lang w:val="en-CA"/>
              </w:rPr>
            </w:pPr>
            <w:r w:rsidRPr="002E4CB3">
              <w:rPr>
                <w:rFonts w:eastAsia="Times New Roman" w:cstheme="minorHAnsi"/>
                <w:kern w:val="0"/>
                <w:sz w:val="24"/>
                <w:szCs w:val="24"/>
                <w:lang w:eastAsia="en-CA"/>
                <w14:ligatures w14:val="none"/>
              </w:rPr>
              <w:t>Peter Fundarek</w:t>
            </w:r>
          </w:p>
        </w:tc>
        <w:tc>
          <w:tcPr>
            <w:tcW w:w="0" w:type="auto"/>
          </w:tcPr>
          <w:p w14:paraId="1D20426E" w14:textId="2A2EB347" w:rsidR="002E4CB3" w:rsidRPr="002E4CB3" w:rsidRDefault="002E4CB3" w:rsidP="001D517F">
            <w:pPr>
              <w:rPr>
                <w:rFonts w:cstheme="minorHAnsi"/>
                <w:i/>
                <w:iCs/>
                <w:sz w:val="24"/>
                <w:szCs w:val="24"/>
                <w:lang w:val="en-CA"/>
              </w:rPr>
            </w:pPr>
            <w:r w:rsidRPr="002E4CB3">
              <w:rPr>
                <w:rFonts w:cstheme="minorHAnsi"/>
                <w:i/>
                <w:iCs/>
                <w:sz w:val="24"/>
                <w:szCs w:val="24"/>
                <w:lang w:val="en-CA"/>
              </w:rPr>
              <w:t>When the term facility is used in this regulatory document, it is meant to cover both uranium mines and mills.</w:t>
            </w:r>
          </w:p>
        </w:tc>
        <w:tc>
          <w:tcPr>
            <w:tcW w:w="0" w:type="auto"/>
          </w:tcPr>
          <w:p w14:paraId="322B41DC" w14:textId="77777777" w:rsidR="002E4CB3" w:rsidRPr="002E4CB3" w:rsidRDefault="002E4CB3" w:rsidP="001D517F">
            <w:pPr>
              <w:rPr>
                <w:rFonts w:cstheme="minorHAnsi"/>
                <w:sz w:val="24"/>
                <w:szCs w:val="24"/>
                <w:lang w:val="en-CA"/>
              </w:rPr>
            </w:pPr>
            <w:r w:rsidRPr="002E4CB3">
              <w:rPr>
                <w:rFonts w:cstheme="minorHAnsi"/>
                <w:sz w:val="24"/>
                <w:szCs w:val="24"/>
                <w:lang w:val="en-CA"/>
              </w:rPr>
              <w:t>Again, the term "nuclear facility" has a prescribed meaning in the NSCA and the Regulations. Why is this document introducing uncertainty by re-using a word that is already defined? Or clarify that both uranium mines and uranium mills are considered as nuclear facilities under the NSCA and Regulations. Then, simply use the term "nuclear facility" henceforth. This approach will provide better clarity and be consistent with the federal legislation.</w:t>
            </w:r>
          </w:p>
          <w:p w14:paraId="79A13486" w14:textId="77777777" w:rsidR="002E4CB3" w:rsidRPr="002E4CB3" w:rsidRDefault="002E4CB3" w:rsidP="001D517F">
            <w:pPr>
              <w:rPr>
                <w:rFonts w:cstheme="minorHAnsi"/>
                <w:sz w:val="24"/>
                <w:szCs w:val="24"/>
                <w:lang w:val="en-CA"/>
              </w:rPr>
            </w:pPr>
          </w:p>
        </w:tc>
      </w:tr>
      <w:tr w:rsidR="002E4CB3" w:rsidRPr="002E4CB3" w14:paraId="1C150BEB" w14:textId="3BBF003D" w:rsidTr="002E4CB3">
        <w:tc>
          <w:tcPr>
            <w:tcW w:w="0" w:type="auto"/>
          </w:tcPr>
          <w:p w14:paraId="2C3AFDC8"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6E26A889" w14:textId="5E1D1B9B" w:rsidR="002E4CB3" w:rsidRPr="002E4CB3" w:rsidRDefault="002E4CB3" w:rsidP="001D517F">
            <w:pPr>
              <w:rPr>
                <w:rFonts w:cstheme="minorHAnsi"/>
                <w:sz w:val="24"/>
                <w:szCs w:val="24"/>
                <w:lang w:val="en-CA"/>
              </w:rPr>
            </w:pPr>
            <w:r w:rsidRPr="002E4CB3">
              <w:rPr>
                <w:rFonts w:cstheme="minorHAnsi"/>
                <w:sz w:val="24"/>
                <w:szCs w:val="24"/>
                <w:lang w:val="en-CA"/>
              </w:rPr>
              <w:t>2</w:t>
            </w:r>
          </w:p>
        </w:tc>
        <w:tc>
          <w:tcPr>
            <w:tcW w:w="0" w:type="auto"/>
          </w:tcPr>
          <w:p w14:paraId="5C1C8987" w14:textId="5E016BFB" w:rsidR="002E4CB3" w:rsidRPr="002E4CB3" w:rsidRDefault="002E4CB3" w:rsidP="001D517F">
            <w:pPr>
              <w:rPr>
                <w:rFonts w:cstheme="minorHAnsi"/>
                <w:sz w:val="24"/>
                <w:szCs w:val="24"/>
                <w:lang w:val="en-CA"/>
              </w:rPr>
            </w:pPr>
            <w:r w:rsidRPr="002E4CB3">
              <w:rPr>
                <w:rFonts w:eastAsia="Times New Roman" w:cstheme="minorHAnsi"/>
                <w:kern w:val="0"/>
                <w:sz w:val="24"/>
                <w:szCs w:val="24"/>
                <w:lang w:eastAsia="en-CA"/>
                <w14:ligatures w14:val="none"/>
              </w:rPr>
              <w:t>Peter Fundarek</w:t>
            </w:r>
          </w:p>
        </w:tc>
        <w:tc>
          <w:tcPr>
            <w:tcW w:w="0" w:type="auto"/>
          </w:tcPr>
          <w:p w14:paraId="4ECB747D" w14:textId="77777777" w:rsidR="002E4CB3" w:rsidRPr="002E4CB3" w:rsidRDefault="002E4CB3" w:rsidP="001D517F">
            <w:pPr>
              <w:rPr>
                <w:rFonts w:cstheme="minorHAnsi"/>
                <w:i/>
                <w:iCs/>
                <w:sz w:val="24"/>
                <w:szCs w:val="24"/>
                <w:lang w:val="en-CA"/>
              </w:rPr>
            </w:pPr>
            <w:r w:rsidRPr="002E4CB3">
              <w:rPr>
                <w:rFonts w:cstheme="minorHAnsi"/>
                <w:i/>
                <w:iCs/>
                <w:sz w:val="24"/>
                <w:szCs w:val="24"/>
                <w:lang w:val="en-CA"/>
              </w:rPr>
              <w:t>REGDOC-3.5.1, Licensing Process for Class I Nuclear Facilities and Uranium Mines and</w:t>
            </w:r>
          </w:p>
          <w:p w14:paraId="4DD4E053" w14:textId="486E3D3B" w:rsidR="002E4CB3" w:rsidRPr="002E4CB3" w:rsidRDefault="002E4CB3" w:rsidP="001D517F">
            <w:pPr>
              <w:rPr>
                <w:rFonts w:cstheme="minorHAnsi"/>
                <w:i/>
                <w:iCs/>
                <w:sz w:val="24"/>
                <w:szCs w:val="24"/>
                <w:lang w:val="en-CA"/>
              </w:rPr>
            </w:pPr>
            <w:r w:rsidRPr="002E4CB3">
              <w:rPr>
                <w:rFonts w:cstheme="minorHAnsi"/>
                <w:i/>
                <w:iCs/>
                <w:sz w:val="24"/>
                <w:szCs w:val="24"/>
                <w:lang w:val="en-CA"/>
              </w:rPr>
              <w:t>Mills [2], clarifies the licensing process in the context of the NSCA. Information on the licensing basis is found in REGDOC-3.5.3, Regulatory Fundamentals [1].</w:t>
            </w:r>
          </w:p>
        </w:tc>
        <w:tc>
          <w:tcPr>
            <w:tcW w:w="0" w:type="auto"/>
          </w:tcPr>
          <w:p w14:paraId="7BE89ECE" w14:textId="2553B298" w:rsidR="002E4CB3" w:rsidRPr="002E4CB3" w:rsidRDefault="002E4CB3" w:rsidP="001D517F">
            <w:pPr>
              <w:rPr>
                <w:rFonts w:cstheme="minorHAnsi"/>
                <w:sz w:val="24"/>
                <w:szCs w:val="24"/>
                <w:lang w:val="en-CA"/>
              </w:rPr>
            </w:pPr>
            <w:r w:rsidRPr="002E4CB3">
              <w:rPr>
                <w:rFonts w:cstheme="minorHAnsi"/>
                <w:sz w:val="24"/>
                <w:szCs w:val="24"/>
              </w:rPr>
              <w:t>References should be identified in the order in which they appear in the document. In this case, REGDOC-3.5.1 should be Reference 1, not #2 as noted.</w:t>
            </w:r>
          </w:p>
          <w:p w14:paraId="7AAEB9A6" w14:textId="26212E30" w:rsidR="002E4CB3" w:rsidRPr="002E4CB3" w:rsidRDefault="002E4CB3" w:rsidP="001D517F">
            <w:pPr>
              <w:tabs>
                <w:tab w:val="left" w:pos="1032"/>
              </w:tabs>
              <w:rPr>
                <w:rFonts w:cstheme="minorHAnsi"/>
                <w:sz w:val="24"/>
                <w:szCs w:val="24"/>
                <w:lang w:val="en-CA"/>
              </w:rPr>
            </w:pPr>
            <w:r w:rsidRPr="002E4CB3">
              <w:rPr>
                <w:rFonts w:cstheme="minorHAnsi"/>
                <w:sz w:val="24"/>
                <w:szCs w:val="24"/>
                <w:lang w:val="en-CA"/>
              </w:rPr>
              <w:tab/>
            </w:r>
          </w:p>
        </w:tc>
      </w:tr>
      <w:tr w:rsidR="002E4CB3" w:rsidRPr="002E4CB3" w14:paraId="148A513A" w14:textId="1ED258E9" w:rsidTr="002E4CB3">
        <w:tc>
          <w:tcPr>
            <w:tcW w:w="0" w:type="auto"/>
          </w:tcPr>
          <w:p w14:paraId="6E76FE86"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660F57CF" w14:textId="1DB8EADE" w:rsidR="002E4CB3" w:rsidRPr="002E4CB3" w:rsidRDefault="002E4CB3" w:rsidP="001D517F">
            <w:pPr>
              <w:rPr>
                <w:rFonts w:cstheme="minorHAnsi"/>
                <w:sz w:val="24"/>
                <w:szCs w:val="24"/>
                <w:lang w:val="en-CA"/>
              </w:rPr>
            </w:pPr>
            <w:r w:rsidRPr="002E4CB3">
              <w:rPr>
                <w:rFonts w:cstheme="minorHAnsi"/>
                <w:sz w:val="24"/>
                <w:szCs w:val="24"/>
                <w:lang w:val="en-CA"/>
              </w:rPr>
              <w:t>2</w:t>
            </w:r>
          </w:p>
        </w:tc>
        <w:tc>
          <w:tcPr>
            <w:tcW w:w="0" w:type="auto"/>
          </w:tcPr>
          <w:p w14:paraId="75A88739" w14:textId="77985D23" w:rsidR="002E4CB3" w:rsidRPr="002E4CB3" w:rsidRDefault="002E4CB3" w:rsidP="001D517F">
            <w:pPr>
              <w:rPr>
                <w:rFonts w:cstheme="minorHAnsi"/>
                <w:sz w:val="24"/>
                <w:szCs w:val="24"/>
                <w:lang w:val="en-CA"/>
              </w:rPr>
            </w:pPr>
            <w:r w:rsidRPr="002E4CB3">
              <w:rPr>
                <w:rFonts w:eastAsia="Times New Roman" w:cstheme="minorHAnsi"/>
                <w:kern w:val="0"/>
                <w:sz w:val="24"/>
                <w:szCs w:val="24"/>
                <w:lang w:eastAsia="en-CA"/>
                <w14:ligatures w14:val="none"/>
              </w:rPr>
              <w:t>Peter Fundarek</w:t>
            </w:r>
          </w:p>
        </w:tc>
        <w:tc>
          <w:tcPr>
            <w:tcW w:w="0" w:type="auto"/>
          </w:tcPr>
          <w:p w14:paraId="003D2A22" w14:textId="77777777" w:rsidR="002E4CB3" w:rsidRPr="002E4CB3" w:rsidRDefault="002E4CB3" w:rsidP="001D517F">
            <w:pPr>
              <w:rPr>
                <w:rFonts w:cstheme="minorHAnsi"/>
                <w:i/>
                <w:iCs/>
                <w:sz w:val="24"/>
                <w:szCs w:val="24"/>
                <w:lang w:val="en-CA"/>
              </w:rPr>
            </w:pPr>
            <w:r w:rsidRPr="002E4CB3">
              <w:rPr>
                <w:rFonts w:cstheme="minorHAnsi"/>
                <w:i/>
                <w:iCs/>
                <w:sz w:val="24"/>
                <w:szCs w:val="24"/>
                <w:lang w:val="en-CA"/>
              </w:rPr>
              <w:t>REGDOC-2.9.1, Environmental Protection: Environmental Principles, Assessments and</w:t>
            </w:r>
          </w:p>
          <w:p w14:paraId="5D588C8B" w14:textId="45860B5B" w:rsidR="002E4CB3" w:rsidRPr="002E4CB3" w:rsidRDefault="002E4CB3" w:rsidP="001D517F">
            <w:pPr>
              <w:rPr>
                <w:rFonts w:cstheme="minorHAnsi"/>
                <w:i/>
                <w:iCs/>
                <w:sz w:val="24"/>
                <w:szCs w:val="24"/>
                <w:lang w:val="en-CA"/>
              </w:rPr>
            </w:pPr>
            <w:r w:rsidRPr="002E4CB3">
              <w:rPr>
                <w:rFonts w:cstheme="minorHAnsi"/>
                <w:i/>
                <w:iCs/>
                <w:sz w:val="24"/>
                <w:szCs w:val="24"/>
                <w:lang w:val="en-CA"/>
              </w:rPr>
              <w:t>Protection Measures [3]</w:t>
            </w:r>
          </w:p>
        </w:tc>
        <w:tc>
          <w:tcPr>
            <w:tcW w:w="0" w:type="auto"/>
          </w:tcPr>
          <w:p w14:paraId="56976239" w14:textId="77777777" w:rsidR="002E4CB3" w:rsidRPr="002E4CB3" w:rsidRDefault="002E4CB3" w:rsidP="001D517F">
            <w:pPr>
              <w:rPr>
                <w:rFonts w:cstheme="minorHAnsi"/>
                <w:sz w:val="24"/>
                <w:szCs w:val="24"/>
                <w:lang w:val="en-CA"/>
              </w:rPr>
            </w:pPr>
            <w:r w:rsidRPr="002E4CB3">
              <w:rPr>
                <w:rFonts w:cstheme="minorHAnsi"/>
                <w:sz w:val="24"/>
                <w:szCs w:val="24"/>
                <w:lang w:val="en-CA"/>
              </w:rPr>
              <w:t>The correct title of this document is REGDOC-2.9.1, Environmental Principles, Assessments and Protection Measures. The referenced title should be as per the document published on the CNSC website.</w:t>
            </w:r>
          </w:p>
          <w:p w14:paraId="29148DA2" w14:textId="77777777" w:rsidR="002E4CB3" w:rsidRPr="002E4CB3" w:rsidRDefault="002E4CB3" w:rsidP="001D517F">
            <w:pPr>
              <w:rPr>
                <w:rFonts w:cstheme="minorHAnsi"/>
                <w:sz w:val="24"/>
                <w:szCs w:val="24"/>
                <w:lang w:val="en-CA"/>
              </w:rPr>
            </w:pPr>
          </w:p>
        </w:tc>
      </w:tr>
      <w:tr w:rsidR="002E4CB3" w:rsidRPr="002E4CB3" w14:paraId="6701C913" w14:textId="365DAD7D" w:rsidTr="002E4CB3">
        <w:tc>
          <w:tcPr>
            <w:tcW w:w="0" w:type="auto"/>
          </w:tcPr>
          <w:p w14:paraId="195ADB97"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4DA6E833" w14:textId="5A170D28" w:rsidR="002E4CB3" w:rsidRPr="002E4CB3" w:rsidRDefault="002E4CB3" w:rsidP="001D517F">
            <w:pPr>
              <w:rPr>
                <w:rFonts w:cstheme="minorHAnsi"/>
                <w:sz w:val="24"/>
                <w:szCs w:val="24"/>
                <w:lang w:val="en-CA"/>
              </w:rPr>
            </w:pPr>
            <w:r w:rsidRPr="002E4CB3">
              <w:rPr>
                <w:rFonts w:cstheme="minorHAnsi"/>
                <w:sz w:val="24"/>
                <w:szCs w:val="24"/>
                <w:lang w:val="en-CA"/>
              </w:rPr>
              <w:t>2</w:t>
            </w:r>
          </w:p>
        </w:tc>
        <w:tc>
          <w:tcPr>
            <w:tcW w:w="0" w:type="auto"/>
          </w:tcPr>
          <w:p w14:paraId="1726DD26" w14:textId="2B3A0991" w:rsidR="002E4CB3" w:rsidRPr="002E4CB3" w:rsidRDefault="002E4CB3" w:rsidP="001D517F">
            <w:pPr>
              <w:rPr>
                <w:rFonts w:cstheme="minorHAnsi"/>
                <w:sz w:val="24"/>
                <w:szCs w:val="24"/>
                <w:lang w:val="en-CA"/>
              </w:rPr>
            </w:pPr>
            <w:r w:rsidRPr="002E4CB3">
              <w:rPr>
                <w:rFonts w:eastAsia="Times New Roman" w:cstheme="minorHAnsi"/>
                <w:kern w:val="0"/>
                <w:sz w:val="24"/>
                <w:szCs w:val="24"/>
                <w:lang w:eastAsia="en-CA"/>
                <w14:ligatures w14:val="none"/>
              </w:rPr>
              <w:t>Peter Fundarek</w:t>
            </w:r>
          </w:p>
        </w:tc>
        <w:tc>
          <w:tcPr>
            <w:tcW w:w="0" w:type="auto"/>
          </w:tcPr>
          <w:p w14:paraId="352BBB94" w14:textId="77777777" w:rsidR="002E4CB3" w:rsidRPr="002E4CB3" w:rsidRDefault="002E4CB3" w:rsidP="001D517F">
            <w:pPr>
              <w:rPr>
                <w:rFonts w:cstheme="minorHAnsi"/>
                <w:i/>
                <w:iCs/>
                <w:sz w:val="24"/>
                <w:szCs w:val="24"/>
                <w:lang w:val="en-CA"/>
              </w:rPr>
            </w:pPr>
            <w:r w:rsidRPr="002E4CB3">
              <w:rPr>
                <w:rFonts w:cstheme="minorHAnsi"/>
                <w:i/>
                <w:iCs/>
                <w:sz w:val="24"/>
                <w:szCs w:val="24"/>
                <w:lang w:val="en-CA"/>
              </w:rPr>
              <w:t>The applicant is responsible for ensuring that the licence application contains sufficient</w:t>
            </w:r>
          </w:p>
          <w:p w14:paraId="48FEAE81" w14:textId="014FD735" w:rsidR="002E4CB3" w:rsidRPr="002E4CB3" w:rsidRDefault="002E4CB3" w:rsidP="001D517F">
            <w:pPr>
              <w:rPr>
                <w:rFonts w:cstheme="minorHAnsi"/>
                <w:i/>
                <w:iCs/>
                <w:sz w:val="24"/>
                <w:szCs w:val="24"/>
                <w:lang w:val="en-CA"/>
              </w:rPr>
            </w:pPr>
            <w:r w:rsidRPr="002E4CB3">
              <w:rPr>
                <w:rFonts w:cstheme="minorHAnsi"/>
                <w:i/>
                <w:iCs/>
                <w:sz w:val="24"/>
                <w:szCs w:val="24"/>
                <w:lang w:val="en-CA"/>
              </w:rPr>
              <w:t>information to meet regulatory requirements. The applicant should provide cross-references to detailed information in other sections as appropriate</w:t>
            </w:r>
          </w:p>
        </w:tc>
        <w:tc>
          <w:tcPr>
            <w:tcW w:w="0" w:type="auto"/>
          </w:tcPr>
          <w:p w14:paraId="047FC69A" w14:textId="77777777" w:rsidR="002E4CB3" w:rsidRPr="002E4CB3" w:rsidRDefault="002E4CB3" w:rsidP="001D517F">
            <w:pPr>
              <w:rPr>
                <w:rFonts w:cstheme="minorHAnsi"/>
                <w:sz w:val="24"/>
                <w:szCs w:val="24"/>
                <w:lang w:val="en-CA"/>
              </w:rPr>
            </w:pPr>
            <w:r w:rsidRPr="002E4CB3">
              <w:rPr>
                <w:rFonts w:cstheme="minorHAnsi"/>
                <w:sz w:val="24"/>
                <w:szCs w:val="24"/>
                <w:lang w:val="en-CA"/>
              </w:rPr>
              <w:t>While this statement is correct, it should be noted that the function of this document is to ensure that the applicant is aware of the requirements to ensure that the applicant does include "sufficient" information.. Otherwise, how will the applicant know how much information is required for the CNSC to consider that it is "sufficient".</w:t>
            </w:r>
          </w:p>
          <w:p w14:paraId="6D797170" w14:textId="77777777" w:rsidR="002E4CB3" w:rsidRPr="002E4CB3" w:rsidRDefault="002E4CB3" w:rsidP="001D517F">
            <w:pPr>
              <w:rPr>
                <w:rFonts w:cstheme="minorHAnsi"/>
                <w:sz w:val="24"/>
                <w:szCs w:val="24"/>
                <w:lang w:val="en-CA"/>
              </w:rPr>
            </w:pPr>
          </w:p>
        </w:tc>
      </w:tr>
      <w:tr w:rsidR="002E4CB3" w:rsidRPr="002E4CB3" w14:paraId="2F36FF27" w14:textId="123DF00D" w:rsidTr="002E4CB3">
        <w:tc>
          <w:tcPr>
            <w:tcW w:w="0" w:type="auto"/>
          </w:tcPr>
          <w:p w14:paraId="78323CC8"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3A52C635" w14:textId="6C523E8F" w:rsidR="002E4CB3" w:rsidRPr="002E4CB3" w:rsidRDefault="002E4CB3" w:rsidP="001D517F">
            <w:pPr>
              <w:rPr>
                <w:rFonts w:cstheme="minorHAnsi"/>
                <w:sz w:val="24"/>
                <w:szCs w:val="24"/>
                <w:lang w:val="en-CA"/>
              </w:rPr>
            </w:pPr>
            <w:r w:rsidRPr="002E4CB3">
              <w:rPr>
                <w:rFonts w:cstheme="minorHAnsi"/>
                <w:sz w:val="24"/>
                <w:szCs w:val="24"/>
                <w:lang w:val="en-CA"/>
              </w:rPr>
              <w:t>2</w:t>
            </w:r>
          </w:p>
        </w:tc>
        <w:tc>
          <w:tcPr>
            <w:tcW w:w="0" w:type="auto"/>
          </w:tcPr>
          <w:p w14:paraId="148ABB58" w14:textId="2A36E518" w:rsidR="002E4CB3" w:rsidRPr="002E4CB3" w:rsidRDefault="002E4CB3" w:rsidP="001D517F">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2941DB83" w14:textId="6DC55362" w:rsidR="002E4CB3" w:rsidRPr="002E4CB3" w:rsidRDefault="002E4CB3" w:rsidP="001D517F">
            <w:pPr>
              <w:rPr>
                <w:rFonts w:cstheme="minorHAnsi"/>
                <w:i/>
                <w:iCs/>
                <w:sz w:val="24"/>
                <w:szCs w:val="24"/>
                <w:lang w:val="en-CA"/>
              </w:rPr>
            </w:pPr>
            <w:r w:rsidRPr="002E4CB3">
              <w:rPr>
                <w:rFonts w:cstheme="minorHAnsi"/>
                <w:i/>
                <w:iCs/>
                <w:sz w:val="24"/>
                <w:szCs w:val="24"/>
                <w:lang w:val="en-CA"/>
              </w:rPr>
              <w:t>The applicant should provide cross-references to detailed information in other sections as appropriate</w:t>
            </w:r>
          </w:p>
        </w:tc>
        <w:tc>
          <w:tcPr>
            <w:tcW w:w="0" w:type="auto"/>
          </w:tcPr>
          <w:p w14:paraId="386E296F" w14:textId="77777777" w:rsidR="002E4CB3" w:rsidRPr="002E4CB3" w:rsidRDefault="002E4CB3" w:rsidP="001D517F">
            <w:pPr>
              <w:rPr>
                <w:rFonts w:cstheme="minorHAnsi"/>
                <w:sz w:val="24"/>
                <w:szCs w:val="24"/>
                <w:lang w:val="en-CA"/>
              </w:rPr>
            </w:pPr>
            <w:r w:rsidRPr="002E4CB3">
              <w:rPr>
                <w:rFonts w:cstheme="minorHAnsi"/>
                <w:sz w:val="24"/>
                <w:szCs w:val="24"/>
                <w:lang w:val="en-CA"/>
              </w:rPr>
              <w:t>This statement is not clear. To what "other sections" is this statement referring? There is no prescribed format for a licence application.</w:t>
            </w:r>
          </w:p>
          <w:p w14:paraId="5E8F0170" w14:textId="77777777" w:rsidR="002E4CB3" w:rsidRPr="002E4CB3" w:rsidRDefault="002E4CB3" w:rsidP="001D517F">
            <w:pPr>
              <w:rPr>
                <w:rFonts w:cstheme="minorHAnsi"/>
                <w:sz w:val="24"/>
                <w:szCs w:val="24"/>
                <w:lang w:val="en-CA"/>
              </w:rPr>
            </w:pPr>
          </w:p>
        </w:tc>
      </w:tr>
      <w:tr w:rsidR="002E4CB3" w:rsidRPr="002E4CB3" w14:paraId="3FA83AFD" w14:textId="3C826A2B" w:rsidTr="002E4CB3">
        <w:tc>
          <w:tcPr>
            <w:tcW w:w="0" w:type="auto"/>
          </w:tcPr>
          <w:p w14:paraId="4A8BD39D"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71421595" w14:textId="41608E73" w:rsidR="002E4CB3" w:rsidRPr="002E4CB3" w:rsidRDefault="002E4CB3" w:rsidP="001D517F">
            <w:pPr>
              <w:rPr>
                <w:rFonts w:cstheme="minorHAnsi"/>
                <w:sz w:val="24"/>
                <w:szCs w:val="24"/>
                <w:lang w:val="en-CA"/>
              </w:rPr>
            </w:pPr>
            <w:r w:rsidRPr="002E4CB3">
              <w:rPr>
                <w:rFonts w:cstheme="minorHAnsi"/>
                <w:sz w:val="24"/>
                <w:szCs w:val="24"/>
                <w:lang w:val="en-CA"/>
              </w:rPr>
              <w:t>2</w:t>
            </w:r>
          </w:p>
        </w:tc>
        <w:tc>
          <w:tcPr>
            <w:tcW w:w="0" w:type="auto"/>
          </w:tcPr>
          <w:p w14:paraId="0F42F662" w14:textId="6C8DD145" w:rsidR="002E4CB3" w:rsidRPr="002E4CB3" w:rsidRDefault="002E4CB3" w:rsidP="001D517F">
            <w:pPr>
              <w:rPr>
                <w:rFonts w:cstheme="minorHAnsi"/>
                <w:sz w:val="24"/>
                <w:szCs w:val="24"/>
                <w:lang w:val="en-CA"/>
              </w:rPr>
            </w:pPr>
            <w:r w:rsidRPr="002E4CB3">
              <w:rPr>
                <w:rFonts w:eastAsia="Times New Roman" w:cstheme="minorHAnsi"/>
                <w:kern w:val="0"/>
                <w:sz w:val="24"/>
                <w:szCs w:val="24"/>
                <w:lang w:eastAsia="en-CA"/>
                <w14:ligatures w14:val="none"/>
              </w:rPr>
              <w:t>Peter Fundarek</w:t>
            </w:r>
          </w:p>
        </w:tc>
        <w:tc>
          <w:tcPr>
            <w:tcW w:w="0" w:type="auto"/>
          </w:tcPr>
          <w:p w14:paraId="16F2CDD1" w14:textId="1EB94D70" w:rsidR="002E4CB3" w:rsidRPr="002E4CB3" w:rsidRDefault="002E4CB3" w:rsidP="001D517F">
            <w:pPr>
              <w:rPr>
                <w:rFonts w:cstheme="minorHAnsi"/>
                <w:i/>
                <w:iCs/>
                <w:sz w:val="24"/>
                <w:szCs w:val="24"/>
                <w:lang w:val="en-CA"/>
              </w:rPr>
            </w:pPr>
            <w:r w:rsidRPr="002E4CB3">
              <w:rPr>
                <w:rFonts w:cstheme="minorHAnsi"/>
                <w:i/>
                <w:iCs/>
                <w:sz w:val="24"/>
                <w:szCs w:val="24"/>
              </w:rPr>
              <w:t>Early engagement with CNSC staff is encouraged.</w:t>
            </w:r>
          </w:p>
        </w:tc>
        <w:tc>
          <w:tcPr>
            <w:tcW w:w="0" w:type="auto"/>
          </w:tcPr>
          <w:p w14:paraId="7BCE97F3" w14:textId="0197DD19" w:rsidR="002E4CB3" w:rsidRPr="002E4CB3" w:rsidRDefault="002E4CB3" w:rsidP="001D517F">
            <w:pPr>
              <w:rPr>
                <w:rFonts w:cstheme="minorHAnsi"/>
                <w:sz w:val="24"/>
                <w:szCs w:val="24"/>
                <w:lang w:val="en-CA"/>
              </w:rPr>
            </w:pPr>
            <w:r w:rsidRPr="002E4CB3">
              <w:rPr>
                <w:rFonts w:cstheme="minorHAnsi"/>
                <w:sz w:val="24"/>
                <w:szCs w:val="24"/>
              </w:rPr>
              <w:t>With CNSC staff or the CNSC single point of contact that was previously stated to be assigned to each applicant or licensee? Which is it? There needs to be a consistent approach to the use of the term "CNSC staff" versus CNSC SPOC throughout the document.</w:t>
            </w:r>
          </w:p>
        </w:tc>
      </w:tr>
      <w:tr w:rsidR="002E4CB3" w:rsidRPr="002E4CB3" w14:paraId="1FF0586F" w14:textId="2F5CF45E" w:rsidTr="002E4CB3">
        <w:tc>
          <w:tcPr>
            <w:tcW w:w="0" w:type="auto"/>
          </w:tcPr>
          <w:p w14:paraId="33EBE389"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7B84E09F" w14:textId="3045A03B" w:rsidR="002E4CB3" w:rsidRPr="002E4CB3" w:rsidRDefault="002E4CB3" w:rsidP="001D517F">
            <w:pPr>
              <w:rPr>
                <w:rFonts w:cstheme="minorHAnsi"/>
                <w:sz w:val="24"/>
                <w:szCs w:val="24"/>
                <w:lang w:val="en-CA"/>
              </w:rPr>
            </w:pPr>
            <w:r w:rsidRPr="002E4CB3">
              <w:rPr>
                <w:rFonts w:cstheme="minorHAnsi"/>
                <w:sz w:val="24"/>
                <w:szCs w:val="24"/>
                <w:lang w:val="en-CA"/>
              </w:rPr>
              <w:t>2</w:t>
            </w:r>
          </w:p>
        </w:tc>
        <w:tc>
          <w:tcPr>
            <w:tcW w:w="0" w:type="auto"/>
          </w:tcPr>
          <w:p w14:paraId="33AA3C82" w14:textId="17A23CDB" w:rsidR="002E4CB3" w:rsidRPr="002E4CB3" w:rsidRDefault="002E4CB3" w:rsidP="001D517F">
            <w:pPr>
              <w:rPr>
                <w:rFonts w:cstheme="minorHAnsi"/>
                <w:sz w:val="24"/>
                <w:szCs w:val="24"/>
                <w:lang w:val="en-CA"/>
              </w:rPr>
            </w:pPr>
            <w:r w:rsidRPr="002E4CB3">
              <w:rPr>
                <w:rFonts w:eastAsia="Times New Roman" w:cstheme="minorHAnsi"/>
                <w:kern w:val="0"/>
                <w:sz w:val="24"/>
                <w:szCs w:val="24"/>
                <w:lang w:eastAsia="en-CA"/>
                <w14:ligatures w14:val="none"/>
              </w:rPr>
              <w:t>Peter Fundarek</w:t>
            </w:r>
          </w:p>
        </w:tc>
        <w:tc>
          <w:tcPr>
            <w:tcW w:w="0" w:type="auto"/>
          </w:tcPr>
          <w:p w14:paraId="24E00DBC" w14:textId="1C69C67D" w:rsidR="002E4CB3" w:rsidRPr="002E4CB3" w:rsidRDefault="002E4CB3" w:rsidP="001D517F">
            <w:pPr>
              <w:rPr>
                <w:rFonts w:cstheme="minorHAnsi"/>
                <w:i/>
                <w:iCs/>
                <w:sz w:val="24"/>
                <w:szCs w:val="24"/>
                <w:lang w:val="en-CA"/>
              </w:rPr>
            </w:pPr>
            <w:r w:rsidRPr="002E4CB3">
              <w:rPr>
                <w:rFonts w:cstheme="minorHAnsi"/>
                <w:i/>
                <w:iCs/>
                <w:sz w:val="24"/>
                <w:szCs w:val="24"/>
                <w:lang w:val="en-CA"/>
              </w:rPr>
              <w:t>The applicant should consult CNSC staff to confirm which editions of codes and standards applicable to the mine or mill are to be cited or addressed in the application.</w:t>
            </w:r>
          </w:p>
        </w:tc>
        <w:tc>
          <w:tcPr>
            <w:tcW w:w="0" w:type="auto"/>
          </w:tcPr>
          <w:p w14:paraId="369F9AAC" w14:textId="77777777" w:rsidR="002E4CB3" w:rsidRPr="002E4CB3" w:rsidRDefault="002E4CB3" w:rsidP="001D517F">
            <w:pPr>
              <w:rPr>
                <w:rFonts w:cstheme="minorHAnsi"/>
                <w:sz w:val="24"/>
                <w:szCs w:val="24"/>
                <w:lang w:val="en-CA"/>
              </w:rPr>
            </w:pPr>
            <w:r w:rsidRPr="002E4CB3">
              <w:rPr>
                <w:rFonts w:cstheme="minorHAnsi"/>
                <w:sz w:val="24"/>
                <w:szCs w:val="24"/>
                <w:lang w:val="en-CA"/>
              </w:rPr>
              <w:t>This is the first use of the word "code" in the context of other standards. It should have been included in section 1.4 above to introduce the term.</w:t>
            </w:r>
          </w:p>
          <w:p w14:paraId="427BBC37" w14:textId="77777777" w:rsidR="002E4CB3" w:rsidRPr="002E4CB3" w:rsidRDefault="002E4CB3" w:rsidP="001D517F">
            <w:pPr>
              <w:rPr>
                <w:rFonts w:cstheme="minorHAnsi"/>
                <w:sz w:val="24"/>
                <w:szCs w:val="24"/>
                <w:lang w:val="en-CA"/>
              </w:rPr>
            </w:pPr>
          </w:p>
        </w:tc>
      </w:tr>
      <w:tr w:rsidR="002E4CB3" w:rsidRPr="002E4CB3" w14:paraId="3B323026" w14:textId="4DD4B6C2" w:rsidTr="002E4CB3">
        <w:tc>
          <w:tcPr>
            <w:tcW w:w="0" w:type="auto"/>
          </w:tcPr>
          <w:p w14:paraId="627D549E"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7D24175F" w14:textId="771D71A7" w:rsidR="002E4CB3" w:rsidRPr="002E4CB3" w:rsidRDefault="002E4CB3" w:rsidP="001D517F">
            <w:pPr>
              <w:rPr>
                <w:rFonts w:cstheme="minorHAnsi"/>
                <w:sz w:val="24"/>
                <w:szCs w:val="24"/>
                <w:lang w:val="en-CA"/>
              </w:rPr>
            </w:pPr>
            <w:r w:rsidRPr="002E4CB3">
              <w:rPr>
                <w:rFonts w:cstheme="minorHAnsi"/>
                <w:sz w:val="24"/>
                <w:szCs w:val="24"/>
                <w:lang w:val="en-CA"/>
              </w:rPr>
              <w:t>2</w:t>
            </w:r>
          </w:p>
        </w:tc>
        <w:tc>
          <w:tcPr>
            <w:tcW w:w="0" w:type="auto"/>
          </w:tcPr>
          <w:p w14:paraId="6CA19FE1" w14:textId="4605498B" w:rsidR="002E4CB3" w:rsidRPr="002E4CB3" w:rsidRDefault="002E4CB3" w:rsidP="001D517F">
            <w:pPr>
              <w:rPr>
                <w:rFonts w:cstheme="minorHAnsi"/>
                <w:sz w:val="24"/>
                <w:szCs w:val="24"/>
                <w:lang w:val="en-CA"/>
              </w:rPr>
            </w:pPr>
            <w:r w:rsidRPr="002E4CB3">
              <w:rPr>
                <w:rFonts w:eastAsia="Times New Roman" w:cstheme="minorHAnsi"/>
                <w:kern w:val="0"/>
                <w:sz w:val="24"/>
                <w:szCs w:val="24"/>
                <w:lang w:eastAsia="en-CA"/>
                <w14:ligatures w14:val="none"/>
              </w:rPr>
              <w:t>Peter Fundarek</w:t>
            </w:r>
          </w:p>
        </w:tc>
        <w:tc>
          <w:tcPr>
            <w:tcW w:w="0" w:type="auto"/>
          </w:tcPr>
          <w:p w14:paraId="0F7F6B0F" w14:textId="02E3C587" w:rsidR="002E4CB3" w:rsidRPr="002E4CB3" w:rsidRDefault="002E4CB3" w:rsidP="001D517F">
            <w:pPr>
              <w:rPr>
                <w:rFonts w:cstheme="minorHAnsi"/>
                <w:i/>
                <w:iCs/>
                <w:sz w:val="24"/>
                <w:szCs w:val="24"/>
                <w:lang w:val="en-CA"/>
              </w:rPr>
            </w:pPr>
            <w:r w:rsidRPr="002E4CB3">
              <w:rPr>
                <w:rFonts w:cstheme="minorHAnsi"/>
                <w:i/>
                <w:iCs/>
                <w:sz w:val="24"/>
                <w:szCs w:val="24"/>
                <w:lang w:val="en-CA"/>
              </w:rPr>
              <w:t>The application should cite the regulatory documents, codes and standards that were used to demonstrate the applicant’s ability to meet the regulatory requirements set under the NSCA.</w:t>
            </w:r>
          </w:p>
        </w:tc>
        <w:tc>
          <w:tcPr>
            <w:tcW w:w="0" w:type="auto"/>
          </w:tcPr>
          <w:p w14:paraId="53A4A4AE" w14:textId="5608BB54" w:rsidR="002E4CB3" w:rsidRPr="002E4CB3" w:rsidRDefault="002E4CB3" w:rsidP="001D517F">
            <w:pPr>
              <w:rPr>
                <w:rFonts w:cstheme="minorHAnsi"/>
                <w:sz w:val="24"/>
                <w:szCs w:val="24"/>
                <w:lang w:val="en-CA"/>
              </w:rPr>
            </w:pPr>
            <w:r w:rsidRPr="002E4CB3">
              <w:rPr>
                <w:rFonts w:cstheme="minorHAnsi"/>
                <w:sz w:val="24"/>
                <w:szCs w:val="24"/>
              </w:rPr>
              <w:t>Why isn't this term "shall" or "must"? Why is it permissive or guidance? Is there an option for the applicant to not cite regulatory documents, codes and standards to demonstrate their ab8ity to meet the regulatory requirements? Furthermore, this appears to repeat more compulsory text that is included below. Why is this repetition necessary? It should be removed from this location</w:t>
            </w:r>
          </w:p>
          <w:p w14:paraId="263ADCB7" w14:textId="77777777" w:rsidR="002E4CB3" w:rsidRPr="002E4CB3" w:rsidRDefault="002E4CB3" w:rsidP="001D517F">
            <w:pPr>
              <w:ind w:firstLine="720"/>
              <w:rPr>
                <w:rFonts w:cstheme="minorHAnsi"/>
                <w:sz w:val="24"/>
                <w:szCs w:val="24"/>
                <w:lang w:val="en-CA"/>
              </w:rPr>
            </w:pPr>
          </w:p>
        </w:tc>
      </w:tr>
      <w:tr w:rsidR="002E4CB3" w:rsidRPr="002E4CB3" w14:paraId="47DCCDC6" w14:textId="2146E7EA" w:rsidTr="002E4CB3">
        <w:tc>
          <w:tcPr>
            <w:tcW w:w="0" w:type="auto"/>
          </w:tcPr>
          <w:p w14:paraId="0F6DE937"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06989A6E" w14:textId="54C49973" w:rsidR="002E4CB3" w:rsidRPr="002E4CB3" w:rsidRDefault="002E4CB3" w:rsidP="001D517F">
            <w:pPr>
              <w:rPr>
                <w:rFonts w:cstheme="minorHAnsi"/>
                <w:sz w:val="24"/>
                <w:szCs w:val="24"/>
                <w:lang w:val="en-CA"/>
              </w:rPr>
            </w:pPr>
            <w:r w:rsidRPr="002E4CB3">
              <w:rPr>
                <w:rFonts w:cstheme="minorHAnsi"/>
                <w:sz w:val="24"/>
                <w:szCs w:val="24"/>
                <w:lang w:val="en-CA"/>
              </w:rPr>
              <w:t>2</w:t>
            </w:r>
          </w:p>
        </w:tc>
        <w:tc>
          <w:tcPr>
            <w:tcW w:w="0" w:type="auto"/>
          </w:tcPr>
          <w:p w14:paraId="27693153" w14:textId="53E324E0" w:rsidR="002E4CB3" w:rsidRPr="002E4CB3" w:rsidRDefault="002E4CB3" w:rsidP="001D517F">
            <w:pPr>
              <w:rPr>
                <w:rFonts w:cstheme="minorHAnsi"/>
                <w:sz w:val="24"/>
                <w:szCs w:val="24"/>
                <w:lang w:val="en-CA"/>
              </w:rPr>
            </w:pPr>
            <w:r w:rsidRPr="002E4CB3">
              <w:rPr>
                <w:rFonts w:eastAsia="Times New Roman" w:cstheme="minorHAnsi"/>
                <w:kern w:val="0"/>
                <w:sz w:val="24"/>
                <w:szCs w:val="24"/>
                <w:lang w:eastAsia="en-CA"/>
                <w14:ligatures w14:val="none"/>
              </w:rPr>
              <w:t>Peter Fundarek</w:t>
            </w:r>
          </w:p>
        </w:tc>
        <w:tc>
          <w:tcPr>
            <w:tcW w:w="0" w:type="auto"/>
          </w:tcPr>
          <w:p w14:paraId="0F1E5C83" w14:textId="77777777" w:rsidR="002E4CB3" w:rsidRPr="002E4CB3" w:rsidRDefault="002E4CB3" w:rsidP="001D517F">
            <w:pPr>
              <w:rPr>
                <w:rFonts w:cstheme="minorHAnsi"/>
                <w:i/>
                <w:iCs/>
                <w:sz w:val="24"/>
                <w:szCs w:val="24"/>
                <w:lang w:val="en-CA"/>
              </w:rPr>
            </w:pPr>
            <w:r w:rsidRPr="002E4CB3">
              <w:rPr>
                <w:rFonts w:cstheme="minorHAnsi"/>
                <w:i/>
                <w:iCs/>
                <w:sz w:val="24"/>
                <w:szCs w:val="24"/>
                <w:lang w:val="en-CA"/>
              </w:rPr>
              <w:t>However, any proposed alternative should appropriately reflect the complexities and</w:t>
            </w:r>
          </w:p>
          <w:p w14:paraId="0995FBF2" w14:textId="1ACFD5AC" w:rsidR="002E4CB3" w:rsidRPr="002E4CB3" w:rsidRDefault="002E4CB3" w:rsidP="001D517F">
            <w:pPr>
              <w:rPr>
                <w:rFonts w:cstheme="minorHAnsi"/>
                <w:i/>
                <w:iCs/>
                <w:sz w:val="24"/>
                <w:szCs w:val="24"/>
                <w:lang w:val="en-CA"/>
              </w:rPr>
            </w:pPr>
            <w:r w:rsidRPr="002E4CB3">
              <w:rPr>
                <w:rFonts w:cstheme="minorHAnsi"/>
                <w:i/>
                <w:iCs/>
                <w:sz w:val="24"/>
                <w:szCs w:val="24"/>
                <w:lang w:val="en-CA"/>
              </w:rPr>
              <w:t>hazards of the proposed activities and should be supported by suitable information.</w:t>
            </w:r>
          </w:p>
        </w:tc>
        <w:tc>
          <w:tcPr>
            <w:tcW w:w="0" w:type="auto"/>
          </w:tcPr>
          <w:p w14:paraId="3F5F7B12" w14:textId="77777777" w:rsidR="002E4CB3" w:rsidRPr="002E4CB3" w:rsidRDefault="002E4CB3" w:rsidP="001D517F">
            <w:pPr>
              <w:rPr>
                <w:rFonts w:cstheme="minorHAnsi"/>
                <w:sz w:val="24"/>
                <w:szCs w:val="24"/>
                <w:lang w:val="en-CA"/>
              </w:rPr>
            </w:pPr>
            <w:r w:rsidRPr="002E4CB3">
              <w:rPr>
                <w:rFonts w:cstheme="minorHAnsi"/>
                <w:sz w:val="24"/>
                <w:szCs w:val="24"/>
                <w:lang w:val="en-CA"/>
              </w:rPr>
              <w:t>Again, if the applicant is proposing an alternative, isn't it mandatory that such an alternative appropriately reflect the complexities, etc.? There is a lot of permissive language here and consideration must be given to reviewing whether it is appropriate.</w:t>
            </w:r>
          </w:p>
          <w:p w14:paraId="59EF2EA1" w14:textId="77777777" w:rsidR="002E4CB3" w:rsidRPr="002E4CB3" w:rsidRDefault="002E4CB3" w:rsidP="001D517F">
            <w:pPr>
              <w:rPr>
                <w:rFonts w:cstheme="minorHAnsi"/>
                <w:sz w:val="24"/>
                <w:szCs w:val="24"/>
                <w:lang w:val="en-CA"/>
              </w:rPr>
            </w:pPr>
          </w:p>
        </w:tc>
      </w:tr>
      <w:tr w:rsidR="002E4CB3" w:rsidRPr="002E4CB3" w14:paraId="04C1DD4D" w14:textId="6482FCD2" w:rsidTr="002E4CB3">
        <w:tc>
          <w:tcPr>
            <w:tcW w:w="0" w:type="auto"/>
          </w:tcPr>
          <w:p w14:paraId="7CCF055C"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2D0D91DC" w14:textId="153FA78C" w:rsidR="002E4CB3" w:rsidRPr="002E4CB3" w:rsidRDefault="002E4CB3" w:rsidP="001D517F">
            <w:pPr>
              <w:rPr>
                <w:rFonts w:cstheme="minorHAnsi"/>
                <w:sz w:val="24"/>
                <w:szCs w:val="24"/>
                <w:lang w:val="en-CA"/>
              </w:rPr>
            </w:pPr>
            <w:r w:rsidRPr="002E4CB3">
              <w:rPr>
                <w:rFonts w:cstheme="minorHAnsi"/>
                <w:sz w:val="24"/>
                <w:szCs w:val="24"/>
                <w:lang w:val="en-CA"/>
              </w:rPr>
              <w:t>2</w:t>
            </w:r>
          </w:p>
        </w:tc>
        <w:tc>
          <w:tcPr>
            <w:tcW w:w="0" w:type="auto"/>
          </w:tcPr>
          <w:p w14:paraId="7CA16D13" w14:textId="4C0A74E0" w:rsidR="002E4CB3" w:rsidRPr="002E4CB3" w:rsidRDefault="002E4CB3" w:rsidP="001D517F">
            <w:pPr>
              <w:rPr>
                <w:rFonts w:cstheme="minorHAnsi"/>
                <w:sz w:val="24"/>
                <w:szCs w:val="24"/>
                <w:lang w:val="en-CA"/>
              </w:rPr>
            </w:pPr>
            <w:r w:rsidRPr="002E4CB3">
              <w:rPr>
                <w:rFonts w:eastAsia="Times New Roman" w:cstheme="minorHAnsi"/>
                <w:kern w:val="0"/>
                <w:sz w:val="24"/>
                <w:szCs w:val="24"/>
                <w:lang w:eastAsia="en-CA"/>
                <w14:ligatures w14:val="none"/>
              </w:rPr>
              <w:t>Peter Fundarek</w:t>
            </w:r>
          </w:p>
        </w:tc>
        <w:tc>
          <w:tcPr>
            <w:tcW w:w="0" w:type="auto"/>
          </w:tcPr>
          <w:p w14:paraId="57E26F08" w14:textId="7D11E070" w:rsidR="002E4CB3" w:rsidRPr="002E4CB3" w:rsidRDefault="002E4CB3" w:rsidP="001D517F">
            <w:pPr>
              <w:rPr>
                <w:rFonts w:cstheme="minorHAnsi"/>
                <w:i/>
                <w:iCs/>
                <w:sz w:val="24"/>
                <w:szCs w:val="24"/>
                <w:lang w:val="en-CA"/>
              </w:rPr>
            </w:pPr>
            <w:r w:rsidRPr="002E4CB3">
              <w:rPr>
                <w:rFonts w:cstheme="minorHAnsi"/>
                <w:i/>
                <w:iCs/>
                <w:sz w:val="24"/>
                <w:szCs w:val="24"/>
                <w:lang w:val="en-CA"/>
              </w:rPr>
              <w:t>The applicant may provide references to any documents included in another licence application for the same facility.</w:t>
            </w:r>
          </w:p>
        </w:tc>
        <w:tc>
          <w:tcPr>
            <w:tcW w:w="0" w:type="auto"/>
          </w:tcPr>
          <w:p w14:paraId="19365D92" w14:textId="77777777" w:rsidR="002E4CB3" w:rsidRPr="002E4CB3" w:rsidRDefault="002E4CB3" w:rsidP="001D517F">
            <w:pPr>
              <w:rPr>
                <w:rFonts w:cstheme="minorHAnsi"/>
                <w:sz w:val="24"/>
                <w:szCs w:val="24"/>
                <w:lang w:val="en-CA"/>
              </w:rPr>
            </w:pPr>
            <w:r w:rsidRPr="002E4CB3">
              <w:rPr>
                <w:rFonts w:cstheme="minorHAnsi"/>
                <w:sz w:val="24"/>
                <w:szCs w:val="24"/>
                <w:lang w:val="en-CA"/>
              </w:rPr>
              <w:t>Why does it have to be for the same facility? Why can a company like Cameco not have an overarching document on radiation protection that is applicable to more than one site? What is the basis for this requirement to be so strict?</w:t>
            </w:r>
          </w:p>
          <w:p w14:paraId="24CA6CEF" w14:textId="77777777" w:rsidR="002E4CB3" w:rsidRPr="002E4CB3" w:rsidRDefault="002E4CB3" w:rsidP="001D517F">
            <w:pPr>
              <w:rPr>
                <w:rFonts w:cstheme="minorHAnsi"/>
                <w:sz w:val="24"/>
                <w:szCs w:val="24"/>
                <w:lang w:val="en-CA"/>
              </w:rPr>
            </w:pPr>
          </w:p>
        </w:tc>
      </w:tr>
      <w:tr w:rsidR="002E4CB3" w:rsidRPr="002E4CB3" w14:paraId="635CDB8A" w14:textId="347D0428" w:rsidTr="002E4CB3">
        <w:tc>
          <w:tcPr>
            <w:tcW w:w="0" w:type="auto"/>
          </w:tcPr>
          <w:p w14:paraId="1C538999"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4BD27604" w14:textId="460B665F" w:rsidR="002E4CB3" w:rsidRPr="002E4CB3" w:rsidRDefault="002E4CB3" w:rsidP="001D517F">
            <w:pPr>
              <w:rPr>
                <w:rFonts w:cstheme="minorHAnsi"/>
                <w:sz w:val="24"/>
                <w:szCs w:val="24"/>
                <w:lang w:val="en-CA"/>
              </w:rPr>
            </w:pPr>
            <w:r w:rsidRPr="002E4CB3">
              <w:rPr>
                <w:rFonts w:cstheme="minorHAnsi"/>
                <w:sz w:val="24"/>
                <w:szCs w:val="24"/>
                <w:lang w:val="en-CA"/>
              </w:rPr>
              <w:t>2</w:t>
            </w:r>
          </w:p>
        </w:tc>
        <w:tc>
          <w:tcPr>
            <w:tcW w:w="0" w:type="auto"/>
          </w:tcPr>
          <w:p w14:paraId="64066393" w14:textId="48328480" w:rsidR="002E4CB3" w:rsidRPr="002E4CB3" w:rsidRDefault="002E4CB3" w:rsidP="001D517F">
            <w:pPr>
              <w:rPr>
                <w:rFonts w:cstheme="minorHAnsi"/>
                <w:sz w:val="24"/>
                <w:szCs w:val="24"/>
                <w:lang w:val="en-CA"/>
              </w:rPr>
            </w:pPr>
            <w:r w:rsidRPr="002E4CB3">
              <w:rPr>
                <w:rFonts w:eastAsia="Times New Roman" w:cstheme="minorHAnsi"/>
                <w:kern w:val="0"/>
                <w:sz w:val="24"/>
                <w:szCs w:val="24"/>
                <w:lang w:eastAsia="en-CA"/>
                <w14:ligatures w14:val="none"/>
              </w:rPr>
              <w:t>Peter Fundarek</w:t>
            </w:r>
          </w:p>
        </w:tc>
        <w:tc>
          <w:tcPr>
            <w:tcW w:w="0" w:type="auto"/>
          </w:tcPr>
          <w:p w14:paraId="51BEE948" w14:textId="77777777" w:rsidR="002E4CB3" w:rsidRPr="002E4CB3" w:rsidRDefault="002E4CB3" w:rsidP="001D517F">
            <w:pPr>
              <w:rPr>
                <w:rFonts w:cstheme="minorHAnsi"/>
                <w:i/>
                <w:iCs/>
                <w:sz w:val="24"/>
                <w:szCs w:val="24"/>
                <w:lang w:val="en-CA"/>
              </w:rPr>
            </w:pPr>
            <w:r w:rsidRPr="002E4CB3">
              <w:rPr>
                <w:rFonts w:cstheme="minorHAnsi"/>
                <w:i/>
                <w:iCs/>
                <w:sz w:val="24"/>
                <w:szCs w:val="24"/>
                <w:lang w:val="en-CA"/>
              </w:rPr>
              <w:t>The application shall include program documents that provide information about how the</w:t>
            </w:r>
          </w:p>
          <w:p w14:paraId="6426DC5C" w14:textId="6875A6ED" w:rsidR="002E4CB3" w:rsidRPr="002E4CB3" w:rsidRDefault="002E4CB3" w:rsidP="001D517F">
            <w:pPr>
              <w:rPr>
                <w:rFonts w:cstheme="minorHAnsi"/>
                <w:i/>
                <w:iCs/>
                <w:sz w:val="24"/>
                <w:szCs w:val="24"/>
                <w:lang w:val="en-CA"/>
              </w:rPr>
            </w:pPr>
            <w:r w:rsidRPr="002E4CB3">
              <w:rPr>
                <w:rFonts w:cstheme="minorHAnsi"/>
                <w:i/>
                <w:iCs/>
                <w:sz w:val="24"/>
                <w:szCs w:val="24"/>
                <w:lang w:val="en-CA"/>
              </w:rPr>
              <w:t>regulatory requirements for the licensed activity will be met. These program documents may cite CNSC regulatory documents and other codes and standards.</w:t>
            </w:r>
          </w:p>
        </w:tc>
        <w:tc>
          <w:tcPr>
            <w:tcW w:w="0" w:type="auto"/>
          </w:tcPr>
          <w:p w14:paraId="41E0AD15" w14:textId="59708531" w:rsidR="002E4CB3" w:rsidRPr="002E4CB3" w:rsidRDefault="002E4CB3" w:rsidP="001D517F">
            <w:pPr>
              <w:rPr>
                <w:rFonts w:cstheme="minorHAnsi"/>
                <w:sz w:val="24"/>
                <w:szCs w:val="24"/>
                <w:lang w:val="en-CA"/>
              </w:rPr>
            </w:pPr>
            <w:r w:rsidRPr="002E4CB3">
              <w:rPr>
                <w:rFonts w:cstheme="minorHAnsi"/>
                <w:sz w:val="24"/>
                <w:szCs w:val="24"/>
              </w:rPr>
              <w:t>This appears to duplicate information already noted four paragraphs above. However, in this instance it is compulsory, as suggested for the earlier text. This is the better location for this text and it should be removed from the earlier reference.</w:t>
            </w:r>
          </w:p>
        </w:tc>
      </w:tr>
      <w:tr w:rsidR="002E4CB3" w:rsidRPr="002E4CB3" w14:paraId="230912B4" w14:textId="3A2E350C" w:rsidTr="002E4CB3">
        <w:tc>
          <w:tcPr>
            <w:tcW w:w="0" w:type="auto"/>
          </w:tcPr>
          <w:p w14:paraId="7C5F1FF6"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685A109C" w14:textId="3E633369" w:rsidR="002E4CB3" w:rsidRPr="002E4CB3" w:rsidRDefault="002E4CB3" w:rsidP="001D517F">
            <w:pPr>
              <w:rPr>
                <w:rFonts w:cstheme="minorHAnsi"/>
                <w:sz w:val="24"/>
                <w:szCs w:val="24"/>
                <w:lang w:val="en-CA"/>
              </w:rPr>
            </w:pPr>
            <w:r w:rsidRPr="002E4CB3">
              <w:rPr>
                <w:rFonts w:cstheme="minorHAnsi"/>
                <w:sz w:val="24"/>
                <w:szCs w:val="24"/>
                <w:lang w:val="en-CA"/>
              </w:rPr>
              <w:t>2</w:t>
            </w:r>
          </w:p>
        </w:tc>
        <w:tc>
          <w:tcPr>
            <w:tcW w:w="0" w:type="auto"/>
          </w:tcPr>
          <w:p w14:paraId="623C0E68" w14:textId="5511F525" w:rsidR="002E4CB3" w:rsidRPr="002E4CB3" w:rsidRDefault="002E4CB3" w:rsidP="001D517F">
            <w:pPr>
              <w:rPr>
                <w:rFonts w:cstheme="minorHAnsi"/>
                <w:sz w:val="24"/>
                <w:szCs w:val="24"/>
                <w:lang w:val="en-CA"/>
              </w:rPr>
            </w:pPr>
            <w:r w:rsidRPr="002E4CB3">
              <w:rPr>
                <w:rFonts w:eastAsia="Times New Roman" w:cstheme="minorHAnsi"/>
                <w:kern w:val="0"/>
                <w:sz w:val="24"/>
                <w:szCs w:val="24"/>
                <w:lang w:eastAsia="en-CA"/>
                <w14:ligatures w14:val="none"/>
              </w:rPr>
              <w:t>Peter Fundarek</w:t>
            </w:r>
          </w:p>
        </w:tc>
        <w:tc>
          <w:tcPr>
            <w:tcW w:w="0" w:type="auto"/>
          </w:tcPr>
          <w:p w14:paraId="35018E8A" w14:textId="0B48BEC0" w:rsidR="002E4CB3" w:rsidRPr="002E4CB3" w:rsidRDefault="002E4CB3" w:rsidP="001D517F">
            <w:pPr>
              <w:rPr>
                <w:rFonts w:cstheme="minorHAnsi"/>
                <w:i/>
                <w:iCs/>
                <w:sz w:val="24"/>
                <w:szCs w:val="24"/>
                <w:lang w:val="en-CA"/>
              </w:rPr>
            </w:pPr>
            <w:r w:rsidRPr="002E4CB3">
              <w:rPr>
                <w:rFonts w:cstheme="minorHAnsi"/>
                <w:i/>
                <w:iCs/>
                <w:sz w:val="24"/>
                <w:szCs w:val="24"/>
                <w:lang w:val="en-CA"/>
              </w:rPr>
              <w:t>The applicant shall provide the name, maximum quantity (at any given time) and form of any nuclear substance to be encompassed by the licence. The applicant should provide the scientific name of each nuclear substance. This information may be provided in summary format; for example, by providing a table of the nuclear substances and the information required for each substance.</w:t>
            </w:r>
          </w:p>
        </w:tc>
        <w:tc>
          <w:tcPr>
            <w:tcW w:w="0" w:type="auto"/>
          </w:tcPr>
          <w:p w14:paraId="1EAD822E" w14:textId="77777777" w:rsidR="002E4CB3" w:rsidRPr="002E4CB3" w:rsidRDefault="002E4CB3" w:rsidP="001D517F">
            <w:pPr>
              <w:rPr>
                <w:rFonts w:cstheme="minorHAnsi"/>
                <w:sz w:val="24"/>
                <w:szCs w:val="24"/>
                <w:lang w:val="en-CA"/>
              </w:rPr>
            </w:pPr>
            <w:r w:rsidRPr="002E4CB3">
              <w:rPr>
                <w:rFonts w:cstheme="minorHAnsi"/>
                <w:sz w:val="24"/>
                <w:szCs w:val="24"/>
                <w:lang w:val="en-CA"/>
              </w:rPr>
              <w:t>Clarification should be provided that this requirement does not apply to the uranium ore potentially to be mined at the location as it contains numerous decay products that would have to be characterized in order to provide this information. it should be clear that the information sought is for those nuclear substances and radiation devices that will be used as part of the licensed activities.</w:t>
            </w:r>
          </w:p>
          <w:p w14:paraId="17C6070C" w14:textId="77777777" w:rsidR="002E4CB3" w:rsidRPr="002E4CB3" w:rsidRDefault="002E4CB3" w:rsidP="001D517F">
            <w:pPr>
              <w:rPr>
                <w:rFonts w:cstheme="minorHAnsi"/>
                <w:sz w:val="24"/>
                <w:szCs w:val="24"/>
                <w:lang w:val="en-CA"/>
              </w:rPr>
            </w:pPr>
          </w:p>
        </w:tc>
      </w:tr>
      <w:tr w:rsidR="002E4CB3" w:rsidRPr="002E4CB3" w14:paraId="1533C771" w14:textId="7284A06C" w:rsidTr="002E4CB3">
        <w:tc>
          <w:tcPr>
            <w:tcW w:w="0" w:type="auto"/>
          </w:tcPr>
          <w:p w14:paraId="2E1F57D6"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03797B6C" w14:textId="7EB8285F" w:rsidR="002E4CB3" w:rsidRPr="002E4CB3" w:rsidRDefault="002E4CB3" w:rsidP="001D517F">
            <w:pPr>
              <w:rPr>
                <w:rFonts w:cstheme="minorHAnsi"/>
                <w:sz w:val="24"/>
                <w:szCs w:val="24"/>
                <w:lang w:val="en-CA"/>
              </w:rPr>
            </w:pPr>
            <w:r w:rsidRPr="002E4CB3">
              <w:rPr>
                <w:rFonts w:cstheme="minorHAnsi"/>
                <w:sz w:val="24"/>
                <w:szCs w:val="24"/>
                <w:lang w:val="en-CA"/>
              </w:rPr>
              <w:t>2</w:t>
            </w:r>
          </w:p>
        </w:tc>
        <w:tc>
          <w:tcPr>
            <w:tcW w:w="0" w:type="auto"/>
          </w:tcPr>
          <w:p w14:paraId="66808711" w14:textId="2CF673B2" w:rsidR="002E4CB3" w:rsidRPr="002E4CB3" w:rsidRDefault="002E4CB3" w:rsidP="001D517F">
            <w:pPr>
              <w:rPr>
                <w:rFonts w:cstheme="minorHAnsi"/>
                <w:sz w:val="24"/>
                <w:szCs w:val="24"/>
                <w:lang w:val="en-CA"/>
              </w:rPr>
            </w:pPr>
            <w:r w:rsidRPr="002E4CB3">
              <w:rPr>
                <w:rFonts w:eastAsia="Times New Roman" w:cstheme="minorHAnsi"/>
                <w:kern w:val="0"/>
                <w:sz w:val="24"/>
                <w:szCs w:val="24"/>
                <w:lang w:eastAsia="en-CA"/>
                <w14:ligatures w14:val="none"/>
              </w:rPr>
              <w:t>Peter Fundarek</w:t>
            </w:r>
          </w:p>
        </w:tc>
        <w:tc>
          <w:tcPr>
            <w:tcW w:w="0" w:type="auto"/>
          </w:tcPr>
          <w:p w14:paraId="6BCA9727" w14:textId="73D3F11D" w:rsidR="002E4CB3" w:rsidRPr="002E4CB3" w:rsidRDefault="002E4CB3" w:rsidP="001D517F">
            <w:pPr>
              <w:rPr>
                <w:rFonts w:cstheme="minorHAnsi"/>
                <w:i/>
                <w:iCs/>
                <w:sz w:val="24"/>
                <w:szCs w:val="24"/>
                <w:lang w:val="en-CA"/>
              </w:rPr>
            </w:pPr>
            <w:r w:rsidRPr="002E4CB3">
              <w:rPr>
                <w:rFonts w:cstheme="minorHAnsi"/>
                <w:i/>
                <w:iCs/>
                <w:sz w:val="24"/>
                <w:szCs w:val="24"/>
                <w:lang w:val="en-CA"/>
              </w:rPr>
              <w:t>Prescribed information, such as details of the security program, shall be submitted in accordance with sections 21 and 23 of the General Nuclear Safety and Control Regulations.</w:t>
            </w:r>
          </w:p>
        </w:tc>
        <w:tc>
          <w:tcPr>
            <w:tcW w:w="0" w:type="auto"/>
          </w:tcPr>
          <w:p w14:paraId="4D362924" w14:textId="77777777" w:rsidR="002E4CB3" w:rsidRPr="002E4CB3" w:rsidRDefault="002E4CB3" w:rsidP="001D517F">
            <w:pPr>
              <w:rPr>
                <w:rFonts w:cstheme="minorHAnsi"/>
                <w:sz w:val="24"/>
                <w:szCs w:val="24"/>
                <w:lang w:val="en-CA"/>
              </w:rPr>
            </w:pPr>
            <w:r w:rsidRPr="002E4CB3">
              <w:rPr>
                <w:rFonts w:cstheme="minorHAnsi"/>
                <w:sz w:val="24"/>
                <w:szCs w:val="24"/>
                <w:lang w:val="en-CA"/>
              </w:rPr>
              <w:t>The hyperlink reference here does not go to the correct location in the GNSCR.</w:t>
            </w:r>
          </w:p>
          <w:p w14:paraId="71FAF7B8" w14:textId="77777777" w:rsidR="002E4CB3" w:rsidRPr="002E4CB3" w:rsidRDefault="002E4CB3" w:rsidP="001D517F">
            <w:pPr>
              <w:rPr>
                <w:rFonts w:cstheme="minorHAnsi"/>
                <w:sz w:val="24"/>
                <w:szCs w:val="24"/>
                <w:lang w:val="en-CA"/>
              </w:rPr>
            </w:pPr>
          </w:p>
          <w:p w14:paraId="5615964C" w14:textId="43FE34B8" w:rsidR="002E4CB3" w:rsidRPr="002E4CB3" w:rsidRDefault="002E4CB3" w:rsidP="001D517F">
            <w:pPr>
              <w:tabs>
                <w:tab w:val="left" w:pos="1891"/>
              </w:tabs>
              <w:rPr>
                <w:rFonts w:cstheme="minorHAnsi"/>
                <w:sz w:val="24"/>
                <w:szCs w:val="24"/>
                <w:lang w:val="en-CA"/>
              </w:rPr>
            </w:pPr>
            <w:r w:rsidRPr="002E4CB3">
              <w:rPr>
                <w:rFonts w:cstheme="minorHAnsi"/>
                <w:sz w:val="24"/>
                <w:szCs w:val="24"/>
                <w:lang w:val="en-CA"/>
              </w:rPr>
              <w:tab/>
            </w:r>
          </w:p>
        </w:tc>
      </w:tr>
      <w:tr w:rsidR="002E4CB3" w:rsidRPr="002E4CB3" w14:paraId="3D312F64" w14:textId="7A2D78E2" w:rsidTr="002E4CB3">
        <w:tc>
          <w:tcPr>
            <w:tcW w:w="0" w:type="auto"/>
          </w:tcPr>
          <w:p w14:paraId="7E76E7C1"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32A5CFAD" w14:textId="79F1AD8F" w:rsidR="002E4CB3" w:rsidRPr="002E4CB3" w:rsidRDefault="002E4CB3" w:rsidP="001D517F">
            <w:pPr>
              <w:rPr>
                <w:rFonts w:cstheme="minorHAnsi"/>
                <w:sz w:val="24"/>
                <w:szCs w:val="24"/>
                <w:lang w:val="en-CA"/>
              </w:rPr>
            </w:pPr>
            <w:r w:rsidRPr="002E4CB3">
              <w:rPr>
                <w:rFonts w:cstheme="minorHAnsi"/>
                <w:sz w:val="24"/>
                <w:szCs w:val="24"/>
                <w:lang w:val="en-CA"/>
              </w:rPr>
              <w:t>2</w:t>
            </w:r>
          </w:p>
        </w:tc>
        <w:tc>
          <w:tcPr>
            <w:tcW w:w="0" w:type="auto"/>
          </w:tcPr>
          <w:p w14:paraId="1E1CDD5E" w14:textId="05C132AF" w:rsidR="002E4CB3" w:rsidRPr="002E4CB3" w:rsidRDefault="002E4CB3" w:rsidP="001D517F">
            <w:pPr>
              <w:rPr>
                <w:rFonts w:cstheme="minorHAnsi"/>
                <w:sz w:val="24"/>
                <w:szCs w:val="24"/>
                <w:lang w:val="en-CA"/>
              </w:rPr>
            </w:pPr>
            <w:r w:rsidRPr="002E4CB3">
              <w:rPr>
                <w:rFonts w:eastAsia="Times New Roman" w:cstheme="minorHAnsi"/>
                <w:kern w:val="0"/>
                <w:sz w:val="24"/>
                <w:szCs w:val="24"/>
                <w:lang w:eastAsia="en-CA"/>
                <w14:ligatures w14:val="none"/>
              </w:rPr>
              <w:t>Peter Fundarek</w:t>
            </w:r>
          </w:p>
        </w:tc>
        <w:tc>
          <w:tcPr>
            <w:tcW w:w="0" w:type="auto"/>
          </w:tcPr>
          <w:p w14:paraId="5465177E" w14:textId="603F2F92" w:rsidR="002E4CB3" w:rsidRPr="002E4CB3" w:rsidRDefault="002E4CB3" w:rsidP="001D517F">
            <w:pPr>
              <w:rPr>
                <w:rFonts w:cstheme="minorHAnsi"/>
                <w:i/>
                <w:iCs/>
                <w:sz w:val="24"/>
                <w:szCs w:val="24"/>
                <w:lang w:val="en-CA"/>
              </w:rPr>
            </w:pPr>
            <w:r w:rsidRPr="002E4CB3">
              <w:rPr>
                <w:rFonts w:cstheme="minorHAnsi"/>
                <w:i/>
                <w:iCs/>
                <w:sz w:val="24"/>
                <w:szCs w:val="24"/>
                <w:lang w:val="en-CA"/>
              </w:rPr>
              <w:t>Subsequent applications should provide a list of the supporting documents and clearly identify which information was previously submitted.</w:t>
            </w:r>
          </w:p>
        </w:tc>
        <w:tc>
          <w:tcPr>
            <w:tcW w:w="0" w:type="auto"/>
          </w:tcPr>
          <w:p w14:paraId="45432D64" w14:textId="1C3D5BB4" w:rsidR="002E4CB3" w:rsidRPr="002E4CB3" w:rsidRDefault="002E4CB3" w:rsidP="001D517F">
            <w:pPr>
              <w:rPr>
                <w:rFonts w:cstheme="minorHAnsi"/>
                <w:sz w:val="24"/>
                <w:szCs w:val="24"/>
                <w:lang w:val="en-CA"/>
              </w:rPr>
            </w:pPr>
            <w:r w:rsidRPr="002E4CB3">
              <w:rPr>
                <w:rFonts w:cstheme="minorHAnsi"/>
                <w:sz w:val="24"/>
                <w:szCs w:val="24"/>
              </w:rPr>
              <w:t>What is a :"subsequent application"? Why not use clarity and just simply say, that "an application for a licence renewal should provide a list...."</w:t>
            </w:r>
          </w:p>
        </w:tc>
      </w:tr>
      <w:tr w:rsidR="002E4CB3" w:rsidRPr="002E4CB3" w14:paraId="3EA9F3CB" w14:textId="78E26EB2" w:rsidTr="002E4CB3">
        <w:tc>
          <w:tcPr>
            <w:tcW w:w="0" w:type="auto"/>
          </w:tcPr>
          <w:p w14:paraId="5288D3FB"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539A5427" w14:textId="77777777" w:rsidR="002E4CB3" w:rsidRPr="002E4CB3" w:rsidRDefault="002E4CB3" w:rsidP="001D517F">
            <w:pPr>
              <w:rPr>
                <w:rFonts w:cstheme="minorHAnsi"/>
                <w:sz w:val="24"/>
                <w:szCs w:val="24"/>
                <w:lang w:val="en-CA"/>
              </w:rPr>
            </w:pPr>
            <w:r w:rsidRPr="002E4CB3">
              <w:rPr>
                <w:rFonts w:cstheme="minorHAnsi"/>
                <w:sz w:val="24"/>
                <w:szCs w:val="24"/>
                <w:lang w:val="en-CA"/>
              </w:rPr>
              <w:t>3. Regulatory Requirements and Guidance</w:t>
            </w:r>
          </w:p>
          <w:p w14:paraId="663937A5" w14:textId="77777777" w:rsidR="002E4CB3" w:rsidRPr="002E4CB3" w:rsidRDefault="002E4CB3" w:rsidP="001D517F">
            <w:pPr>
              <w:rPr>
                <w:rFonts w:cstheme="minorHAnsi"/>
                <w:sz w:val="24"/>
                <w:szCs w:val="24"/>
                <w:lang w:val="en-CA"/>
              </w:rPr>
            </w:pPr>
          </w:p>
        </w:tc>
        <w:tc>
          <w:tcPr>
            <w:tcW w:w="0" w:type="auto"/>
          </w:tcPr>
          <w:p w14:paraId="3C18B19F" w14:textId="5FC20DD5" w:rsidR="002E4CB3" w:rsidRPr="002E4CB3" w:rsidRDefault="002E4CB3" w:rsidP="001D517F">
            <w:pPr>
              <w:rPr>
                <w:rFonts w:cstheme="minorHAnsi"/>
                <w:sz w:val="24"/>
                <w:szCs w:val="24"/>
                <w:lang w:val="en-CA"/>
              </w:rPr>
            </w:pPr>
            <w:r w:rsidRPr="002E4CB3">
              <w:rPr>
                <w:rFonts w:eastAsia="Times New Roman" w:cstheme="minorHAnsi"/>
                <w:kern w:val="0"/>
                <w:sz w:val="24"/>
                <w:szCs w:val="24"/>
                <w:lang w:eastAsia="en-CA"/>
                <w14:ligatures w14:val="none"/>
              </w:rPr>
              <w:t>Peter Fundarek</w:t>
            </w:r>
          </w:p>
        </w:tc>
        <w:tc>
          <w:tcPr>
            <w:tcW w:w="0" w:type="auto"/>
          </w:tcPr>
          <w:p w14:paraId="6C195CDB" w14:textId="77777777" w:rsidR="002E4CB3" w:rsidRPr="002E4CB3" w:rsidRDefault="002E4CB3" w:rsidP="001D517F">
            <w:pPr>
              <w:rPr>
                <w:rFonts w:cstheme="minorHAnsi"/>
                <w:i/>
                <w:iCs/>
                <w:sz w:val="24"/>
                <w:szCs w:val="24"/>
                <w:lang w:val="en-CA"/>
              </w:rPr>
            </w:pPr>
            <w:r w:rsidRPr="002E4CB3">
              <w:rPr>
                <w:rFonts w:cstheme="minorHAnsi"/>
                <w:i/>
                <w:iCs/>
                <w:sz w:val="24"/>
                <w:szCs w:val="24"/>
                <w:lang w:val="en-CA"/>
              </w:rPr>
              <w:t>The application should include sufficiently detailed information about the safety policies,</w:t>
            </w:r>
          </w:p>
          <w:p w14:paraId="1A630432" w14:textId="240C31D9" w:rsidR="002E4CB3" w:rsidRPr="002E4CB3" w:rsidRDefault="002E4CB3" w:rsidP="001D517F">
            <w:pPr>
              <w:rPr>
                <w:rFonts w:cstheme="minorHAnsi"/>
                <w:i/>
                <w:iCs/>
                <w:sz w:val="24"/>
                <w:szCs w:val="24"/>
                <w:lang w:val="en-CA"/>
              </w:rPr>
            </w:pPr>
            <w:r w:rsidRPr="002E4CB3">
              <w:rPr>
                <w:rFonts w:cstheme="minorHAnsi"/>
                <w:i/>
                <w:iCs/>
                <w:sz w:val="24"/>
                <w:szCs w:val="24"/>
                <w:lang w:val="en-CA"/>
              </w:rPr>
              <w:t>programs, procedures and other documents that describe safety and control measures</w:t>
            </w:r>
          </w:p>
        </w:tc>
        <w:tc>
          <w:tcPr>
            <w:tcW w:w="0" w:type="auto"/>
          </w:tcPr>
          <w:p w14:paraId="0174BA24" w14:textId="77777777" w:rsidR="002E4CB3" w:rsidRPr="002E4CB3" w:rsidRDefault="002E4CB3" w:rsidP="001D517F">
            <w:pPr>
              <w:rPr>
                <w:rFonts w:cstheme="minorHAnsi"/>
                <w:sz w:val="24"/>
                <w:szCs w:val="24"/>
                <w:lang w:val="en-CA"/>
              </w:rPr>
            </w:pPr>
            <w:r w:rsidRPr="002E4CB3">
              <w:rPr>
                <w:rFonts w:cstheme="minorHAnsi"/>
                <w:sz w:val="24"/>
                <w:szCs w:val="24"/>
                <w:lang w:val="en-CA"/>
              </w:rPr>
              <w:t>Where are the criteria to be used by the regulator to determine if this requirement has been met? What does "sufficiently" mean?</w:t>
            </w:r>
          </w:p>
          <w:p w14:paraId="63A4A710" w14:textId="77777777" w:rsidR="002E4CB3" w:rsidRPr="002E4CB3" w:rsidRDefault="002E4CB3" w:rsidP="001D517F">
            <w:pPr>
              <w:rPr>
                <w:rFonts w:cstheme="minorHAnsi"/>
                <w:sz w:val="24"/>
                <w:szCs w:val="24"/>
                <w:lang w:val="en-CA"/>
              </w:rPr>
            </w:pPr>
          </w:p>
        </w:tc>
      </w:tr>
      <w:tr w:rsidR="002E4CB3" w:rsidRPr="002E4CB3" w14:paraId="7DB93565" w14:textId="02409A6F" w:rsidTr="002E4CB3">
        <w:tc>
          <w:tcPr>
            <w:tcW w:w="0" w:type="auto"/>
          </w:tcPr>
          <w:p w14:paraId="18FA8A91"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0A55EA2D" w14:textId="77777777" w:rsidR="002E4CB3" w:rsidRPr="002E4CB3" w:rsidRDefault="002E4CB3" w:rsidP="001D517F">
            <w:pPr>
              <w:rPr>
                <w:rFonts w:cstheme="minorHAnsi"/>
                <w:sz w:val="24"/>
                <w:szCs w:val="24"/>
                <w:lang w:val="en-CA"/>
              </w:rPr>
            </w:pPr>
            <w:r w:rsidRPr="002E4CB3">
              <w:rPr>
                <w:rFonts w:cstheme="minorHAnsi"/>
                <w:sz w:val="24"/>
                <w:szCs w:val="24"/>
                <w:lang w:val="en-CA"/>
              </w:rPr>
              <w:t>3. Regulatory Requirements and Guidance</w:t>
            </w:r>
          </w:p>
          <w:p w14:paraId="5EA28BA7" w14:textId="77777777" w:rsidR="002E4CB3" w:rsidRPr="002E4CB3" w:rsidRDefault="002E4CB3" w:rsidP="001D517F">
            <w:pPr>
              <w:rPr>
                <w:rFonts w:cstheme="minorHAnsi"/>
                <w:sz w:val="24"/>
                <w:szCs w:val="24"/>
                <w:lang w:val="en-CA"/>
              </w:rPr>
            </w:pPr>
          </w:p>
        </w:tc>
        <w:tc>
          <w:tcPr>
            <w:tcW w:w="0" w:type="auto"/>
          </w:tcPr>
          <w:p w14:paraId="1CD4819A" w14:textId="32998F4D" w:rsidR="002E4CB3" w:rsidRPr="002E4CB3" w:rsidRDefault="002E4CB3" w:rsidP="001D517F">
            <w:pPr>
              <w:rPr>
                <w:rFonts w:cstheme="minorHAnsi"/>
                <w:sz w:val="24"/>
                <w:szCs w:val="24"/>
                <w:lang w:val="en-CA"/>
              </w:rPr>
            </w:pPr>
            <w:r w:rsidRPr="002E4CB3">
              <w:rPr>
                <w:rFonts w:eastAsia="Times New Roman" w:cstheme="minorHAnsi"/>
                <w:kern w:val="0"/>
                <w:sz w:val="24"/>
                <w:szCs w:val="24"/>
                <w:lang w:eastAsia="en-CA"/>
                <w14:ligatures w14:val="none"/>
              </w:rPr>
              <w:t>Peter Fundarek</w:t>
            </w:r>
          </w:p>
        </w:tc>
        <w:tc>
          <w:tcPr>
            <w:tcW w:w="0" w:type="auto"/>
          </w:tcPr>
          <w:p w14:paraId="1F7CB50F" w14:textId="0CCC8F12" w:rsidR="002E4CB3" w:rsidRPr="002E4CB3" w:rsidRDefault="002E4CB3" w:rsidP="001D517F">
            <w:pPr>
              <w:rPr>
                <w:rFonts w:cstheme="minorHAnsi"/>
                <w:i/>
                <w:iCs/>
                <w:sz w:val="24"/>
                <w:szCs w:val="24"/>
                <w:lang w:val="en-CA"/>
              </w:rPr>
            </w:pPr>
            <w:r w:rsidRPr="002E4CB3">
              <w:rPr>
                <w:rFonts w:cstheme="minorHAnsi"/>
                <w:i/>
                <w:iCs/>
                <w:sz w:val="24"/>
                <w:szCs w:val="24"/>
              </w:rPr>
              <w:t>A graded approach applies</w:t>
            </w:r>
          </w:p>
        </w:tc>
        <w:tc>
          <w:tcPr>
            <w:tcW w:w="0" w:type="auto"/>
          </w:tcPr>
          <w:p w14:paraId="143D097A" w14:textId="77777777" w:rsidR="002E4CB3" w:rsidRPr="002E4CB3" w:rsidRDefault="002E4CB3" w:rsidP="001D517F">
            <w:pPr>
              <w:rPr>
                <w:rFonts w:cstheme="minorHAnsi"/>
                <w:sz w:val="24"/>
                <w:szCs w:val="24"/>
                <w:lang w:val="en-CA"/>
              </w:rPr>
            </w:pPr>
            <w:r w:rsidRPr="002E4CB3">
              <w:rPr>
                <w:rFonts w:cstheme="minorHAnsi"/>
                <w:sz w:val="24"/>
                <w:szCs w:val="24"/>
                <w:lang w:val="en-CA"/>
              </w:rPr>
              <w:t>Where is this approach defined or specified? What does it entail?</w:t>
            </w:r>
          </w:p>
          <w:p w14:paraId="0E3AB833" w14:textId="77777777" w:rsidR="002E4CB3" w:rsidRPr="002E4CB3" w:rsidRDefault="002E4CB3" w:rsidP="001D517F">
            <w:pPr>
              <w:rPr>
                <w:rFonts w:cstheme="minorHAnsi"/>
                <w:sz w:val="24"/>
                <w:szCs w:val="24"/>
                <w:lang w:val="en-CA"/>
              </w:rPr>
            </w:pPr>
          </w:p>
        </w:tc>
      </w:tr>
      <w:tr w:rsidR="002E4CB3" w:rsidRPr="002E4CB3" w14:paraId="51865934" w14:textId="29B18E1C" w:rsidTr="002E4CB3">
        <w:tc>
          <w:tcPr>
            <w:tcW w:w="0" w:type="auto"/>
          </w:tcPr>
          <w:p w14:paraId="45425EB9"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46A63043" w14:textId="77777777" w:rsidR="002E4CB3" w:rsidRPr="002E4CB3" w:rsidRDefault="002E4CB3" w:rsidP="001D517F">
            <w:pPr>
              <w:rPr>
                <w:rFonts w:cstheme="minorHAnsi"/>
                <w:sz w:val="24"/>
                <w:szCs w:val="24"/>
                <w:lang w:val="en-CA"/>
              </w:rPr>
            </w:pPr>
            <w:r w:rsidRPr="002E4CB3">
              <w:rPr>
                <w:rFonts w:cstheme="minorHAnsi"/>
                <w:sz w:val="24"/>
                <w:szCs w:val="24"/>
                <w:lang w:val="en-CA"/>
              </w:rPr>
              <w:t>3.1.1 General considerations</w:t>
            </w:r>
          </w:p>
          <w:p w14:paraId="1E38C2F0" w14:textId="77777777" w:rsidR="002E4CB3" w:rsidRPr="002E4CB3" w:rsidRDefault="002E4CB3" w:rsidP="001D517F">
            <w:pPr>
              <w:rPr>
                <w:rFonts w:cstheme="minorHAnsi"/>
                <w:sz w:val="24"/>
                <w:szCs w:val="24"/>
                <w:lang w:val="en-CA"/>
              </w:rPr>
            </w:pPr>
          </w:p>
        </w:tc>
        <w:tc>
          <w:tcPr>
            <w:tcW w:w="0" w:type="auto"/>
          </w:tcPr>
          <w:p w14:paraId="029B41F7" w14:textId="481B5E87" w:rsidR="002E4CB3" w:rsidRPr="002E4CB3" w:rsidRDefault="002E4CB3" w:rsidP="001D517F">
            <w:pPr>
              <w:rPr>
                <w:rFonts w:cstheme="minorHAnsi"/>
                <w:sz w:val="24"/>
                <w:szCs w:val="24"/>
                <w:lang w:val="en-CA"/>
              </w:rPr>
            </w:pPr>
            <w:r w:rsidRPr="002E4CB3">
              <w:rPr>
                <w:rFonts w:eastAsia="Times New Roman" w:cstheme="minorHAnsi"/>
                <w:kern w:val="0"/>
                <w:sz w:val="24"/>
                <w:szCs w:val="24"/>
                <w:lang w:eastAsia="en-CA"/>
                <w14:ligatures w14:val="none"/>
              </w:rPr>
              <w:t>Peter Fundarek</w:t>
            </w:r>
          </w:p>
        </w:tc>
        <w:tc>
          <w:tcPr>
            <w:tcW w:w="0" w:type="auto"/>
          </w:tcPr>
          <w:p w14:paraId="193E4CDE" w14:textId="743A6F78" w:rsidR="002E4CB3" w:rsidRPr="002E4CB3" w:rsidRDefault="002E4CB3" w:rsidP="001D517F">
            <w:pPr>
              <w:rPr>
                <w:rFonts w:cstheme="minorHAnsi"/>
                <w:i/>
                <w:iCs/>
                <w:sz w:val="24"/>
                <w:szCs w:val="24"/>
                <w:lang w:val="en-CA"/>
              </w:rPr>
            </w:pPr>
            <w:r w:rsidRPr="002E4CB3">
              <w:rPr>
                <w:rFonts w:cstheme="minorHAnsi"/>
                <w:i/>
                <w:iCs/>
                <w:sz w:val="24"/>
                <w:szCs w:val="24"/>
                <w:lang w:val="en-CA"/>
              </w:rPr>
              <w:t>The application shall describe the proposed management system programs, processes and procedures that have been or will be put in place to protect the health and, safety of persons, and the environment, as well as a description of the organizational management structure</w:t>
            </w:r>
          </w:p>
        </w:tc>
        <w:tc>
          <w:tcPr>
            <w:tcW w:w="0" w:type="auto"/>
          </w:tcPr>
          <w:p w14:paraId="6DCEFD1D" w14:textId="77777777" w:rsidR="002E4CB3" w:rsidRPr="002E4CB3" w:rsidRDefault="002E4CB3" w:rsidP="001D517F">
            <w:pPr>
              <w:rPr>
                <w:rFonts w:cstheme="minorHAnsi"/>
                <w:sz w:val="24"/>
                <w:szCs w:val="24"/>
                <w:lang w:val="en-CA"/>
              </w:rPr>
            </w:pPr>
            <w:r w:rsidRPr="002E4CB3">
              <w:rPr>
                <w:rFonts w:cstheme="minorHAnsi"/>
                <w:sz w:val="24"/>
                <w:szCs w:val="24"/>
                <w:lang w:val="en-CA"/>
              </w:rPr>
              <w:t>unnecessary comma after "and"</w:t>
            </w:r>
          </w:p>
          <w:p w14:paraId="0617939B" w14:textId="77777777" w:rsidR="002E4CB3" w:rsidRPr="002E4CB3" w:rsidRDefault="002E4CB3" w:rsidP="001D517F">
            <w:pPr>
              <w:rPr>
                <w:rFonts w:cstheme="minorHAnsi"/>
                <w:sz w:val="24"/>
                <w:szCs w:val="24"/>
                <w:lang w:val="en-CA"/>
              </w:rPr>
            </w:pPr>
          </w:p>
        </w:tc>
      </w:tr>
      <w:tr w:rsidR="002E4CB3" w:rsidRPr="002E4CB3" w14:paraId="5D0FA8BA" w14:textId="385C6FCB" w:rsidTr="002E4CB3">
        <w:tc>
          <w:tcPr>
            <w:tcW w:w="0" w:type="auto"/>
          </w:tcPr>
          <w:p w14:paraId="2A190D10"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28069534" w14:textId="77777777" w:rsidR="002E4CB3" w:rsidRPr="002E4CB3" w:rsidRDefault="002E4CB3" w:rsidP="001D517F">
            <w:pPr>
              <w:rPr>
                <w:rFonts w:cstheme="minorHAnsi"/>
                <w:sz w:val="24"/>
                <w:szCs w:val="24"/>
                <w:lang w:val="en-CA"/>
              </w:rPr>
            </w:pPr>
            <w:r w:rsidRPr="002E4CB3">
              <w:rPr>
                <w:rFonts w:cstheme="minorHAnsi"/>
                <w:sz w:val="24"/>
                <w:szCs w:val="24"/>
                <w:lang w:val="en-CA"/>
              </w:rPr>
              <w:t>3.1.1 General considerations</w:t>
            </w:r>
          </w:p>
          <w:p w14:paraId="1E16EB3E" w14:textId="77777777" w:rsidR="002E4CB3" w:rsidRPr="002E4CB3" w:rsidRDefault="002E4CB3" w:rsidP="001D517F">
            <w:pPr>
              <w:rPr>
                <w:rFonts w:cstheme="minorHAnsi"/>
                <w:sz w:val="24"/>
                <w:szCs w:val="24"/>
                <w:lang w:val="en-CA"/>
              </w:rPr>
            </w:pPr>
          </w:p>
        </w:tc>
        <w:tc>
          <w:tcPr>
            <w:tcW w:w="0" w:type="auto"/>
          </w:tcPr>
          <w:p w14:paraId="704B677D" w14:textId="5D064DEA" w:rsidR="002E4CB3" w:rsidRPr="002E4CB3" w:rsidRDefault="002E4CB3" w:rsidP="001D517F">
            <w:pPr>
              <w:rPr>
                <w:rFonts w:cstheme="minorHAnsi"/>
                <w:sz w:val="24"/>
                <w:szCs w:val="24"/>
                <w:lang w:val="en-CA"/>
              </w:rPr>
            </w:pPr>
            <w:r w:rsidRPr="002E4CB3">
              <w:rPr>
                <w:rFonts w:eastAsia="Times New Roman" w:cstheme="minorHAnsi"/>
                <w:kern w:val="0"/>
                <w:sz w:val="24"/>
                <w:szCs w:val="24"/>
                <w:lang w:eastAsia="en-CA"/>
                <w14:ligatures w14:val="none"/>
              </w:rPr>
              <w:t>Peter Fundarek</w:t>
            </w:r>
          </w:p>
        </w:tc>
        <w:tc>
          <w:tcPr>
            <w:tcW w:w="0" w:type="auto"/>
          </w:tcPr>
          <w:p w14:paraId="17CE0892" w14:textId="08CC1B84" w:rsidR="002E4CB3" w:rsidRPr="002E4CB3" w:rsidRDefault="002E4CB3" w:rsidP="001D517F">
            <w:pPr>
              <w:rPr>
                <w:rFonts w:cstheme="minorHAnsi"/>
                <w:i/>
                <w:iCs/>
                <w:sz w:val="24"/>
                <w:szCs w:val="24"/>
                <w:lang w:val="en-CA"/>
              </w:rPr>
            </w:pPr>
            <w:r w:rsidRPr="002E4CB3">
              <w:rPr>
                <w:rFonts w:cstheme="minorHAnsi"/>
                <w:i/>
                <w:iCs/>
                <w:sz w:val="24"/>
                <w:szCs w:val="24"/>
                <w:lang w:val="en-CA"/>
              </w:rPr>
              <w:t>The application shall describe the proposed management system programs, processes and procedures that have been or will be put in place to protect the health and, safety of persons, and the environment, as well as a description of the organizational management structure</w:t>
            </w:r>
          </w:p>
        </w:tc>
        <w:tc>
          <w:tcPr>
            <w:tcW w:w="0" w:type="auto"/>
          </w:tcPr>
          <w:p w14:paraId="130F397A" w14:textId="77777777" w:rsidR="002E4CB3" w:rsidRPr="002E4CB3" w:rsidRDefault="002E4CB3" w:rsidP="001D517F">
            <w:pPr>
              <w:rPr>
                <w:rFonts w:cstheme="minorHAnsi"/>
                <w:sz w:val="24"/>
                <w:szCs w:val="24"/>
                <w:lang w:val="en-CA"/>
              </w:rPr>
            </w:pPr>
            <w:r w:rsidRPr="002E4CB3">
              <w:rPr>
                <w:rFonts w:cstheme="minorHAnsi"/>
                <w:sz w:val="24"/>
                <w:szCs w:val="24"/>
                <w:lang w:val="en-CA"/>
              </w:rPr>
              <w:t>Unnecessary comma after "persons"</w:t>
            </w:r>
          </w:p>
          <w:p w14:paraId="562B7AB7" w14:textId="77777777" w:rsidR="002E4CB3" w:rsidRPr="002E4CB3" w:rsidRDefault="002E4CB3" w:rsidP="001D517F">
            <w:pPr>
              <w:rPr>
                <w:rFonts w:cstheme="minorHAnsi"/>
                <w:sz w:val="24"/>
                <w:szCs w:val="24"/>
                <w:lang w:val="en-CA"/>
              </w:rPr>
            </w:pPr>
          </w:p>
        </w:tc>
      </w:tr>
      <w:tr w:rsidR="002E4CB3" w:rsidRPr="002E4CB3" w14:paraId="21BC541F" w14:textId="3516FA45" w:rsidTr="002E4CB3">
        <w:tc>
          <w:tcPr>
            <w:tcW w:w="0" w:type="auto"/>
          </w:tcPr>
          <w:p w14:paraId="3CC8D724"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18EC33BC" w14:textId="77777777" w:rsidR="002E4CB3" w:rsidRPr="002E4CB3" w:rsidRDefault="002E4CB3" w:rsidP="001D517F">
            <w:pPr>
              <w:rPr>
                <w:rFonts w:cstheme="minorHAnsi"/>
                <w:sz w:val="24"/>
                <w:szCs w:val="24"/>
                <w:lang w:val="en-CA"/>
              </w:rPr>
            </w:pPr>
            <w:r w:rsidRPr="002E4CB3">
              <w:rPr>
                <w:rFonts w:cstheme="minorHAnsi"/>
                <w:sz w:val="24"/>
                <w:szCs w:val="24"/>
                <w:lang w:val="en-CA"/>
              </w:rPr>
              <w:t>3.1.1 General considerations</w:t>
            </w:r>
          </w:p>
          <w:p w14:paraId="7FF2454F" w14:textId="77777777" w:rsidR="002E4CB3" w:rsidRPr="002E4CB3" w:rsidRDefault="002E4CB3" w:rsidP="001D517F">
            <w:pPr>
              <w:rPr>
                <w:rFonts w:cstheme="minorHAnsi"/>
                <w:sz w:val="24"/>
                <w:szCs w:val="24"/>
                <w:lang w:val="en-CA"/>
              </w:rPr>
            </w:pPr>
          </w:p>
        </w:tc>
        <w:tc>
          <w:tcPr>
            <w:tcW w:w="0" w:type="auto"/>
          </w:tcPr>
          <w:p w14:paraId="0C59E19C" w14:textId="55E7E0EC" w:rsidR="002E4CB3" w:rsidRPr="002E4CB3" w:rsidRDefault="002E4CB3" w:rsidP="001D517F">
            <w:pPr>
              <w:rPr>
                <w:rFonts w:cstheme="minorHAnsi"/>
                <w:sz w:val="24"/>
                <w:szCs w:val="24"/>
                <w:lang w:val="en-CA"/>
              </w:rPr>
            </w:pPr>
            <w:r w:rsidRPr="002E4CB3">
              <w:rPr>
                <w:rFonts w:eastAsia="Times New Roman" w:cstheme="minorHAnsi"/>
                <w:kern w:val="0"/>
                <w:sz w:val="24"/>
                <w:szCs w:val="24"/>
                <w:lang w:eastAsia="en-CA"/>
                <w14:ligatures w14:val="none"/>
              </w:rPr>
              <w:t>Peter Fundarek</w:t>
            </w:r>
          </w:p>
        </w:tc>
        <w:tc>
          <w:tcPr>
            <w:tcW w:w="0" w:type="auto"/>
          </w:tcPr>
          <w:p w14:paraId="49BC8A88" w14:textId="1AA325D6" w:rsidR="002E4CB3" w:rsidRPr="002E4CB3" w:rsidRDefault="002E4CB3" w:rsidP="001D517F">
            <w:pPr>
              <w:rPr>
                <w:rFonts w:cstheme="minorHAnsi"/>
                <w:i/>
                <w:iCs/>
                <w:sz w:val="24"/>
                <w:szCs w:val="24"/>
                <w:lang w:val="en-CA"/>
              </w:rPr>
            </w:pPr>
            <w:r w:rsidRPr="002E4CB3">
              <w:rPr>
                <w:rFonts w:cstheme="minorHAnsi"/>
                <w:i/>
                <w:iCs/>
                <w:sz w:val="24"/>
                <w:szCs w:val="24"/>
                <w:lang w:val="en-CA"/>
              </w:rPr>
              <w:t>The application should also describe the safety policies, the roles of external safety assessment organizations and the advisory committees that will advise the management of the organization that will carry out the licensed activities.</w:t>
            </w:r>
          </w:p>
          <w:p w14:paraId="6F30E587" w14:textId="611B5B85" w:rsidR="002E4CB3" w:rsidRPr="002E4CB3" w:rsidRDefault="002E4CB3" w:rsidP="001D517F">
            <w:pPr>
              <w:tabs>
                <w:tab w:val="left" w:pos="1925"/>
              </w:tabs>
              <w:rPr>
                <w:rFonts w:cstheme="minorHAnsi"/>
                <w:sz w:val="24"/>
                <w:szCs w:val="24"/>
                <w:lang w:val="en-CA"/>
              </w:rPr>
            </w:pPr>
            <w:r w:rsidRPr="002E4CB3">
              <w:rPr>
                <w:rFonts w:cstheme="minorHAnsi"/>
                <w:sz w:val="24"/>
                <w:szCs w:val="24"/>
                <w:lang w:val="en-CA"/>
              </w:rPr>
              <w:tab/>
            </w:r>
          </w:p>
        </w:tc>
        <w:tc>
          <w:tcPr>
            <w:tcW w:w="0" w:type="auto"/>
          </w:tcPr>
          <w:p w14:paraId="2B3A9932" w14:textId="77777777" w:rsidR="002E4CB3" w:rsidRPr="002E4CB3" w:rsidRDefault="002E4CB3" w:rsidP="001D517F">
            <w:pPr>
              <w:rPr>
                <w:rFonts w:cstheme="minorHAnsi"/>
                <w:sz w:val="24"/>
                <w:szCs w:val="24"/>
                <w:lang w:val="en-CA"/>
              </w:rPr>
            </w:pPr>
            <w:r w:rsidRPr="002E4CB3">
              <w:rPr>
                <w:rFonts w:cstheme="minorHAnsi"/>
                <w:sz w:val="24"/>
                <w:szCs w:val="24"/>
                <w:lang w:val="en-CA"/>
              </w:rPr>
              <w:t>The wording in this sentence is awkward. There seems to be a mixing of the proponent safety policies and the roles of other third-parties.</w:t>
            </w:r>
          </w:p>
          <w:p w14:paraId="41E24D4D" w14:textId="77777777" w:rsidR="002E4CB3" w:rsidRPr="002E4CB3" w:rsidRDefault="002E4CB3" w:rsidP="001D517F">
            <w:pPr>
              <w:rPr>
                <w:rFonts w:cstheme="minorHAnsi"/>
                <w:sz w:val="24"/>
                <w:szCs w:val="24"/>
                <w:lang w:val="en-CA"/>
              </w:rPr>
            </w:pPr>
          </w:p>
        </w:tc>
      </w:tr>
      <w:tr w:rsidR="002E4CB3" w:rsidRPr="002E4CB3" w14:paraId="354A06CB" w14:textId="0F584FF5" w:rsidTr="002E4CB3">
        <w:tc>
          <w:tcPr>
            <w:tcW w:w="0" w:type="auto"/>
          </w:tcPr>
          <w:p w14:paraId="50F3F83C"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0A9408C1" w14:textId="77777777" w:rsidR="002E4CB3" w:rsidRPr="002E4CB3" w:rsidRDefault="002E4CB3" w:rsidP="001D517F">
            <w:pPr>
              <w:rPr>
                <w:rFonts w:cstheme="minorHAnsi"/>
                <w:sz w:val="24"/>
                <w:szCs w:val="24"/>
                <w:lang w:val="en-CA"/>
              </w:rPr>
            </w:pPr>
            <w:r w:rsidRPr="002E4CB3">
              <w:rPr>
                <w:rFonts w:cstheme="minorHAnsi"/>
                <w:sz w:val="24"/>
                <w:szCs w:val="24"/>
                <w:lang w:val="en-CA"/>
              </w:rPr>
              <w:t>3.1.1 General considerations</w:t>
            </w:r>
          </w:p>
          <w:p w14:paraId="3A8700DF" w14:textId="77777777" w:rsidR="002E4CB3" w:rsidRPr="002E4CB3" w:rsidRDefault="002E4CB3" w:rsidP="001D517F">
            <w:pPr>
              <w:rPr>
                <w:rFonts w:cstheme="minorHAnsi"/>
                <w:sz w:val="24"/>
                <w:szCs w:val="24"/>
                <w:lang w:val="en-CA"/>
              </w:rPr>
            </w:pPr>
          </w:p>
        </w:tc>
        <w:tc>
          <w:tcPr>
            <w:tcW w:w="0" w:type="auto"/>
          </w:tcPr>
          <w:p w14:paraId="68393424" w14:textId="3BACB28C" w:rsidR="002E4CB3" w:rsidRPr="002E4CB3" w:rsidRDefault="002E4CB3" w:rsidP="001D517F">
            <w:pPr>
              <w:rPr>
                <w:rFonts w:cstheme="minorHAnsi"/>
                <w:sz w:val="24"/>
                <w:szCs w:val="24"/>
                <w:lang w:val="en-CA"/>
              </w:rPr>
            </w:pPr>
            <w:r w:rsidRPr="002E4CB3">
              <w:rPr>
                <w:rFonts w:eastAsia="Times New Roman" w:cstheme="minorHAnsi"/>
                <w:kern w:val="0"/>
                <w:sz w:val="24"/>
                <w:szCs w:val="24"/>
                <w:lang w:eastAsia="en-CA"/>
                <w14:ligatures w14:val="none"/>
              </w:rPr>
              <w:t>Peter Fundarek</w:t>
            </w:r>
          </w:p>
        </w:tc>
        <w:tc>
          <w:tcPr>
            <w:tcW w:w="0" w:type="auto"/>
          </w:tcPr>
          <w:p w14:paraId="75922DB4" w14:textId="2591C25B" w:rsidR="002E4CB3" w:rsidRPr="002E4CB3" w:rsidRDefault="002E4CB3" w:rsidP="001D517F">
            <w:pPr>
              <w:rPr>
                <w:rFonts w:cstheme="minorHAnsi"/>
                <w:i/>
                <w:iCs/>
                <w:sz w:val="24"/>
                <w:szCs w:val="24"/>
                <w:lang w:val="en-CA"/>
              </w:rPr>
            </w:pPr>
            <w:r w:rsidRPr="002E4CB3">
              <w:rPr>
                <w:rFonts w:cstheme="minorHAnsi"/>
                <w:i/>
                <w:iCs/>
                <w:sz w:val="24"/>
                <w:szCs w:val="24"/>
                <w:lang w:val="en-CA"/>
              </w:rPr>
              <w:t>Where applicable, the application should refer to CSA N286, Management system requirements for nuclear facilities [5] as the requirements for the management system SCA</w:t>
            </w:r>
          </w:p>
        </w:tc>
        <w:tc>
          <w:tcPr>
            <w:tcW w:w="0" w:type="auto"/>
          </w:tcPr>
          <w:p w14:paraId="4F34BC80" w14:textId="77777777" w:rsidR="002E4CB3" w:rsidRPr="002E4CB3" w:rsidRDefault="002E4CB3" w:rsidP="001D517F">
            <w:pPr>
              <w:rPr>
                <w:rFonts w:cstheme="minorHAnsi"/>
                <w:sz w:val="24"/>
                <w:szCs w:val="24"/>
                <w:lang w:val="en-CA"/>
              </w:rPr>
            </w:pPr>
            <w:r w:rsidRPr="002E4CB3">
              <w:rPr>
                <w:rFonts w:cstheme="minorHAnsi"/>
                <w:sz w:val="24"/>
                <w:szCs w:val="24"/>
                <w:lang w:val="en-CA"/>
              </w:rPr>
              <w:t>This part of the sentence is not clear in context with the rest of the sentence. Greater clarity is required here for this important point.</w:t>
            </w:r>
          </w:p>
          <w:p w14:paraId="03F0506D" w14:textId="77777777" w:rsidR="002E4CB3" w:rsidRPr="002E4CB3" w:rsidRDefault="002E4CB3" w:rsidP="001D517F">
            <w:pPr>
              <w:rPr>
                <w:rFonts w:cstheme="minorHAnsi"/>
                <w:sz w:val="24"/>
                <w:szCs w:val="24"/>
                <w:lang w:val="en-CA"/>
              </w:rPr>
            </w:pPr>
          </w:p>
        </w:tc>
      </w:tr>
      <w:tr w:rsidR="002E4CB3" w:rsidRPr="002E4CB3" w14:paraId="72D3159D" w14:textId="01668A23" w:rsidTr="002E4CB3">
        <w:tc>
          <w:tcPr>
            <w:tcW w:w="0" w:type="auto"/>
          </w:tcPr>
          <w:p w14:paraId="73F35F20"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5A955678" w14:textId="006B3D8A" w:rsidR="002E4CB3" w:rsidRPr="002E4CB3" w:rsidRDefault="002E4CB3" w:rsidP="001D517F">
            <w:pPr>
              <w:rPr>
                <w:rFonts w:cstheme="minorHAnsi"/>
                <w:sz w:val="24"/>
                <w:szCs w:val="24"/>
                <w:lang w:val="en-CA"/>
              </w:rPr>
            </w:pPr>
            <w:r w:rsidRPr="002E4CB3">
              <w:rPr>
                <w:rFonts w:cstheme="minorHAnsi"/>
                <w:sz w:val="24"/>
                <w:szCs w:val="24"/>
              </w:rPr>
              <w:t>3.1.2 Management system</w:t>
            </w:r>
          </w:p>
        </w:tc>
        <w:tc>
          <w:tcPr>
            <w:tcW w:w="0" w:type="auto"/>
          </w:tcPr>
          <w:p w14:paraId="2E231F93" w14:textId="6B4A8584" w:rsidR="002E4CB3" w:rsidRPr="002E4CB3" w:rsidRDefault="002E4CB3" w:rsidP="001D517F">
            <w:pPr>
              <w:rPr>
                <w:rFonts w:cstheme="minorHAnsi"/>
                <w:sz w:val="24"/>
                <w:szCs w:val="24"/>
                <w:lang w:val="en-CA"/>
              </w:rPr>
            </w:pPr>
            <w:r w:rsidRPr="002E4CB3">
              <w:rPr>
                <w:rFonts w:eastAsia="Times New Roman" w:cstheme="minorHAnsi"/>
                <w:kern w:val="0"/>
                <w:sz w:val="24"/>
                <w:szCs w:val="24"/>
                <w:lang w:eastAsia="en-CA"/>
                <w14:ligatures w14:val="none"/>
              </w:rPr>
              <w:t>Peter Fundarek</w:t>
            </w:r>
          </w:p>
        </w:tc>
        <w:tc>
          <w:tcPr>
            <w:tcW w:w="0" w:type="auto"/>
          </w:tcPr>
          <w:p w14:paraId="147F060C" w14:textId="16938515" w:rsidR="002E4CB3" w:rsidRPr="002E4CB3" w:rsidRDefault="002E4CB3" w:rsidP="001D517F">
            <w:pPr>
              <w:rPr>
                <w:rFonts w:cstheme="minorHAnsi"/>
                <w:i/>
                <w:iCs/>
                <w:sz w:val="24"/>
                <w:szCs w:val="24"/>
                <w:lang w:val="en-CA"/>
              </w:rPr>
            </w:pPr>
            <w:r w:rsidRPr="002E4CB3">
              <w:rPr>
                <w:rFonts w:cstheme="minorHAnsi"/>
                <w:i/>
                <w:iCs/>
                <w:sz w:val="24"/>
                <w:szCs w:val="24"/>
                <w:lang w:val="en-CA"/>
              </w:rPr>
              <w:t>The application should describe how the applicant’s management system is compliant with relevant requirements and how the management system will be implemented.</w:t>
            </w:r>
          </w:p>
        </w:tc>
        <w:tc>
          <w:tcPr>
            <w:tcW w:w="0" w:type="auto"/>
          </w:tcPr>
          <w:p w14:paraId="3CA6802A" w14:textId="77777777" w:rsidR="002E4CB3" w:rsidRPr="002E4CB3" w:rsidRDefault="002E4CB3" w:rsidP="001D517F">
            <w:pPr>
              <w:rPr>
                <w:rFonts w:cstheme="minorHAnsi"/>
                <w:sz w:val="24"/>
                <w:szCs w:val="24"/>
                <w:lang w:val="en-CA"/>
              </w:rPr>
            </w:pPr>
            <w:r w:rsidRPr="002E4CB3">
              <w:rPr>
                <w:rFonts w:cstheme="minorHAnsi"/>
                <w:sz w:val="24"/>
                <w:szCs w:val="24"/>
                <w:lang w:val="en-CA"/>
              </w:rPr>
              <w:t>Why is there no reference to REGDOC 2.1.1 on Management Systems? It's not anywhere in this document.</w:t>
            </w:r>
          </w:p>
          <w:p w14:paraId="6817C450" w14:textId="77777777" w:rsidR="002E4CB3" w:rsidRPr="002E4CB3" w:rsidRDefault="002E4CB3" w:rsidP="001D517F">
            <w:pPr>
              <w:rPr>
                <w:rFonts w:cstheme="minorHAnsi"/>
                <w:sz w:val="24"/>
                <w:szCs w:val="24"/>
                <w:lang w:val="en-CA"/>
              </w:rPr>
            </w:pPr>
          </w:p>
        </w:tc>
      </w:tr>
      <w:tr w:rsidR="002E4CB3" w:rsidRPr="002E4CB3" w14:paraId="6085F642" w14:textId="5BCD05C9" w:rsidTr="002E4CB3">
        <w:tc>
          <w:tcPr>
            <w:tcW w:w="0" w:type="auto"/>
          </w:tcPr>
          <w:p w14:paraId="26F11F19"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0B42CDB0" w14:textId="73F59AA5" w:rsidR="002E4CB3" w:rsidRPr="002E4CB3" w:rsidRDefault="002E4CB3" w:rsidP="001D517F">
            <w:pPr>
              <w:rPr>
                <w:rFonts w:cstheme="minorHAnsi"/>
                <w:sz w:val="24"/>
                <w:szCs w:val="24"/>
                <w:lang w:val="en-CA"/>
              </w:rPr>
            </w:pPr>
            <w:r w:rsidRPr="002E4CB3">
              <w:rPr>
                <w:rFonts w:cstheme="minorHAnsi"/>
                <w:sz w:val="24"/>
                <w:szCs w:val="24"/>
              </w:rPr>
              <w:t>3.1.4 Performance assessment, improvement and management review</w:t>
            </w:r>
          </w:p>
        </w:tc>
        <w:tc>
          <w:tcPr>
            <w:tcW w:w="0" w:type="auto"/>
          </w:tcPr>
          <w:p w14:paraId="1CD996FB" w14:textId="24F0FEEF" w:rsidR="002E4CB3" w:rsidRPr="002E4CB3" w:rsidRDefault="002E4CB3" w:rsidP="001D517F">
            <w:pPr>
              <w:rPr>
                <w:rFonts w:cstheme="minorHAnsi"/>
                <w:sz w:val="24"/>
                <w:szCs w:val="24"/>
                <w:lang w:val="en-CA"/>
              </w:rPr>
            </w:pPr>
            <w:r w:rsidRPr="002E4CB3">
              <w:rPr>
                <w:rFonts w:eastAsia="Times New Roman" w:cstheme="minorHAnsi"/>
                <w:kern w:val="0"/>
                <w:sz w:val="24"/>
                <w:szCs w:val="24"/>
                <w:lang w:eastAsia="en-CA"/>
                <w14:ligatures w14:val="none"/>
              </w:rPr>
              <w:t>Peter Fundarek</w:t>
            </w:r>
          </w:p>
        </w:tc>
        <w:tc>
          <w:tcPr>
            <w:tcW w:w="0" w:type="auto"/>
          </w:tcPr>
          <w:p w14:paraId="6281DDF1" w14:textId="3411BFC1" w:rsidR="002E4CB3" w:rsidRPr="002E4CB3" w:rsidRDefault="002E4CB3" w:rsidP="001D517F">
            <w:pPr>
              <w:rPr>
                <w:rFonts w:cstheme="minorHAnsi"/>
                <w:i/>
                <w:iCs/>
                <w:sz w:val="24"/>
                <w:szCs w:val="24"/>
                <w:lang w:val="en-CA"/>
              </w:rPr>
            </w:pPr>
            <w:r w:rsidRPr="002E4CB3">
              <w:rPr>
                <w:rFonts w:cstheme="minorHAnsi"/>
                <w:i/>
                <w:iCs/>
                <w:sz w:val="24"/>
                <w:szCs w:val="24"/>
              </w:rPr>
              <w:t>The application should describe the adequate provisions made for an objective internal self-evaluation program supported by periodic</w:t>
            </w:r>
          </w:p>
        </w:tc>
        <w:tc>
          <w:tcPr>
            <w:tcW w:w="0" w:type="auto"/>
          </w:tcPr>
          <w:p w14:paraId="7FB5058D" w14:textId="77777777" w:rsidR="002E4CB3" w:rsidRPr="002E4CB3" w:rsidRDefault="002E4CB3" w:rsidP="001D517F">
            <w:pPr>
              <w:rPr>
                <w:rFonts w:cstheme="minorHAnsi"/>
                <w:sz w:val="24"/>
                <w:szCs w:val="24"/>
                <w:lang w:val="en-CA"/>
              </w:rPr>
            </w:pPr>
            <w:r w:rsidRPr="002E4CB3">
              <w:rPr>
                <w:rFonts w:cstheme="minorHAnsi"/>
                <w:sz w:val="24"/>
                <w:szCs w:val="24"/>
                <w:lang w:val="en-CA"/>
              </w:rPr>
              <w:t>How is this word defined? What criteria will be used to demonstrate that "adequate" has been achieved?</w:t>
            </w:r>
          </w:p>
          <w:p w14:paraId="2B2C60AF" w14:textId="77777777" w:rsidR="002E4CB3" w:rsidRPr="002E4CB3" w:rsidRDefault="002E4CB3" w:rsidP="001D517F">
            <w:pPr>
              <w:rPr>
                <w:rFonts w:cstheme="minorHAnsi"/>
                <w:sz w:val="24"/>
                <w:szCs w:val="24"/>
                <w:lang w:val="en-CA"/>
              </w:rPr>
            </w:pPr>
          </w:p>
        </w:tc>
      </w:tr>
      <w:tr w:rsidR="002E4CB3" w:rsidRPr="002E4CB3" w14:paraId="21D75357" w14:textId="0909CEA7" w:rsidTr="002E4CB3">
        <w:tc>
          <w:tcPr>
            <w:tcW w:w="0" w:type="auto"/>
          </w:tcPr>
          <w:p w14:paraId="0E453645"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103FA4F3" w14:textId="2F7E175A" w:rsidR="002E4CB3" w:rsidRPr="002E4CB3" w:rsidRDefault="002E4CB3" w:rsidP="001D517F">
            <w:pPr>
              <w:rPr>
                <w:rFonts w:cstheme="minorHAnsi"/>
                <w:sz w:val="24"/>
                <w:szCs w:val="24"/>
                <w:lang w:val="en-CA"/>
              </w:rPr>
            </w:pPr>
            <w:r w:rsidRPr="002E4CB3">
              <w:rPr>
                <w:rFonts w:cstheme="minorHAnsi"/>
                <w:sz w:val="24"/>
                <w:szCs w:val="24"/>
                <w:lang w:val="en-CA"/>
              </w:rPr>
              <w:t>3.1.4</w:t>
            </w:r>
          </w:p>
        </w:tc>
        <w:tc>
          <w:tcPr>
            <w:tcW w:w="0" w:type="auto"/>
          </w:tcPr>
          <w:p w14:paraId="74A7B45F" w14:textId="4C70D28B" w:rsidR="002E4CB3" w:rsidRPr="002E4CB3" w:rsidRDefault="002E4CB3" w:rsidP="001D517F">
            <w:pPr>
              <w:rPr>
                <w:rFonts w:cstheme="minorHAnsi"/>
                <w:sz w:val="24"/>
                <w:szCs w:val="24"/>
                <w:lang w:val="en-CA"/>
              </w:rPr>
            </w:pPr>
            <w:r w:rsidRPr="002E4CB3">
              <w:rPr>
                <w:rFonts w:eastAsia="Times New Roman" w:cstheme="minorHAnsi"/>
                <w:kern w:val="0"/>
                <w:sz w:val="24"/>
                <w:szCs w:val="24"/>
                <w:lang w:eastAsia="en-CA"/>
                <w14:ligatures w14:val="none"/>
              </w:rPr>
              <w:t>Peter Fundarek</w:t>
            </w:r>
          </w:p>
        </w:tc>
        <w:tc>
          <w:tcPr>
            <w:tcW w:w="0" w:type="auto"/>
          </w:tcPr>
          <w:p w14:paraId="60BFA642" w14:textId="778A6467" w:rsidR="002E4CB3" w:rsidRPr="002E4CB3" w:rsidRDefault="002E4CB3" w:rsidP="001D517F">
            <w:pPr>
              <w:rPr>
                <w:rFonts w:cstheme="minorHAnsi"/>
                <w:i/>
                <w:iCs/>
                <w:sz w:val="24"/>
                <w:szCs w:val="24"/>
                <w:lang w:val="en-CA"/>
              </w:rPr>
            </w:pPr>
            <w:r w:rsidRPr="002E4CB3">
              <w:rPr>
                <w:rFonts w:cstheme="minorHAnsi"/>
                <w:i/>
                <w:iCs/>
                <w:sz w:val="24"/>
                <w:szCs w:val="24"/>
                <w:lang w:val="en-CA"/>
              </w:rPr>
              <w:t>The application should describe how organizational effectiveness and safety performance are measured, including the use of performance indicators to detect any shortcomings and deteriorations in safety.</w:t>
            </w:r>
          </w:p>
        </w:tc>
        <w:tc>
          <w:tcPr>
            <w:tcW w:w="0" w:type="auto"/>
          </w:tcPr>
          <w:p w14:paraId="62C9BE08" w14:textId="77777777" w:rsidR="002E4CB3" w:rsidRPr="002E4CB3" w:rsidRDefault="002E4CB3" w:rsidP="001D517F">
            <w:pPr>
              <w:rPr>
                <w:rFonts w:cstheme="minorHAnsi"/>
                <w:sz w:val="24"/>
                <w:szCs w:val="24"/>
                <w:lang w:val="en-CA"/>
              </w:rPr>
            </w:pPr>
            <w:r w:rsidRPr="002E4CB3">
              <w:rPr>
                <w:rFonts w:cstheme="minorHAnsi"/>
                <w:sz w:val="24"/>
                <w:szCs w:val="24"/>
                <w:lang w:val="en-CA"/>
              </w:rPr>
              <w:t>Instead of alluding to the use of control levels, this document should provide guidance on how the regulator sees them being used. There is an opportunity here for the regulator to shape how control levels are used.</w:t>
            </w:r>
          </w:p>
          <w:p w14:paraId="335A14A9" w14:textId="77777777" w:rsidR="002E4CB3" w:rsidRPr="002E4CB3" w:rsidRDefault="002E4CB3" w:rsidP="001D517F">
            <w:pPr>
              <w:rPr>
                <w:rFonts w:cstheme="minorHAnsi"/>
                <w:sz w:val="24"/>
                <w:szCs w:val="24"/>
                <w:lang w:val="en-CA"/>
              </w:rPr>
            </w:pPr>
          </w:p>
        </w:tc>
      </w:tr>
      <w:tr w:rsidR="002E4CB3" w:rsidRPr="002E4CB3" w14:paraId="54B2597A" w14:textId="1BC96EFC" w:rsidTr="002E4CB3">
        <w:tc>
          <w:tcPr>
            <w:tcW w:w="0" w:type="auto"/>
          </w:tcPr>
          <w:p w14:paraId="5CA4F011"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3E9AB69C" w14:textId="0C20C71A" w:rsidR="002E4CB3" w:rsidRPr="002E4CB3" w:rsidRDefault="002E4CB3" w:rsidP="001D517F">
            <w:pPr>
              <w:rPr>
                <w:rFonts w:cstheme="minorHAnsi"/>
                <w:sz w:val="24"/>
                <w:szCs w:val="24"/>
                <w:lang w:val="en-CA"/>
              </w:rPr>
            </w:pPr>
            <w:r w:rsidRPr="002E4CB3">
              <w:rPr>
                <w:rFonts w:cstheme="minorHAnsi"/>
                <w:sz w:val="24"/>
                <w:szCs w:val="24"/>
                <w:lang w:val="en-CA"/>
              </w:rPr>
              <w:t>3.1.4</w:t>
            </w:r>
          </w:p>
        </w:tc>
        <w:tc>
          <w:tcPr>
            <w:tcW w:w="0" w:type="auto"/>
          </w:tcPr>
          <w:p w14:paraId="505C50DE" w14:textId="1F49EF6C" w:rsidR="002E4CB3" w:rsidRPr="002E4CB3" w:rsidRDefault="002E4CB3" w:rsidP="001D517F">
            <w:pPr>
              <w:rPr>
                <w:rFonts w:cstheme="minorHAnsi"/>
                <w:sz w:val="24"/>
                <w:szCs w:val="24"/>
                <w:lang w:val="en-CA"/>
              </w:rPr>
            </w:pPr>
            <w:r w:rsidRPr="002E4CB3">
              <w:rPr>
                <w:rFonts w:eastAsia="Times New Roman" w:cstheme="minorHAnsi"/>
                <w:kern w:val="0"/>
                <w:sz w:val="24"/>
                <w:szCs w:val="24"/>
                <w:lang w:eastAsia="en-CA"/>
                <w14:ligatures w14:val="none"/>
              </w:rPr>
              <w:t>Peter Fundarek</w:t>
            </w:r>
          </w:p>
        </w:tc>
        <w:tc>
          <w:tcPr>
            <w:tcW w:w="0" w:type="auto"/>
          </w:tcPr>
          <w:p w14:paraId="00973875" w14:textId="3160E8F6" w:rsidR="002E4CB3" w:rsidRPr="002E4CB3" w:rsidRDefault="002E4CB3" w:rsidP="001D517F">
            <w:pPr>
              <w:rPr>
                <w:rFonts w:cstheme="minorHAnsi"/>
                <w:i/>
                <w:iCs/>
                <w:sz w:val="24"/>
                <w:szCs w:val="24"/>
                <w:lang w:val="en-CA"/>
              </w:rPr>
            </w:pPr>
            <w:r w:rsidRPr="002E4CB3">
              <w:rPr>
                <w:rFonts w:cstheme="minorHAnsi"/>
                <w:i/>
                <w:iCs/>
                <w:sz w:val="24"/>
                <w:szCs w:val="24"/>
                <w:lang w:val="en-CA"/>
              </w:rPr>
              <w:t>The application should demonstrate that the analysis of the causes of significant events will consider technical, organizational and human factors aspects, and that the necessary arrangements have been made to report and analyze near-miss events</w:t>
            </w:r>
          </w:p>
        </w:tc>
        <w:tc>
          <w:tcPr>
            <w:tcW w:w="0" w:type="auto"/>
          </w:tcPr>
          <w:p w14:paraId="5B43148C" w14:textId="77777777" w:rsidR="002E4CB3" w:rsidRPr="002E4CB3" w:rsidRDefault="002E4CB3" w:rsidP="001D517F">
            <w:pPr>
              <w:rPr>
                <w:rFonts w:cstheme="minorHAnsi"/>
                <w:sz w:val="24"/>
                <w:szCs w:val="24"/>
                <w:lang w:val="en-CA"/>
              </w:rPr>
            </w:pPr>
            <w:r w:rsidRPr="002E4CB3">
              <w:rPr>
                <w:rFonts w:cstheme="minorHAnsi"/>
                <w:sz w:val="24"/>
                <w:szCs w:val="24"/>
                <w:lang w:val="en-CA"/>
              </w:rPr>
              <w:t>Why is there no reference to REGDOC 3.1.2 for reporting requirements?</w:t>
            </w:r>
          </w:p>
          <w:p w14:paraId="445D91E2" w14:textId="77777777" w:rsidR="002E4CB3" w:rsidRPr="002E4CB3" w:rsidRDefault="002E4CB3" w:rsidP="001D517F">
            <w:pPr>
              <w:rPr>
                <w:rFonts w:cstheme="minorHAnsi"/>
                <w:sz w:val="24"/>
                <w:szCs w:val="24"/>
                <w:lang w:val="en-CA"/>
              </w:rPr>
            </w:pPr>
          </w:p>
        </w:tc>
      </w:tr>
      <w:tr w:rsidR="002E4CB3" w:rsidRPr="002E4CB3" w14:paraId="162ED8D6" w14:textId="132DF392" w:rsidTr="002E4CB3">
        <w:tc>
          <w:tcPr>
            <w:tcW w:w="0" w:type="auto"/>
          </w:tcPr>
          <w:p w14:paraId="591F8279"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28DD3E0A" w14:textId="17029FA8" w:rsidR="002E4CB3" w:rsidRPr="002E4CB3" w:rsidRDefault="002E4CB3" w:rsidP="001D517F">
            <w:pPr>
              <w:rPr>
                <w:rFonts w:cstheme="minorHAnsi"/>
                <w:sz w:val="24"/>
                <w:szCs w:val="24"/>
                <w:lang w:val="en-CA"/>
              </w:rPr>
            </w:pPr>
            <w:r w:rsidRPr="002E4CB3">
              <w:rPr>
                <w:rFonts w:cstheme="minorHAnsi"/>
                <w:sz w:val="24"/>
                <w:szCs w:val="24"/>
                <w:lang w:val="en-CA"/>
              </w:rPr>
              <w:t>3.1.4</w:t>
            </w:r>
          </w:p>
        </w:tc>
        <w:tc>
          <w:tcPr>
            <w:tcW w:w="0" w:type="auto"/>
          </w:tcPr>
          <w:p w14:paraId="4AA1D68E" w14:textId="7272BC4D" w:rsidR="002E4CB3" w:rsidRPr="002E4CB3" w:rsidRDefault="002E4CB3" w:rsidP="001D517F">
            <w:pPr>
              <w:rPr>
                <w:rFonts w:cstheme="minorHAnsi"/>
                <w:sz w:val="24"/>
                <w:szCs w:val="24"/>
                <w:lang w:val="en-CA"/>
              </w:rPr>
            </w:pPr>
            <w:r w:rsidRPr="002E4CB3">
              <w:rPr>
                <w:rFonts w:eastAsia="Times New Roman" w:cstheme="minorHAnsi"/>
                <w:kern w:val="0"/>
                <w:sz w:val="24"/>
                <w:szCs w:val="24"/>
                <w:lang w:eastAsia="en-CA"/>
                <w14:ligatures w14:val="none"/>
              </w:rPr>
              <w:t>Peter Fundarek</w:t>
            </w:r>
          </w:p>
        </w:tc>
        <w:tc>
          <w:tcPr>
            <w:tcW w:w="0" w:type="auto"/>
          </w:tcPr>
          <w:p w14:paraId="3DB0E605" w14:textId="3A7A2561" w:rsidR="002E4CB3" w:rsidRPr="002E4CB3" w:rsidRDefault="002E4CB3" w:rsidP="001D517F">
            <w:pPr>
              <w:rPr>
                <w:rFonts w:cstheme="minorHAnsi"/>
                <w:i/>
                <w:iCs/>
                <w:sz w:val="24"/>
                <w:szCs w:val="24"/>
                <w:lang w:val="en-CA"/>
              </w:rPr>
            </w:pPr>
            <w:r w:rsidRPr="002E4CB3">
              <w:rPr>
                <w:rFonts w:cstheme="minorHAnsi"/>
                <w:i/>
                <w:iCs/>
                <w:sz w:val="24"/>
                <w:szCs w:val="24"/>
                <w:lang w:val="en-CA"/>
              </w:rPr>
              <w:t>The application should clearly state how the applicant intends to present, promote and assess the key characteristics of good safety culture and safety performance by all workers at the facility, including contractors and subcontractors. The application should provide a proposed timeline and milestones for completion of specific detailed safety performance documentation that will be developed later</w:t>
            </w:r>
          </w:p>
        </w:tc>
        <w:tc>
          <w:tcPr>
            <w:tcW w:w="0" w:type="auto"/>
          </w:tcPr>
          <w:p w14:paraId="10424E45" w14:textId="77777777" w:rsidR="002E4CB3" w:rsidRPr="002E4CB3" w:rsidRDefault="002E4CB3" w:rsidP="001D517F">
            <w:pPr>
              <w:rPr>
                <w:rFonts w:cstheme="minorHAnsi"/>
                <w:sz w:val="24"/>
                <w:szCs w:val="24"/>
                <w:lang w:val="en-CA"/>
              </w:rPr>
            </w:pPr>
            <w:r w:rsidRPr="002E4CB3">
              <w:rPr>
                <w:rFonts w:cstheme="minorHAnsi"/>
                <w:sz w:val="24"/>
                <w:szCs w:val="24"/>
                <w:lang w:val="en-CA"/>
              </w:rPr>
              <w:t>This seems to be part of s.3.1.7 immediately below. It seems out of place in this location of the document.</w:t>
            </w:r>
          </w:p>
          <w:p w14:paraId="09128A99" w14:textId="77777777" w:rsidR="002E4CB3" w:rsidRPr="002E4CB3" w:rsidRDefault="002E4CB3" w:rsidP="001D517F">
            <w:pPr>
              <w:rPr>
                <w:rFonts w:cstheme="minorHAnsi"/>
                <w:sz w:val="24"/>
                <w:szCs w:val="24"/>
                <w:lang w:val="en-CA"/>
              </w:rPr>
            </w:pPr>
          </w:p>
          <w:p w14:paraId="46751EE4" w14:textId="275BCCF3" w:rsidR="002E4CB3" w:rsidRPr="002E4CB3" w:rsidRDefault="002E4CB3" w:rsidP="001D517F">
            <w:pPr>
              <w:tabs>
                <w:tab w:val="left" w:pos="2132"/>
              </w:tabs>
              <w:rPr>
                <w:rFonts w:cstheme="minorHAnsi"/>
                <w:sz w:val="24"/>
                <w:szCs w:val="24"/>
                <w:lang w:val="en-CA"/>
              </w:rPr>
            </w:pPr>
            <w:r w:rsidRPr="002E4CB3">
              <w:rPr>
                <w:rFonts w:cstheme="minorHAnsi"/>
                <w:sz w:val="24"/>
                <w:szCs w:val="24"/>
                <w:lang w:val="en-CA"/>
              </w:rPr>
              <w:tab/>
            </w:r>
          </w:p>
        </w:tc>
      </w:tr>
      <w:tr w:rsidR="002E4CB3" w:rsidRPr="002E4CB3" w14:paraId="369F3E2F" w14:textId="628A7875" w:rsidTr="002E4CB3">
        <w:tc>
          <w:tcPr>
            <w:tcW w:w="0" w:type="auto"/>
          </w:tcPr>
          <w:p w14:paraId="1E415293"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43AFFDC4" w14:textId="77777777" w:rsidR="002E4CB3" w:rsidRPr="002E4CB3" w:rsidRDefault="002E4CB3" w:rsidP="001D517F">
            <w:pPr>
              <w:rPr>
                <w:rFonts w:cstheme="minorHAnsi"/>
                <w:sz w:val="24"/>
                <w:szCs w:val="24"/>
                <w:lang w:val="en-CA"/>
              </w:rPr>
            </w:pPr>
            <w:r w:rsidRPr="002E4CB3">
              <w:rPr>
                <w:rFonts w:cstheme="minorHAnsi"/>
                <w:sz w:val="24"/>
                <w:szCs w:val="24"/>
                <w:lang w:val="en-CA"/>
              </w:rPr>
              <w:t>3.1.8 Configuration management</w:t>
            </w:r>
          </w:p>
          <w:p w14:paraId="4B099A28" w14:textId="77777777" w:rsidR="002E4CB3" w:rsidRPr="002E4CB3" w:rsidRDefault="002E4CB3" w:rsidP="001D517F">
            <w:pPr>
              <w:rPr>
                <w:rFonts w:cstheme="minorHAnsi"/>
                <w:sz w:val="24"/>
                <w:szCs w:val="24"/>
                <w:lang w:val="en-CA"/>
              </w:rPr>
            </w:pPr>
          </w:p>
        </w:tc>
        <w:tc>
          <w:tcPr>
            <w:tcW w:w="0" w:type="auto"/>
          </w:tcPr>
          <w:p w14:paraId="4A6BD8AE" w14:textId="36AECD69" w:rsidR="002E4CB3" w:rsidRPr="002E4CB3" w:rsidRDefault="002E4CB3" w:rsidP="001D517F">
            <w:pPr>
              <w:rPr>
                <w:rFonts w:cstheme="minorHAnsi"/>
                <w:sz w:val="24"/>
                <w:szCs w:val="24"/>
                <w:lang w:val="en-CA"/>
              </w:rPr>
            </w:pPr>
            <w:r w:rsidRPr="002E4CB3">
              <w:rPr>
                <w:rFonts w:eastAsia="Times New Roman" w:cstheme="minorHAnsi"/>
                <w:kern w:val="0"/>
                <w:sz w:val="24"/>
                <w:szCs w:val="24"/>
                <w:lang w:eastAsia="en-CA"/>
                <w14:ligatures w14:val="none"/>
              </w:rPr>
              <w:t>Peter Fundarek</w:t>
            </w:r>
          </w:p>
        </w:tc>
        <w:tc>
          <w:tcPr>
            <w:tcW w:w="0" w:type="auto"/>
          </w:tcPr>
          <w:p w14:paraId="2664777C" w14:textId="12212532" w:rsidR="002E4CB3" w:rsidRPr="002E4CB3" w:rsidRDefault="002E4CB3" w:rsidP="001D517F">
            <w:pPr>
              <w:rPr>
                <w:rFonts w:cstheme="minorHAnsi"/>
                <w:i/>
                <w:iCs/>
                <w:sz w:val="24"/>
                <w:szCs w:val="24"/>
                <w:lang w:val="en-CA"/>
              </w:rPr>
            </w:pPr>
            <w:r w:rsidRPr="002E4CB3">
              <w:rPr>
                <w:rFonts w:cstheme="minorHAnsi"/>
                <w:i/>
                <w:iCs/>
                <w:sz w:val="24"/>
                <w:szCs w:val="24"/>
                <w:lang w:val="en-CA"/>
              </w:rPr>
              <w:t>The application should describe the provisions to establish and maintain configuration from concept until end of operation life</w:t>
            </w:r>
          </w:p>
        </w:tc>
        <w:tc>
          <w:tcPr>
            <w:tcW w:w="0" w:type="auto"/>
          </w:tcPr>
          <w:p w14:paraId="065289E0" w14:textId="77777777" w:rsidR="002E4CB3" w:rsidRPr="002E4CB3" w:rsidRDefault="002E4CB3" w:rsidP="001D517F">
            <w:pPr>
              <w:rPr>
                <w:rFonts w:cstheme="minorHAnsi"/>
                <w:sz w:val="24"/>
                <w:szCs w:val="24"/>
                <w:lang w:val="en-CA"/>
              </w:rPr>
            </w:pPr>
            <w:r w:rsidRPr="002E4CB3">
              <w:rPr>
                <w:rFonts w:cstheme="minorHAnsi"/>
                <w:sz w:val="24"/>
                <w:szCs w:val="24"/>
                <w:lang w:val="en-CA"/>
              </w:rPr>
              <w:t>The meaning of this part of the sentence is not clear. To which "configuration" is being referred?</w:t>
            </w:r>
          </w:p>
          <w:p w14:paraId="77489594" w14:textId="77777777" w:rsidR="002E4CB3" w:rsidRPr="002E4CB3" w:rsidRDefault="002E4CB3" w:rsidP="001D517F">
            <w:pPr>
              <w:rPr>
                <w:rFonts w:cstheme="minorHAnsi"/>
                <w:sz w:val="24"/>
                <w:szCs w:val="24"/>
                <w:lang w:val="en-CA"/>
              </w:rPr>
            </w:pPr>
          </w:p>
        </w:tc>
      </w:tr>
      <w:tr w:rsidR="002E4CB3" w:rsidRPr="002E4CB3" w14:paraId="2EA15EC6" w14:textId="1C38CE87" w:rsidTr="002E4CB3">
        <w:tc>
          <w:tcPr>
            <w:tcW w:w="0" w:type="auto"/>
          </w:tcPr>
          <w:p w14:paraId="16216ED0"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022E0BB9" w14:textId="77777777" w:rsidR="002E4CB3" w:rsidRPr="002E4CB3" w:rsidRDefault="002E4CB3" w:rsidP="001D517F">
            <w:pPr>
              <w:rPr>
                <w:rFonts w:cstheme="minorHAnsi"/>
                <w:sz w:val="24"/>
                <w:szCs w:val="24"/>
                <w:lang w:val="en-CA"/>
              </w:rPr>
            </w:pPr>
            <w:r w:rsidRPr="002E4CB3">
              <w:rPr>
                <w:rFonts w:cstheme="minorHAnsi"/>
                <w:sz w:val="24"/>
                <w:szCs w:val="24"/>
                <w:lang w:val="en-CA"/>
              </w:rPr>
              <w:t>3.1.9 Records management</w:t>
            </w:r>
          </w:p>
          <w:p w14:paraId="1BA4DDF5" w14:textId="77777777" w:rsidR="002E4CB3" w:rsidRPr="002E4CB3" w:rsidRDefault="002E4CB3" w:rsidP="001D517F">
            <w:pPr>
              <w:rPr>
                <w:rFonts w:cstheme="minorHAnsi"/>
                <w:sz w:val="24"/>
                <w:szCs w:val="24"/>
                <w:lang w:val="en-CA"/>
              </w:rPr>
            </w:pPr>
          </w:p>
        </w:tc>
        <w:tc>
          <w:tcPr>
            <w:tcW w:w="0" w:type="auto"/>
          </w:tcPr>
          <w:p w14:paraId="1EE3C2EB" w14:textId="6B0AFD4C" w:rsidR="002E4CB3" w:rsidRPr="002E4CB3" w:rsidRDefault="002E4CB3" w:rsidP="001D517F">
            <w:pPr>
              <w:rPr>
                <w:rFonts w:cstheme="minorHAnsi"/>
                <w:sz w:val="24"/>
                <w:szCs w:val="24"/>
                <w:lang w:val="en-CA"/>
              </w:rPr>
            </w:pPr>
            <w:r w:rsidRPr="002E4CB3">
              <w:rPr>
                <w:rFonts w:eastAsia="Times New Roman" w:cstheme="minorHAnsi"/>
                <w:kern w:val="0"/>
                <w:sz w:val="24"/>
                <w:szCs w:val="24"/>
                <w:lang w:eastAsia="en-CA"/>
                <w14:ligatures w14:val="none"/>
              </w:rPr>
              <w:t>Peter Fundarek</w:t>
            </w:r>
          </w:p>
        </w:tc>
        <w:tc>
          <w:tcPr>
            <w:tcW w:w="0" w:type="auto"/>
          </w:tcPr>
          <w:p w14:paraId="22B96CB7" w14:textId="77C138C1" w:rsidR="002E4CB3" w:rsidRPr="002E4CB3" w:rsidRDefault="002E4CB3" w:rsidP="001D517F">
            <w:pPr>
              <w:rPr>
                <w:rFonts w:cstheme="minorHAnsi"/>
                <w:i/>
                <w:iCs/>
                <w:sz w:val="24"/>
                <w:szCs w:val="24"/>
                <w:lang w:val="en-CA"/>
              </w:rPr>
            </w:pPr>
            <w:r w:rsidRPr="002E4CB3">
              <w:rPr>
                <w:rFonts w:cstheme="minorHAnsi"/>
                <w:i/>
                <w:iCs/>
                <w:sz w:val="24"/>
                <w:szCs w:val="24"/>
                <w:lang w:val="en-CA"/>
              </w:rPr>
              <w:t>The application should describe the adequate provisions for records management. Licensees are required to keep records relating to the licence submitted to the Commission.</w:t>
            </w:r>
          </w:p>
        </w:tc>
        <w:tc>
          <w:tcPr>
            <w:tcW w:w="0" w:type="auto"/>
          </w:tcPr>
          <w:p w14:paraId="73AE26A7" w14:textId="77777777" w:rsidR="002E4CB3" w:rsidRPr="002E4CB3" w:rsidRDefault="002E4CB3" w:rsidP="001D517F">
            <w:pPr>
              <w:rPr>
                <w:rFonts w:cstheme="minorHAnsi"/>
                <w:sz w:val="24"/>
                <w:szCs w:val="24"/>
                <w:lang w:val="en-CA"/>
              </w:rPr>
            </w:pPr>
            <w:r w:rsidRPr="002E4CB3">
              <w:rPr>
                <w:rFonts w:cstheme="minorHAnsi"/>
                <w:sz w:val="24"/>
                <w:szCs w:val="24"/>
                <w:lang w:val="en-CA"/>
              </w:rPr>
              <w:t>Not all records are required to be submitted to the Commission.</w:t>
            </w:r>
          </w:p>
          <w:p w14:paraId="3E8C7CED" w14:textId="77777777" w:rsidR="002E4CB3" w:rsidRPr="002E4CB3" w:rsidRDefault="002E4CB3" w:rsidP="001D517F">
            <w:pPr>
              <w:rPr>
                <w:rFonts w:cstheme="minorHAnsi"/>
                <w:sz w:val="24"/>
                <w:szCs w:val="24"/>
                <w:lang w:val="en-CA"/>
              </w:rPr>
            </w:pPr>
          </w:p>
        </w:tc>
      </w:tr>
      <w:tr w:rsidR="002E4CB3" w:rsidRPr="002E4CB3" w14:paraId="064B497D" w14:textId="2506A963" w:rsidTr="002E4CB3">
        <w:tc>
          <w:tcPr>
            <w:tcW w:w="0" w:type="auto"/>
          </w:tcPr>
          <w:p w14:paraId="7FBDA120"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11BA5206" w14:textId="77777777" w:rsidR="002E4CB3" w:rsidRPr="002E4CB3" w:rsidRDefault="002E4CB3" w:rsidP="001D517F">
            <w:pPr>
              <w:rPr>
                <w:rFonts w:cstheme="minorHAnsi"/>
                <w:sz w:val="24"/>
                <w:szCs w:val="24"/>
                <w:lang w:val="en-CA"/>
              </w:rPr>
            </w:pPr>
            <w:r w:rsidRPr="002E4CB3">
              <w:rPr>
                <w:rFonts w:cstheme="minorHAnsi"/>
                <w:sz w:val="24"/>
                <w:szCs w:val="24"/>
                <w:lang w:val="en-CA"/>
              </w:rPr>
              <w:t>3.1.9 Records management</w:t>
            </w:r>
          </w:p>
          <w:p w14:paraId="28DB489B" w14:textId="77777777" w:rsidR="002E4CB3" w:rsidRPr="002E4CB3" w:rsidRDefault="002E4CB3" w:rsidP="001D517F">
            <w:pPr>
              <w:rPr>
                <w:rFonts w:cstheme="minorHAnsi"/>
                <w:sz w:val="24"/>
                <w:szCs w:val="24"/>
                <w:lang w:val="en-CA"/>
              </w:rPr>
            </w:pPr>
          </w:p>
        </w:tc>
        <w:tc>
          <w:tcPr>
            <w:tcW w:w="0" w:type="auto"/>
          </w:tcPr>
          <w:p w14:paraId="7F7D1F12" w14:textId="1FA449BE" w:rsidR="002E4CB3" w:rsidRPr="002E4CB3" w:rsidRDefault="002E4CB3" w:rsidP="001D517F">
            <w:pPr>
              <w:rPr>
                <w:rFonts w:cstheme="minorHAnsi"/>
                <w:sz w:val="24"/>
                <w:szCs w:val="24"/>
                <w:lang w:val="en-CA"/>
              </w:rPr>
            </w:pPr>
            <w:r w:rsidRPr="002E4CB3">
              <w:rPr>
                <w:rFonts w:eastAsia="Times New Roman" w:cstheme="minorHAnsi"/>
                <w:kern w:val="0"/>
                <w:sz w:val="24"/>
                <w:szCs w:val="24"/>
                <w:lang w:eastAsia="en-CA"/>
                <w14:ligatures w14:val="none"/>
              </w:rPr>
              <w:t>Peter Fundarek</w:t>
            </w:r>
          </w:p>
        </w:tc>
        <w:tc>
          <w:tcPr>
            <w:tcW w:w="0" w:type="auto"/>
          </w:tcPr>
          <w:p w14:paraId="7E1E01A7" w14:textId="5519DCDF" w:rsidR="002E4CB3" w:rsidRPr="002E4CB3" w:rsidRDefault="002E4CB3" w:rsidP="001D517F">
            <w:pPr>
              <w:rPr>
                <w:rFonts w:cstheme="minorHAnsi"/>
                <w:i/>
                <w:iCs/>
                <w:sz w:val="24"/>
                <w:szCs w:val="24"/>
                <w:lang w:val="en-CA"/>
              </w:rPr>
            </w:pPr>
            <w:r w:rsidRPr="002E4CB3">
              <w:rPr>
                <w:rFonts w:cstheme="minorHAnsi"/>
                <w:i/>
                <w:iCs/>
                <w:sz w:val="24"/>
                <w:szCs w:val="24"/>
              </w:rPr>
              <w:t xml:space="preserve">Section 28 of the </w:t>
            </w:r>
            <w:r w:rsidRPr="002E4CB3">
              <w:rPr>
                <w:rFonts w:cstheme="minorHAnsi"/>
                <w:i/>
                <w:iCs/>
                <w:sz w:val="24"/>
                <w:szCs w:val="24"/>
                <w:lang w:val="en-CA"/>
              </w:rPr>
              <w:t>General Nuclear Safety and Control Regulations include requirements on the retention of certain records</w:t>
            </w:r>
          </w:p>
        </w:tc>
        <w:tc>
          <w:tcPr>
            <w:tcW w:w="0" w:type="auto"/>
          </w:tcPr>
          <w:p w14:paraId="60325748" w14:textId="5B0C9034" w:rsidR="002E4CB3" w:rsidRPr="002E4CB3" w:rsidRDefault="002E4CB3" w:rsidP="001D517F">
            <w:pPr>
              <w:rPr>
                <w:rFonts w:cstheme="minorHAnsi"/>
                <w:sz w:val="24"/>
                <w:szCs w:val="24"/>
                <w:lang w:val="en-CA"/>
              </w:rPr>
            </w:pPr>
            <w:r w:rsidRPr="002E4CB3">
              <w:rPr>
                <w:rFonts w:cstheme="minorHAnsi"/>
                <w:sz w:val="24"/>
                <w:szCs w:val="24"/>
              </w:rPr>
              <w:t>There are record retention requirements in other regulations as well (e.g. ss.24(2) of the RP regulations). All references to record retention should be included.</w:t>
            </w:r>
          </w:p>
        </w:tc>
      </w:tr>
      <w:tr w:rsidR="002E4CB3" w:rsidRPr="002E4CB3" w14:paraId="2A3254B8" w14:textId="1F7CAAD4" w:rsidTr="002E4CB3">
        <w:tc>
          <w:tcPr>
            <w:tcW w:w="0" w:type="auto"/>
          </w:tcPr>
          <w:p w14:paraId="114EFC35"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2F7EBA1B" w14:textId="77777777" w:rsidR="002E4CB3" w:rsidRPr="002E4CB3" w:rsidRDefault="002E4CB3" w:rsidP="001D517F">
            <w:pPr>
              <w:rPr>
                <w:rFonts w:cstheme="minorHAnsi"/>
                <w:sz w:val="24"/>
                <w:szCs w:val="24"/>
                <w:lang w:val="en-CA"/>
              </w:rPr>
            </w:pPr>
            <w:r w:rsidRPr="002E4CB3">
              <w:rPr>
                <w:rFonts w:cstheme="minorHAnsi"/>
                <w:sz w:val="24"/>
                <w:szCs w:val="24"/>
                <w:lang w:val="en-CA"/>
              </w:rPr>
              <w:t>3.2.2 Human performance program</w:t>
            </w:r>
          </w:p>
          <w:p w14:paraId="1E2E2EC9" w14:textId="03495641" w:rsidR="002E4CB3" w:rsidRPr="002E4CB3" w:rsidRDefault="002E4CB3" w:rsidP="001D517F">
            <w:pPr>
              <w:rPr>
                <w:rFonts w:cstheme="minorHAnsi"/>
                <w:sz w:val="24"/>
                <w:szCs w:val="24"/>
                <w:lang w:val="en-CA"/>
              </w:rPr>
            </w:pPr>
          </w:p>
        </w:tc>
        <w:tc>
          <w:tcPr>
            <w:tcW w:w="0" w:type="auto"/>
          </w:tcPr>
          <w:p w14:paraId="6CC58AF7" w14:textId="7CADBEAF" w:rsidR="002E4CB3" w:rsidRPr="002E4CB3" w:rsidRDefault="002E4CB3" w:rsidP="001D517F">
            <w:pPr>
              <w:rPr>
                <w:rFonts w:cstheme="minorHAnsi"/>
                <w:sz w:val="24"/>
                <w:szCs w:val="24"/>
                <w:lang w:val="en-CA"/>
              </w:rPr>
            </w:pPr>
            <w:r w:rsidRPr="002E4CB3">
              <w:rPr>
                <w:rFonts w:eastAsia="Times New Roman" w:cstheme="minorHAnsi"/>
                <w:kern w:val="0"/>
                <w:sz w:val="24"/>
                <w:szCs w:val="24"/>
                <w:lang w:eastAsia="en-CA"/>
                <w14:ligatures w14:val="none"/>
              </w:rPr>
              <w:t>Peter Fundarek</w:t>
            </w:r>
          </w:p>
        </w:tc>
        <w:tc>
          <w:tcPr>
            <w:tcW w:w="0" w:type="auto"/>
          </w:tcPr>
          <w:p w14:paraId="20F48C55" w14:textId="77777777" w:rsidR="002E4CB3" w:rsidRPr="002E4CB3" w:rsidRDefault="002E4CB3" w:rsidP="001D517F">
            <w:pPr>
              <w:rPr>
                <w:rFonts w:cstheme="minorHAnsi"/>
                <w:i/>
                <w:iCs/>
                <w:sz w:val="24"/>
                <w:szCs w:val="24"/>
                <w:lang w:val="en-CA"/>
              </w:rPr>
            </w:pPr>
            <w:r w:rsidRPr="002E4CB3">
              <w:rPr>
                <w:rFonts w:cstheme="minorHAnsi"/>
                <w:i/>
                <w:iCs/>
                <w:sz w:val="24"/>
                <w:szCs w:val="24"/>
                <w:lang w:val="en-CA"/>
              </w:rPr>
              <w:t>For guidance on the human performance program, refer to REDOC-2.2.1, Human Factors [8].</w:t>
            </w:r>
          </w:p>
          <w:p w14:paraId="71711D8A" w14:textId="77777777" w:rsidR="002E4CB3" w:rsidRPr="002E4CB3" w:rsidRDefault="002E4CB3" w:rsidP="001D517F">
            <w:pPr>
              <w:rPr>
                <w:rFonts w:cstheme="minorHAnsi"/>
                <w:i/>
                <w:iCs/>
                <w:sz w:val="24"/>
                <w:szCs w:val="24"/>
                <w:lang w:val="en-CA"/>
              </w:rPr>
            </w:pPr>
          </w:p>
        </w:tc>
        <w:tc>
          <w:tcPr>
            <w:tcW w:w="0" w:type="auto"/>
          </w:tcPr>
          <w:p w14:paraId="0250B7DF" w14:textId="6BB884CC" w:rsidR="002E4CB3" w:rsidRPr="002E4CB3" w:rsidRDefault="002E4CB3" w:rsidP="001D517F">
            <w:pPr>
              <w:rPr>
                <w:rFonts w:cstheme="minorHAnsi"/>
                <w:sz w:val="24"/>
                <w:szCs w:val="24"/>
                <w:lang w:val="en-CA"/>
              </w:rPr>
            </w:pPr>
            <w:r w:rsidRPr="002E4CB3">
              <w:rPr>
                <w:rFonts w:cstheme="minorHAnsi"/>
                <w:sz w:val="24"/>
                <w:szCs w:val="24"/>
              </w:rPr>
              <w:t>The title of this REGDOC should be updated.</w:t>
            </w:r>
          </w:p>
          <w:p w14:paraId="1B87220F" w14:textId="77777777" w:rsidR="002E4CB3" w:rsidRPr="002E4CB3" w:rsidRDefault="002E4CB3" w:rsidP="001D517F">
            <w:pPr>
              <w:ind w:firstLine="720"/>
              <w:rPr>
                <w:rFonts w:cstheme="minorHAnsi"/>
                <w:sz w:val="24"/>
                <w:szCs w:val="24"/>
                <w:lang w:val="en-CA"/>
              </w:rPr>
            </w:pPr>
          </w:p>
        </w:tc>
      </w:tr>
      <w:tr w:rsidR="002E4CB3" w:rsidRPr="002E4CB3" w14:paraId="7CCC2B73" w14:textId="2D15FE77" w:rsidTr="002E4CB3">
        <w:tc>
          <w:tcPr>
            <w:tcW w:w="0" w:type="auto"/>
          </w:tcPr>
          <w:p w14:paraId="67E8E451"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6C8BF095" w14:textId="26F92739" w:rsidR="002E4CB3" w:rsidRPr="002E4CB3" w:rsidRDefault="002E4CB3" w:rsidP="001D517F">
            <w:pPr>
              <w:rPr>
                <w:rFonts w:cstheme="minorHAnsi"/>
                <w:sz w:val="24"/>
                <w:szCs w:val="24"/>
                <w:lang w:val="en-CA"/>
              </w:rPr>
            </w:pPr>
            <w:r w:rsidRPr="002E4CB3">
              <w:rPr>
                <w:rFonts w:cstheme="minorHAnsi"/>
                <w:sz w:val="24"/>
                <w:szCs w:val="24"/>
                <w:lang w:val="en-CA"/>
              </w:rPr>
              <w:t>3.3.1 General considerations</w:t>
            </w:r>
          </w:p>
        </w:tc>
        <w:tc>
          <w:tcPr>
            <w:tcW w:w="0" w:type="auto"/>
          </w:tcPr>
          <w:p w14:paraId="4F997951" w14:textId="30793669" w:rsidR="002E4CB3" w:rsidRPr="002E4CB3" w:rsidRDefault="002E4CB3" w:rsidP="001D517F">
            <w:pPr>
              <w:rPr>
                <w:rFonts w:cstheme="minorHAnsi"/>
                <w:sz w:val="24"/>
                <w:szCs w:val="24"/>
                <w:lang w:val="en-CA"/>
              </w:rPr>
            </w:pPr>
            <w:r w:rsidRPr="002E4CB3">
              <w:rPr>
                <w:rFonts w:eastAsia="Times New Roman" w:cstheme="minorHAnsi"/>
                <w:kern w:val="0"/>
                <w:sz w:val="24"/>
                <w:szCs w:val="24"/>
                <w:lang w:eastAsia="en-CA"/>
                <w14:ligatures w14:val="none"/>
              </w:rPr>
              <w:t>Peter Fundarek</w:t>
            </w:r>
          </w:p>
        </w:tc>
        <w:tc>
          <w:tcPr>
            <w:tcW w:w="0" w:type="auto"/>
          </w:tcPr>
          <w:p w14:paraId="4DCFF590" w14:textId="1E5BD8D1" w:rsidR="002E4CB3" w:rsidRPr="002E4CB3" w:rsidRDefault="002E4CB3" w:rsidP="001D517F">
            <w:pPr>
              <w:rPr>
                <w:rFonts w:cstheme="minorHAnsi"/>
                <w:i/>
                <w:iCs/>
                <w:sz w:val="24"/>
                <w:szCs w:val="24"/>
                <w:lang w:val="en-CA"/>
              </w:rPr>
            </w:pPr>
            <w:r w:rsidRPr="002E4CB3">
              <w:rPr>
                <w:rFonts w:cstheme="minorHAnsi"/>
                <w:i/>
                <w:iCs/>
                <w:sz w:val="24"/>
                <w:szCs w:val="24"/>
                <w:lang w:val="en-CA"/>
              </w:rPr>
              <w:t>The application shall include information on how the applicant will ensure that normal facility operations are carried out safely to keep radiation doses to workers and members of the public, and s any planned discharges or releases of radioactive material or hazardous substances from the facility within authorized limits</w:t>
            </w:r>
          </w:p>
        </w:tc>
        <w:tc>
          <w:tcPr>
            <w:tcW w:w="0" w:type="auto"/>
          </w:tcPr>
          <w:p w14:paraId="5004878B" w14:textId="77777777" w:rsidR="002E4CB3" w:rsidRPr="002E4CB3" w:rsidRDefault="002E4CB3" w:rsidP="001D517F">
            <w:pPr>
              <w:rPr>
                <w:rFonts w:cstheme="minorHAnsi"/>
                <w:sz w:val="24"/>
                <w:szCs w:val="24"/>
                <w:lang w:val="en-CA"/>
              </w:rPr>
            </w:pPr>
            <w:r w:rsidRPr="002E4CB3">
              <w:rPr>
                <w:rFonts w:cstheme="minorHAnsi"/>
                <w:sz w:val="24"/>
                <w:szCs w:val="24"/>
                <w:lang w:val="en-CA"/>
              </w:rPr>
              <w:t>text errors in this section that must be corrected.</w:t>
            </w:r>
          </w:p>
          <w:p w14:paraId="3E0C66AF" w14:textId="77777777" w:rsidR="002E4CB3" w:rsidRPr="002E4CB3" w:rsidRDefault="002E4CB3" w:rsidP="001D517F">
            <w:pPr>
              <w:rPr>
                <w:rFonts w:cstheme="minorHAnsi"/>
                <w:sz w:val="24"/>
                <w:szCs w:val="24"/>
                <w:lang w:val="en-CA"/>
              </w:rPr>
            </w:pPr>
          </w:p>
        </w:tc>
      </w:tr>
      <w:tr w:rsidR="002E4CB3" w:rsidRPr="002E4CB3" w14:paraId="77D9E03D" w14:textId="234DBB03" w:rsidTr="002E4CB3">
        <w:tc>
          <w:tcPr>
            <w:tcW w:w="0" w:type="auto"/>
          </w:tcPr>
          <w:p w14:paraId="3FABDFDA"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3FB77873" w14:textId="5301D9EE" w:rsidR="002E4CB3" w:rsidRPr="002E4CB3" w:rsidRDefault="002E4CB3" w:rsidP="001D517F">
            <w:pPr>
              <w:rPr>
                <w:rFonts w:cstheme="minorHAnsi"/>
                <w:sz w:val="24"/>
                <w:szCs w:val="24"/>
                <w:lang w:val="en-CA"/>
              </w:rPr>
            </w:pPr>
            <w:r w:rsidRPr="002E4CB3">
              <w:rPr>
                <w:rFonts w:cstheme="minorHAnsi"/>
                <w:sz w:val="24"/>
                <w:szCs w:val="24"/>
                <w:lang w:val="en-CA"/>
              </w:rPr>
              <w:t>3.3.1 General considerations</w:t>
            </w:r>
          </w:p>
        </w:tc>
        <w:tc>
          <w:tcPr>
            <w:tcW w:w="0" w:type="auto"/>
          </w:tcPr>
          <w:p w14:paraId="7C94ADD6" w14:textId="35293748" w:rsidR="002E4CB3" w:rsidRPr="002E4CB3" w:rsidRDefault="002E4CB3" w:rsidP="001D517F">
            <w:pPr>
              <w:rPr>
                <w:rFonts w:cstheme="minorHAnsi"/>
                <w:sz w:val="24"/>
                <w:szCs w:val="24"/>
                <w:lang w:val="en-CA"/>
              </w:rPr>
            </w:pPr>
            <w:r w:rsidRPr="002E4CB3">
              <w:rPr>
                <w:rFonts w:eastAsia="Times New Roman" w:cstheme="minorHAnsi"/>
                <w:kern w:val="0"/>
                <w:sz w:val="24"/>
                <w:szCs w:val="24"/>
                <w:lang w:eastAsia="en-CA"/>
                <w14:ligatures w14:val="none"/>
              </w:rPr>
              <w:t>Peter Fundarek</w:t>
            </w:r>
          </w:p>
        </w:tc>
        <w:tc>
          <w:tcPr>
            <w:tcW w:w="0" w:type="auto"/>
          </w:tcPr>
          <w:p w14:paraId="6EDDF7AE" w14:textId="56BCAA4D" w:rsidR="002E4CB3" w:rsidRPr="002E4CB3" w:rsidRDefault="002E4CB3" w:rsidP="001D517F">
            <w:pPr>
              <w:rPr>
                <w:rFonts w:cstheme="minorHAnsi"/>
                <w:i/>
                <w:iCs/>
                <w:sz w:val="24"/>
                <w:szCs w:val="24"/>
                <w:lang w:val="en-CA"/>
              </w:rPr>
            </w:pPr>
            <w:r w:rsidRPr="002E4CB3">
              <w:rPr>
                <w:rFonts w:cstheme="minorHAnsi"/>
                <w:i/>
                <w:iCs/>
                <w:sz w:val="24"/>
                <w:szCs w:val="24"/>
                <w:lang w:val="en-CA"/>
              </w:rPr>
              <w:t>The operations shall adhere to any applicable legislation at all jurisdictional levels or other applicable codes and standards</w:t>
            </w:r>
          </w:p>
        </w:tc>
        <w:tc>
          <w:tcPr>
            <w:tcW w:w="0" w:type="auto"/>
          </w:tcPr>
          <w:p w14:paraId="0AFD9A27" w14:textId="77777777" w:rsidR="002E4CB3" w:rsidRPr="002E4CB3" w:rsidRDefault="002E4CB3" w:rsidP="001D517F">
            <w:pPr>
              <w:rPr>
                <w:rFonts w:cstheme="minorHAnsi"/>
                <w:sz w:val="24"/>
                <w:szCs w:val="24"/>
                <w:lang w:val="en-CA"/>
              </w:rPr>
            </w:pPr>
            <w:r w:rsidRPr="002E4CB3">
              <w:rPr>
                <w:rFonts w:cstheme="minorHAnsi"/>
                <w:sz w:val="24"/>
                <w:szCs w:val="24"/>
                <w:lang w:val="en-CA"/>
              </w:rPr>
              <w:t>Again, it would be useful for new applicants to know the cooperative approach to UMM regulation by the CNSC and the provinces or territories.</w:t>
            </w:r>
          </w:p>
          <w:p w14:paraId="5473C1AD" w14:textId="77777777" w:rsidR="002E4CB3" w:rsidRPr="002E4CB3" w:rsidRDefault="002E4CB3" w:rsidP="001D517F">
            <w:pPr>
              <w:rPr>
                <w:rFonts w:cstheme="minorHAnsi"/>
                <w:sz w:val="24"/>
                <w:szCs w:val="24"/>
                <w:lang w:val="en-CA"/>
              </w:rPr>
            </w:pPr>
          </w:p>
        </w:tc>
      </w:tr>
      <w:tr w:rsidR="002E4CB3" w:rsidRPr="002E4CB3" w14:paraId="591B0D88" w14:textId="0686C09B" w:rsidTr="002E4CB3">
        <w:tc>
          <w:tcPr>
            <w:tcW w:w="0" w:type="auto"/>
          </w:tcPr>
          <w:p w14:paraId="7C7C6E8E"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4CAA3B17" w14:textId="09125482" w:rsidR="002E4CB3" w:rsidRPr="002E4CB3" w:rsidRDefault="002E4CB3" w:rsidP="001D517F">
            <w:pPr>
              <w:rPr>
                <w:rFonts w:cstheme="minorHAnsi"/>
                <w:sz w:val="24"/>
                <w:szCs w:val="24"/>
                <w:lang w:val="en-CA"/>
              </w:rPr>
            </w:pPr>
            <w:r w:rsidRPr="002E4CB3">
              <w:rPr>
                <w:rFonts w:cstheme="minorHAnsi"/>
                <w:sz w:val="24"/>
                <w:szCs w:val="24"/>
                <w:lang w:val="en-CA"/>
              </w:rPr>
              <w:t>3.3.1 General considerations</w:t>
            </w:r>
          </w:p>
        </w:tc>
        <w:tc>
          <w:tcPr>
            <w:tcW w:w="0" w:type="auto"/>
          </w:tcPr>
          <w:p w14:paraId="39A9C4C9" w14:textId="093A9688" w:rsidR="002E4CB3" w:rsidRPr="002E4CB3" w:rsidRDefault="002E4CB3" w:rsidP="001D517F">
            <w:pPr>
              <w:rPr>
                <w:rFonts w:cstheme="minorHAnsi"/>
                <w:sz w:val="24"/>
                <w:szCs w:val="24"/>
                <w:lang w:val="en-CA"/>
              </w:rPr>
            </w:pPr>
            <w:r w:rsidRPr="002E4CB3">
              <w:rPr>
                <w:rFonts w:eastAsia="Times New Roman" w:cstheme="minorHAnsi"/>
                <w:kern w:val="0"/>
                <w:sz w:val="24"/>
                <w:szCs w:val="24"/>
                <w:lang w:eastAsia="en-CA"/>
                <w14:ligatures w14:val="none"/>
              </w:rPr>
              <w:t>Peter Fundarek</w:t>
            </w:r>
          </w:p>
        </w:tc>
        <w:tc>
          <w:tcPr>
            <w:tcW w:w="0" w:type="auto"/>
          </w:tcPr>
          <w:p w14:paraId="40EF2E48" w14:textId="264341FA" w:rsidR="002E4CB3" w:rsidRPr="002E4CB3" w:rsidRDefault="002E4CB3" w:rsidP="001D517F">
            <w:pPr>
              <w:rPr>
                <w:rFonts w:cstheme="minorHAnsi"/>
                <w:i/>
                <w:iCs/>
                <w:sz w:val="24"/>
                <w:szCs w:val="24"/>
                <w:lang w:val="en-CA"/>
              </w:rPr>
            </w:pPr>
            <w:r w:rsidRPr="002E4CB3">
              <w:rPr>
                <w:rFonts w:cstheme="minorHAnsi"/>
                <w:i/>
                <w:iCs/>
                <w:sz w:val="24"/>
                <w:szCs w:val="24"/>
                <w:lang w:val="en-CA"/>
              </w:rPr>
              <w:t>The application should also describe how the applicant will exercise overall responsibility for safety in conducting licensed activities, including ongoing upgrades and modifications to the facility, and carry out effective oversight of these activities</w:t>
            </w:r>
          </w:p>
        </w:tc>
        <w:tc>
          <w:tcPr>
            <w:tcW w:w="0" w:type="auto"/>
          </w:tcPr>
          <w:p w14:paraId="41B70ABC" w14:textId="77777777" w:rsidR="002E4CB3" w:rsidRPr="002E4CB3" w:rsidRDefault="002E4CB3" w:rsidP="001D517F">
            <w:pPr>
              <w:rPr>
                <w:rFonts w:cstheme="minorHAnsi"/>
                <w:sz w:val="24"/>
                <w:szCs w:val="24"/>
                <w:lang w:val="en-CA"/>
              </w:rPr>
            </w:pPr>
            <w:r w:rsidRPr="002E4CB3">
              <w:rPr>
                <w:rFonts w:cstheme="minorHAnsi"/>
                <w:sz w:val="24"/>
                <w:szCs w:val="24"/>
                <w:lang w:val="en-CA"/>
              </w:rPr>
              <w:t>This phrase would seem to be included in the overall term "exercise overall responsibility" that was used at the start of the sentence. If so, then this is redundant.</w:t>
            </w:r>
          </w:p>
          <w:p w14:paraId="32CF6323" w14:textId="77777777" w:rsidR="002E4CB3" w:rsidRPr="002E4CB3" w:rsidRDefault="002E4CB3" w:rsidP="001D517F">
            <w:pPr>
              <w:rPr>
                <w:rFonts w:cstheme="minorHAnsi"/>
                <w:sz w:val="24"/>
                <w:szCs w:val="24"/>
                <w:lang w:val="en-CA"/>
              </w:rPr>
            </w:pPr>
          </w:p>
        </w:tc>
      </w:tr>
      <w:tr w:rsidR="002E4CB3" w:rsidRPr="002E4CB3" w14:paraId="2449495A" w14:textId="26EA5597" w:rsidTr="002E4CB3">
        <w:tc>
          <w:tcPr>
            <w:tcW w:w="0" w:type="auto"/>
          </w:tcPr>
          <w:p w14:paraId="7DE2EFBF"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06146E52" w14:textId="1F40B8EC" w:rsidR="002E4CB3" w:rsidRPr="002E4CB3" w:rsidRDefault="002E4CB3" w:rsidP="001D517F">
            <w:pPr>
              <w:rPr>
                <w:rFonts w:cstheme="minorHAnsi"/>
                <w:sz w:val="24"/>
                <w:szCs w:val="24"/>
                <w:lang w:val="en-CA"/>
              </w:rPr>
            </w:pPr>
            <w:r w:rsidRPr="002E4CB3">
              <w:rPr>
                <w:rFonts w:cstheme="minorHAnsi"/>
                <w:sz w:val="24"/>
                <w:szCs w:val="24"/>
                <w:lang w:val="en-CA"/>
              </w:rPr>
              <w:t>3.3.1 General considerations</w:t>
            </w:r>
          </w:p>
        </w:tc>
        <w:tc>
          <w:tcPr>
            <w:tcW w:w="0" w:type="auto"/>
          </w:tcPr>
          <w:p w14:paraId="58D9040C" w14:textId="27AD9CED" w:rsidR="002E4CB3" w:rsidRPr="002E4CB3" w:rsidRDefault="002E4CB3" w:rsidP="001D517F">
            <w:pPr>
              <w:rPr>
                <w:rFonts w:cstheme="minorHAnsi"/>
                <w:sz w:val="24"/>
                <w:szCs w:val="24"/>
                <w:lang w:val="en-CA"/>
              </w:rPr>
            </w:pPr>
            <w:r w:rsidRPr="002E4CB3">
              <w:rPr>
                <w:rFonts w:eastAsia="Times New Roman" w:cstheme="minorHAnsi"/>
                <w:kern w:val="0"/>
                <w:sz w:val="24"/>
                <w:szCs w:val="24"/>
                <w:lang w:eastAsia="en-CA"/>
                <w14:ligatures w14:val="none"/>
              </w:rPr>
              <w:t>Peter Fundarek</w:t>
            </w:r>
          </w:p>
        </w:tc>
        <w:tc>
          <w:tcPr>
            <w:tcW w:w="0" w:type="auto"/>
          </w:tcPr>
          <w:p w14:paraId="3D299F73" w14:textId="77777777" w:rsidR="002E4CB3" w:rsidRPr="002E4CB3" w:rsidRDefault="002E4CB3" w:rsidP="001D517F">
            <w:pPr>
              <w:rPr>
                <w:rFonts w:cstheme="minorHAnsi"/>
                <w:i/>
                <w:iCs/>
                <w:sz w:val="24"/>
                <w:szCs w:val="24"/>
                <w:lang w:val="en-CA"/>
              </w:rPr>
            </w:pPr>
            <w:r w:rsidRPr="002E4CB3">
              <w:rPr>
                <w:rFonts w:cstheme="minorHAnsi"/>
                <w:i/>
                <w:iCs/>
                <w:sz w:val="24"/>
                <w:szCs w:val="24"/>
                <w:lang w:val="en-CA"/>
              </w:rPr>
              <w:t>For a new facility, the application should describe the processes used to ensure that the</w:t>
            </w:r>
          </w:p>
          <w:p w14:paraId="187D2C69" w14:textId="470C54AD" w:rsidR="002E4CB3" w:rsidRPr="002E4CB3" w:rsidRDefault="002E4CB3" w:rsidP="001D517F">
            <w:pPr>
              <w:rPr>
                <w:rFonts w:cstheme="minorHAnsi"/>
                <w:i/>
                <w:iCs/>
                <w:sz w:val="24"/>
                <w:szCs w:val="24"/>
                <w:lang w:val="en-CA"/>
              </w:rPr>
            </w:pPr>
            <w:r w:rsidRPr="002E4CB3">
              <w:rPr>
                <w:rFonts w:cstheme="minorHAnsi"/>
                <w:i/>
                <w:iCs/>
                <w:sz w:val="24"/>
                <w:szCs w:val="24"/>
                <w:lang w:val="en-CA"/>
              </w:rPr>
              <w:t>performance of the SSCs has been assured from site preparation to decommissioning and if major modifications are to be made to the facility in the future.</w:t>
            </w:r>
          </w:p>
        </w:tc>
        <w:tc>
          <w:tcPr>
            <w:tcW w:w="0" w:type="auto"/>
          </w:tcPr>
          <w:p w14:paraId="3E0FE583" w14:textId="77777777" w:rsidR="002E4CB3" w:rsidRPr="002E4CB3" w:rsidRDefault="002E4CB3" w:rsidP="001D517F">
            <w:pPr>
              <w:rPr>
                <w:rFonts w:cstheme="minorHAnsi"/>
                <w:sz w:val="24"/>
                <w:szCs w:val="24"/>
                <w:lang w:val="en-CA"/>
              </w:rPr>
            </w:pPr>
            <w:r w:rsidRPr="002E4CB3">
              <w:rPr>
                <w:rFonts w:cstheme="minorHAnsi"/>
                <w:sz w:val="24"/>
                <w:szCs w:val="24"/>
                <w:lang w:val="en-CA"/>
              </w:rPr>
              <w:t>This section is not really needed as it is covered elsewhere in this part. However, if it is retained, then it should not just apply to new facilities but should encompass all licensing requests.</w:t>
            </w:r>
          </w:p>
          <w:p w14:paraId="151D68C7" w14:textId="77777777" w:rsidR="002E4CB3" w:rsidRPr="002E4CB3" w:rsidRDefault="002E4CB3" w:rsidP="001D517F">
            <w:pPr>
              <w:rPr>
                <w:rFonts w:cstheme="minorHAnsi"/>
                <w:sz w:val="24"/>
                <w:szCs w:val="24"/>
                <w:lang w:val="en-CA"/>
              </w:rPr>
            </w:pPr>
          </w:p>
        </w:tc>
      </w:tr>
      <w:tr w:rsidR="002E4CB3" w:rsidRPr="002E4CB3" w14:paraId="4BBC675F" w14:textId="342C959D" w:rsidTr="002E4CB3">
        <w:tc>
          <w:tcPr>
            <w:tcW w:w="0" w:type="auto"/>
          </w:tcPr>
          <w:p w14:paraId="2A8FB7DF"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1446DFFD" w14:textId="77777777" w:rsidR="002E4CB3" w:rsidRPr="002E4CB3" w:rsidRDefault="002E4CB3" w:rsidP="001D517F">
            <w:pPr>
              <w:rPr>
                <w:rFonts w:cstheme="minorHAnsi"/>
                <w:sz w:val="24"/>
                <w:szCs w:val="24"/>
                <w:lang w:val="en-CA"/>
              </w:rPr>
            </w:pPr>
            <w:r w:rsidRPr="002E4CB3">
              <w:rPr>
                <w:rFonts w:cstheme="minorHAnsi"/>
                <w:sz w:val="24"/>
                <w:szCs w:val="24"/>
                <w:lang w:val="en-CA"/>
              </w:rPr>
              <w:t>3.3.2 Conduct of licensed activities</w:t>
            </w:r>
          </w:p>
          <w:p w14:paraId="668DA600" w14:textId="77777777" w:rsidR="002E4CB3" w:rsidRPr="002E4CB3" w:rsidRDefault="002E4CB3" w:rsidP="001D517F">
            <w:pPr>
              <w:rPr>
                <w:rFonts w:cstheme="minorHAnsi"/>
                <w:sz w:val="24"/>
                <w:szCs w:val="24"/>
                <w:lang w:val="en-CA"/>
              </w:rPr>
            </w:pPr>
          </w:p>
        </w:tc>
        <w:tc>
          <w:tcPr>
            <w:tcW w:w="0" w:type="auto"/>
          </w:tcPr>
          <w:p w14:paraId="63262C7C" w14:textId="4A69E872" w:rsidR="002E4CB3" w:rsidRPr="002E4CB3" w:rsidRDefault="002E4CB3" w:rsidP="001D517F">
            <w:pPr>
              <w:rPr>
                <w:rFonts w:cstheme="minorHAnsi"/>
                <w:sz w:val="24"/>
                <w:szCs w:val="24"/>
                <w:lang w:val="en-CA"/>
              </w:rPr>
            </w:pPr>
            <w:r w:rsidRPr="002E4CB3">
              <w:rPr>
                <w:rFonts w:eastAsia="Times New Roman" w:cstheme="minorHAnsi"/>
                <w:kern w:val="0"/>
                <w:sz w:val="24"/>
                <w:szCs w:val="24"/>
                <w:lang w:eastAsia="en-CA"/>
                <w14:ligatures w14:val="none"/>
              </w:rPr>
              <w:t>Peter Fundarek</w:t>
            </w:r>
          </w:p>
        </w:tc>
        <w:tc>
          <w:tcPr>
            <w:tcW w:w="0" w:type="auto"/>
          </w:tcPr>
          <w:p w14:paraId="3332AAD3" w14:textId="3844DEA6" w:rsidR="002E4CB3" w:rsidRPr="002E4CB3" w:rsidRDefault="002E4CB3" w:rsidP="001D517F">
            <w:pPr>
              <w:rPr>
                <w:rFonts w:cstheme="minorHAnsi"/>
                <w:i/>
                <w:iCs/>
                <w:sz w:val="24"/>
                <w:szCs w:val="24"/>
                <w:lang w:val="en-CA"/>
              </w:rPr>
            </w:pPr>
            <w:r w:rsidRPr="002E4CB3">
              <w:rPr>
                <w:rFonts w:cstheme="minorHAnsi"/>
                <w:i/>
                <w:iCs/>
                <w:sz w:val="24"/>
                <w:szCs w:val="24"/>
                <w:lang w:val="en-CA"/>
              </w:rPr>
              <w:t>Conduct of licensed activities</w:t>
            </w:r>
          </w:p>
          <w:p w14:paraId="4A856CC2" w14:textId="77777777" w:rsidR="002E4CB3" w:rsidRPr="002E4CB3" w:rsidRDefault="002E4CB3" w:rsidP="001D517F">
            <w:pPr>
              <w:rPr>
                <w:rFonts w:cstheme="minorHAnsi"/>
                <w:i/>
                <w:iCs/>
                <w:sz w:val="24"/>
                <w:szCs w:val="24"/>
                <w:lang w:val="en-CA"/>
              </w:rPr>
            </w:pPr>
          </w:p>
        </w:tc>
        <w:tc>
          <w:tcPr>
            <w:tcW w:w="0" w:type="auto"/>
          </w:tcPr>
          <w:p w14:paraId="58CE5AAE" w14:textId="77777777" w:rsidR="002E4CB3" w:rsidRPr="002E4CB3" w:rsidRDefault="002E4CB3" w:rsidP="001D517F">
            <w:pPr>
              <w:rPr>
                <w:rFonts w:cstheme="minorHAnsi"/>
                <w:sz w:val="24"/>
                <w:szCs w:val="24"/>
                <w:lang w:val="en-CA"/>
              </w:rPr>
            </w:pPr>
            <w:r w:rsidRPr="002E4CB3">
              <w:rPr>
                <w:rFonts w:cstheme="minorHAnsi"/>
                <w:sz w:val="24"/>
                <w:szCs w:val="24"/>
                <w:lang w:val="en-CA"/>
              </w:rPr>
              <w:t>It would be helpful if this section and other similar ones were further sub-divided into sub-sections that identified the information requirements by lifecycle stage. That would make the document easier to read and understand.</w:t>
            </w:r>
          </w:p>
          <w:p w14:paraId="7BAA34E6" w14:textId="77777777" w:rsidR="002E4CB3" w:rsidRPr="002E4CB3" w:rsidRDefault="002E4CB3" w:rsidP="001D517F">
            <w:pPr>
              <w:rPr>
                <w:rFonts w:cstheme="minorHAnsi"/>
                <w:sz w:val="24"/>
                <w:szCs w:val="24"/>
                <w:lang w:val="en-CA"/>
              </w:rPr>
            </w:pPr>
          </w:p>
        </w:tc>
      </w:tr>
      <w:tr w:rsidR="002E4CB3" w:rsidRPr="002E4CB3" w14:paraId="75EC7BF1" w14:textId="68DE0919" w:rsidTr="002E4CB3">
        <w:tc>
          <w:tcPr>
            <w:tcW w:w="0" w:type="auto"/>
          </w:tcPr>
          <w:p w14:paraId="15D67F41"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60DCAEFD" w14:textId="451FCAA3" w:rsidR="002E4CB3" w:rsidRPr="002E4CB3" w:rsidRDefault="002E4CB3" w:rsidP="001D517F">
            <w:pPr>
              <w:rPr>
                <w:rFonts w:cstheme="minorHAnsi"/>
                <w:sz w:val="24"/>
                <w:szCs w:val="24"/>
                <w:lang w:val="en-CA"/>
              </w:rPr>
            </w:pPr>
            <w:r w:rsidRPr="002E4CB3">
              <w:rPr>
                <w:rFonts w:cstheme="minorHAnsi"/>
                <w:sz w:val="24"/>
                <w:szCs w:val="24"/>
                <w:lang w:val="en-CA"/>
              </w:rPr>
              <w:t>3.3.2 Conduct of licensed activities</w:t>
            </w:r>
          </w:p>
        </w:tc>
        <w:tc>
          <w:tcPr>
            <w:tcW w:w="0" w:type="auto"/>
          </w:tcPr>
          <w:p w14:paraId="0D31F99A" w14:textId="5C0727AB" w:rsidR="002E4CB3" w:rsidRPr="002E4CB3" w:rsidRDefault="002E4CB3" w:rsidP="001D517F">
            <w:pPr>
              <w:rPr>
                <w:rFonts w:cstheme="minorHAnsi"/>
                <w:sz w:val="24"/>
                <w:szCs w:val="24"/>
                <w:lang w:val="en-CA"/>
              </w:rPr>
            </w:pPr>
            <w:r w:rsidRPr="002E4CB3">
              <w:rPr>
                <w:rFonts w:eastAsia="Times New Roman" w:cstheme="minorHAnsi"/>
                <w:kern w:val="0"/>
                <w:sz w:val="24"/>
                <w:szCs w:val="24"/>
                <w:lang w:eastAsia="en-CA"/>
                <w14:ligatures w14:val="none"/>
              </w:rPr>
              <w:t>Peter Fundarek</w:t>
            </w:r>
          </w:p>
        </w:tc>
        <w:tc>
          <w:tcPr>
            <w:tcW w:w="0" w:type="auto"/>
          </w:tcPr>
          <w:p w14:paraId="51414CAE" w14:textId="54935989" w:rsidR="002E4CB3" w:rsidRPr="002E4CB3" w:rsidRDefault="002E4CB3" w:rsidP="001D517F">
            <w:pPr>
              <w:rPr>
                <w:rFonts w:cstheme="minorHAnsi"/>
                <w:i/>
                <w:iCs/>
                <w:sz w:val="24"/>
                <w:szCs w:val="24"/>
                <w:lang w:val="en-CA"/>
              </w:rPr>
            </w:pPr>
            <w:r w:rsidRPr="002E4CB3">
              <w:rPr>
                <w:rFonts w:cstheme="minorHAnsi"/>
                <w:i/>
                <w:iCs/>
                <w:sz w:val="24"/>
                <w:szCs w:val="24"/>
                <w:lang w:val="en-CA"/>
              </w:rPr>
              <w:t>An application to prepare a site and construct a uranium mine shall describe the construction processes and mining methods that will be used to manage the development of mine workings and construction of the supporting infrastructure as well as their proposed schedule</w:t>
            </w:r>
          </w:p>
        </w:tc>
        <w:tc>
          <w:tcPr>
            <w:tcW w:w="0" w:type="auto"/>
          </w:tcPr>
          <w:p w14:paraId="68A2FE48" w14:textId="77777777" w:rsidR="002E4CB3" w:rsidRPr="002E4CB3" w:rsidRDefault="002E4CB3" w:rsidP="001D517F">
            <w:pPr>
              <w:rPr>
                <w:rFonts w:cstheme="minorHAnsi"/>
                <w:sz w:val="24"/>
                <w:szCs w:val="24"/>
                <w:lang w:val="en-CA"/>
              </w:rPr>
            </w:pPr>
            <w:r w:rsidRPr="002E4CB3">
              <w:rPr>
                <w:rFonts w:cstheme="minorHAnsi"/>
                <w:sz w:val="24"/>
                <w:szCs w:val="24"/>
                <w:lang w:val="en-CA"/>
              </w:rPr>
              <w:t>Much of the information required for this part will be derived from ground-characterization activities that are conducted under the auspices of exploration. Since this document is requiring such work to be carried out during the period of exploration, this document should explicitly state the nature and scope of activities that are considered part of the exploration program. This approach will provide clarity for all parties, including the regulator.</w:t>
            </w:r>
          </w:p>
          <w:p w14:paraId="512790D7" w14:textId="77777777" w:rsidR="002E4CB3" w:rsidRPr="002E4CB3" w:rsidRDefault="002E4CB3" w:rsidP="001D517F">
            <w:pPr>
              <w:rPr>
                <w:rFonts w:cstheme="minorHAnsi"/>
                <w:sz w:val="24"/>
                <w:szCs w:val="24"/>
                <w:lang w:val="en-CA"/>
              </w:rPr>
            </w:pPr>
          </w:p>
        </w:tc>
      </w:tr>
      <w:tr w:rsidR="002E4CB3" w:rsidRPr="002E4CB3" w14:paraId="55F885D8" w14:textId="63ACD6C8" w:rsidTr="002E4CB3">
        <w:tc>
          <w:tcPr>
            <w:tcW w:w="0" w:type="auto"/>
          </w:tcPr>
          <w:p w14:paraId="0C5BC5B7"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37BCA604" w14:textId="6FADBBC9" w:rsidR="002E4CB3" w:rsidRPr="002E4CB3" w:rsidRDefault="002E4CB3" w:rsidP="001D517F">
            <w:pPr>
              <w:rPr>
                <w:rFonts w:cstheme="minorHAnsi"/>
                <w:sz w:val="24"/>
                <w:szCs w:val="24"/>
                <w:lang w:val="en-CA"/>
              </w:rPr>
            </w:pPr>
            <w:r w:rsidRPr="002E4CB3">
              <w:rPr>
                <w:rFonts w:cstheme="minorHAnsi"/>
                <w:sz w:val="24"/>
                <w:szCs w:val="24"/>
                <w:lang w:val="en-CA"/>
              </w:rPr>
              <w:t>3.3.2 Conduct of licensed activities</w:t>
            </w:r>
          </w:p>
        </w:tc>
        <w:tc>
          <w:tcPr>
            <w:tcW w:w="0" w:type="auto"/>
          </w:tcPr>
          <w:p w14:paraId="5B39CB8E" w14:textId="1989A530" w:rsidR="002E4CB3" w:rsidRPr="002E4CB3" w:rsidRDefault="002E4CB3" w:rsidP="001D517F">
            <w:pPr>
              <w:rPr>
                <w:rFonts w:cstheme="minorHAnsi"/>
                <w:sz w:val="24"/>
                <w:szCs w:val="24"/>
                <w:lang w:val="en-CA"/>
              </w:rPr>
            </w:pPr>
            <w:r w:rsidRPr="002E4CB3">
              <w:rPr>
                <w:rFonts w:eastAsia="Times New Roman" w:cstheme="minorHAnsi"/>
                <w:kern w:val="0"/>
                <w:sz w:val="24"/>
                <w:szCs w:val="24"/>
                <w:lang w:eastAsia="en-CA"/>
                <w14:ligatures w14:val="none"/>
              </w:rPr>
              <w:t>Peter Fundarek</w:t>
            </w:r>
          </w:p>
        </w:tc>
        <w:tc>
          <w:tcPr>
            <w:tcW w:w="0" w:type="auto"/>
          </w:tcPr>
          <w:p w14:paraId="5342FA33" w14:textId="0130A304" w:rsidR="002E4CB3" w:rsidRPr="002E4CB3" w:rsidRDefault="002E4CB3" w:rsidP="001D517F">
            <w:pPr>
              <w:rPr>
                <w:rFonts w:cstheme="minorHAnsi"/>
                <w:i/>
                <w:iCs/>
                <w:sz w:val="24"/>
                <w:szCs w:val="24"/>
                <w:lang w:val="en-CA"/>
              </w:rPr>
            </w:pPr>
            <w:r w:rsidRPr="002E4CB3">
              <w:rPr>
                <w:rFonts w:cstheme="minorHAnsi"/>
                <w:i/>
                <w:iCs/>
                <w:sz w:val="24"/>
                <w:szCs w:val="24"/>
                <w:lang w:val="en-CA"/>
              </w:rPr>
              <w:t>An application to prepare a site or construct a uranium mine or mill shall contain the proposed method, program and schedule for the removal and disposal of ore and waste rock, tailings, and any other wastes produced as a result of operations, as applicable.</w:t>
            </w:r>
          </w:p>
        </w:tc>
        <w:tc>
          <w:tcPr>
            <w:tcW w:w="0" w:type="auto"/>
          </w:tcPr>
          <w:p w14:paraId="4B855AC8" w14:textId="1B5598A6" w:rsidR="002E4CB3" w:rsidRPr="002E4CB3" w:rsidRDefault="002E4CB3" w:rsidP="001D517F">
            <w:pPr>
              <w:rPr>
                <w:rFonts w:cstheme="minorHAnsi"/>
                <w:sz w:val="24"/>
                <w:szCs w:val="24"/>
                <w:lang w:val="en-CA"/>
              </w:rPr>
            </w:pPr>
            <w:r w:rsidRPr="002E4CB3">
              <w:rPr>
                <w:rFonts w:cstheme="minorHAnsi"/>
                <w:sz w:val="24"/>
                <w:szCs w:val="24"/>
              </w:rPr>
              <w:t>All uses of this particular term in the document should be revised to be compatible with REGDOC-2.11.1 and instead use the terms "overburden", "mineralized waste rock" and "clean waste rock" as appropriate. This will assist the reader to better understand the requirements for each type of material. Alternatively, this document should explain that the term "waste rock" encompasses clean waste rock, acid generating waste rock and mineralized waste rock, with a more complete discussion to follow in sub-section 3.11 on waste management.</w:t>
            </w:r>
          </w:p>
        </w:tc>
      </w:tr>
      <w:tr w:rsidR="002E4CB3" w:rsidRPr="002E4CB3" w14:paraId="2E2FAB6E" w14:textId="5BE265ED" w:rsidTr="002E4CB3">
        <w:tc>
          <w:tcPr>
            <w:tcW w:w="0" w:type="auto"/>
          </w:tcPr>
          <w:p w14:paraId="3A338B7B"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667AC99E" w14:textId="7709EF6C" w:rsidR="002E4CB3" w:rsidRPr="002E4CB3" w:rsidRDefault="002E4CB3" w:rsidP="001D517F">
            <w:pPr>
              <w:rPr>
                <w:rFonts w:cstheme="minorHAnsi"/>
                <w:sz w:val="24"/>
                <w:szCs w:val="24"/>
                <w:lang w:val="en-CA"/>
              </w:rPr>
            </w:pPr>
            <w:r w:rsidRPr="002E4CB3">
              <w:rPr>
                <w:rFonts w:cstheme="minorHAnsi"/>
                <w:sz w:val="24"/>
                <w:szCs w:val="24"/>
                <w:lang w:val="en-CA"/>
              </w:rPr>
              <w:t>3.3.2 Conduct of licensed activities</w:t>
            </w:r>
          </w:p>
        </w:tc>
        <w:tc>
          <w:tcPr>
            <w:tcW w:w="0" w:type="auto"/>
          </w:tcPr>
          <w:p w14:paraId="0F95ADBC" w14:textId="5092E2A6" w:rsidR="002E4CB3" w:rsidRPr="002E4CB3" w:rsidRDefault="002E4CB3" w:rsidP="001D517F">
            <w:pPr>
              <w:rPr>
                <w:rFonts w:cstheme="minorHAnsi"/>
                <w:sz w:val="24"/>
                <w:szCs w:val="24"/>
                <w:lang w:val="en-CA"/>
              </w:rPr>
            </w:pPr>
            <w:r w:rsidRPr="002E4CB3">
              <w:rPr>
                <w:rFonts w:eastAsia="Times New Roman" w:cstheme="minorHAnsi"/>
                <w:kern w:val="0"/>
                <w:sz w:val="24"/>
                <w:szCs w:val="24"/>
                <w:lang w:eastAsia="en-CA"/>
                <w14:ligatures w14:val="none"/>
              </w:rPr>
              <w:t>Peter Fundarek</w:t>
            </w:r>
          </w:p>
        </w:tc>
        <w:tc>
          <w:tcPr>
            <w:tcW w:w="0" w:type="auto"/>
          </w:tcPr>
          <w:p w14:paraId="7C36B805" w14:textId="0ABBA2A2" w:rsidR="002E4CB3" w:rsidRPr="002E4CB3" w:rsidRDefault="002E4CB3" w:rsidP="001D517F">
            <w:pPr>
              <w:rPr>
                <w:rFonts w:cstheme="minorHAnsi"/>
                <w:i/>
                <w:iCs/>
                <w:sz w:val="24"/>
                <w:szCs w:val="24"/>
                <w:lang w:val="en-CA"/>
              </w:rPr>
            </w:pPr>
            <w:r w:rsidRPr="002E4CB3">
              <w:rPr>
                <w:rFonts w:cstheme="minorHAnsi"/>
                <w:i/>
                <w:iCs/>
                <w:sz w:val="24"/>
                <w:szCs w:val="24"/>
                <w:lang w:val="en-CA"/>
              </w:rPr>
              <w:t>the process to be used to complete and report on the commissioning activities during initial operation of the mine or mill facilities</w:t>
            </w:r>
          </w:p>
        </w:tc>
        <w:tc>
          <w:tcPr>
            <w:tcW w:w="0" w:type="auto"/>
          </w:tcPr>
          <w:p w14:paraId="4717449B" w14:textId="77777777" w:rsidR="002E4CB3" w:rsidRPr="002E4CB3" w:rsidRDefault="002E4CB3" w:rsidP="001D517F">
            <w:pPr>
              <w:rPr>
                <w:rFonts w:cstheme="minorHAnsi"/>
                <w:sz w:val="24"/>
                <w:szCs w:val="24"/>
                <w:lang w:val="en-CA"/>
              </w:rPr>
            </w:pPr>
            <w:r w:rsidRPr="002E4CB3">
              <w:rPr>
                <w:rFonts w:cstheme="minorHAnsi"/>
                <w:sz w:val="24"/>
                <w:szCs w:val="24"/>
                <w:lang w:val="en-CA"/>
              </w:rPr>
              <w:t>Since existing operating uranium mines have to follow this document to submit an application for renewal, why is this requirement included? If a mine or mill has been operating under a CNSC licence for a decade, why does the application need to include initial commissioning information again?</w:t>
            </w:r>
          </w:p>
          <w:p w14:paraId="5A3E96E5" w14:textId="77777777" w:rsidR="002E4CB3" w:rsidRPr="002E4CB3" w:rsidRDefault="002E4CB3" w:rsidP="001D517F">
            <w:pPr>
              <w:rPr>
                <w:rFonts w:cstheme="minorHAnsi"/>
                <w:sz w:val="24"/>
                <w:szCs w:val="24"/>
                <w:lang w:val="en-CA"/>
              </w:rPr>
            </w:pPr>
          </w:p>
        </w:tc>
      </w:tr>
      <w:tr w:rsidR="002E4CB3" w:rsidRPr="002E4CB3" w14:paraId="4FB4DF78" w14:textId="5249AC2A" w:rsidTr="002E4CB3">
        <w:tc>
          <w:tcPr>
            <w:tcW w:w="0" w:type="auto"/>
          </w:tcPr>
          <w:p w14:paraId="0796E6F4"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4326DB1C" w14:textId="53330788" w:rsidR="002E4CB3" w:rsidRPr="002E4CB3" w:rsidRDefault="002E4CB3" w:rsidP="001D517F">
            <w:pPr>
              <w:rPr>
                <w:rFonts w:cstheme="minorHAnsi"/>
                <w:sz w:val="24"/>
                <w:szCs w:val="24"/>
                <w:lang w:val="en-CA"/>
              </w:rPr>
            </w:pPr>
            <w:r w:rsidRPr="002E4CB3">
              <w:rPr>
                <w:rFonts w:cstheme="minorHAnsi"/>
                <w:sz w:val="24"/>
                <w:szCs w:val="24"/>
                <w:lang w:val="en-CA"/>
              </w:rPr>
              <w:t>3.3.2 Conduct of licensed activities</w:t>
            </w:r>
          </w:p>
        </w:tc>
        <w:tc>
          <w:tcPr>
            <w:tcW w:w="0" w:type="auto"/>
          </w:tcPr>
          <w:p w14:paraId="44B08B0D" w14:textId="1E510437" w:rsidR="002E4CB3" w:rsidRPr="002E4CB3" w:rsidRDefault="002E4CB3" w:rsidP="001D517F">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43D34F4F" w14:textId="48BCD410" w:rsidR="002E4CB3" w:rsidRPr="002E4CB3" w:rsidRDefault="002E4CB3" w:rsidP="001D517F">
            <w:pPr>
              <w:rPr>
                <w:rFonts w:cstheme="minorHAnsi"/>
                <w:i/>
                <w:iCs/>
                <w:sz w:val="24"/>
                <w:szCs w:val="24"/>
                <w:lang w:val="en-CA"/>
              </w:rPr>
            </w:pPr>
            <w:r w:rsidRPr="002E4CB3">
              <w:rPr>
                <w:rFonts w:cstheme="minorHAnsi"/>
                <w:i/>
                <w:iCs/>
                <w:sz w:val="24"/>
                <w:szCs w:val="24"/>
                <w:lang w:val="en-CA"/>
              </w:rPr>
              <w:t>This information should identify any changes to the original design and equipment specifications that resulted from the construction and commissioning of the facilities. Commissioning includes both construction verification and installed equipment operating verification activities. Validation of control room equipment should also be performed.</w:t>
            </w:r>
          </w:p>
        </w:tc>
        <w:tc>
          <w:tcPr>
            <w:tcW w:w="0" w:type="auto"/>
          </w:tcPr>
          <w:p w14:paraId="6D91A3CC" w14:textId="77777777" w:rsidR="002E4CB3" w:rsidRPr="002E4CB3" w:rsidRDefault="002E4CB3" w:rsidP="001D517F">
            <w:pPr>
              <w:rPr>
                <w:rFonts w:cstheme="minorHAnsi"/>
                <w:sz w:val="24"/>
                <w:szCs w:val="24"/>
                <w:lang w:val="en-CA"/>
              </w:rPr>
            </w:pPr>
            <w:r w:rsidRPr="002E4CB3">
              <w:rPr>
                <w:rFonts w:cstheme="minorHAnsi"/>
                <w:sz w:val="24"/>
                <w:szCs w:val="24"/>
                <w:lang w:val="en-CA"/>
              </w:rPr>
              <w:t>Again, it should be clarified whether this information is really required for the renewal of an existing operating licence.</w:t>
            </w:r>
          </w:p>
          <w:p w14:paraId="1C965E85" w14:textId="77777777" w:rsidR="002E4CB3" w:rsidRPr="002E4CB3" w:rsidRDefault="002E4CB3" w:rsidP="001D517F">
            <w:pPr>
              <w:rPr>
                <w:rFonts w:cstheme="minorHAnsi"/>
                <w:sz w:val="24"/>
                <w:szCs w:val="24"/>
                <w:lang w:val="en-CA"/>
              </w:rPr>
            </w:pPr>
          </w:p>
        </w:tc>
      </w:tr>
      <w:tr w:rsidR="002E4CB3" w:rsidRPr="002E4CB3" w14:paraId="54E3ABE1" w14:textId="1BA4D5C6" w:rsidTr="002E4CB3">
        <w:tc>
          <w:tcPr>
            <w:tcW w:w="0" w:type="auto"/>
          </w:tcPr>
          <w:p w14:paraId="68EDDF8C"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08A5FFB7" w14:textId="67B4CBA3" w:rsidR="002E4CB3" w:rsidRPr="002E4CB3" w:rsidRDefault="002E4CB3" w:rsidP="001D517F">
            <w:pPr>
              <w:rPr>
                <w:rFonts w:cstheme="minorHAnsi"/>
                <w:sz w:val="24"/>
                <w:szCs w:val="24"/>
                <w:lang w:val="en-CA"/>
              </w:rPr>
            </w:pPr>
            <w:r w:rsidRPr="002E4CB3">
              <w:rPr>
                <w:rFonts w:cstheme="minorHAnsi"/>
                <w:sz w:val="24"/>
                <w:szCs w:val="24"/>
                <w:lang w:val="en-CA"/>
              </w:rPr>
              <w:t>3.3.2 Conduct of licensed activities</w:t>
            </w:r>
          </w:p>
        </w:tc>
        <w:tc>
          <w:tcPr>
            <w:tcW w:w="0" w:type="auto"/>
          </w:tcPr>
          <w:p w14:paraId="634FBAA3" w14:textId="251B617D" w:rsidR="002E4CB3" w:rsidRPr="002E4CB3" w:rsidRDefault="002E4CB3" w:rsidP="001D517F">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04B7F109" w14:textId="4815D227" w:rsidR="002E4CB3" w:rsidRPr="002E4CB3" w:rsidRDefault="002E4CB3" w:rsidP="001D517F">
            <w:pPr>
              <w:rPr>
                <w:rFonts w:cstheme="minorHAnsi"/>
                <w:i/>
                <w:iCs/>
                <w:sz w:val="24"/>
                <w:szCs w:val="24"/>
                <w:lang w:val="en-CA"/>
              </w:rPr>
            </w:pPr>
            <w:r w:rsidRPr="002E4CB3">
              <w:rPr>
                <w:rFonts w:cstheme="minorHAnsi"/>
                <w:i/>
                <w:iCs/>
                <w:sz w:val="24"/>
                <w:szCs w:val="24"/>
                <w:lang w:val="en-CA"/>
              </w:rPr>
              <w:t>An application to prepare a site, construct or operate a uranium mine should provide the proposed mining methods and programs</w:t>
            </w:r>
          </w:p>
        </w:tc>
        <w:tc>
          <w:tcPr>
            <w:tcW w:w="0" w:type="auto"/>
          </w:tcPr>
          <w:p w14:paraId="28A1634B" w14:textId="77777777" w:rsidR="002E4CB3" w:rsidRPr="002E4CB3" w:rsidRDefault="002E4CB3" w:rsidP="001D517F">
            <w:pPr>
              <w:rPr>
                <w:rFonts w:cstheme="minorHAnsi"/>
                <w:sz w:val="24"/>
                <w:szCs w:val="24"/>
                <w:lang w:val="en-CA"/>
              </w:rPr>
            </w:pPr>
            <w:r w:rsidRPr="002E4CB3">
              <w:rPr>
                <w:rFonts w:cstheme="minorHAnsi"/>
                <w:sz w:val="24"/>
                <w:szCs w:val="24"/>
                <w:lang w:val="en-CA"/>
              </w:rPr>
              <w:t>There should be a complete review of this section to ensure that the requirements flow in a logical order. This particular item should be first and foremost, as it will decide operations, not left as an afterthought at the end of the section. The section should follow the logical progression of site and construct to operate to decommission, with all of the relevant requirements listed in each part. Requirements common to all life-cycle stages should be included at the beginning.</w:t>
            </w:r>
          </w:p>
          <w:p w14:paraId="59D0D55C" w14:textId="77777777" w:rsidR="002E4CB3" w:rsidRPr="002E4CB3" w:rsidRDefault="002E4CB3" w:rsidP="001D517F">
            <w:pPr>
              <w:rPr>
                <w:rFonts w:cstheme="minorHAnsi"/>
                <w:sz w:val="24"/>
                <w:szCs w:val="24"/>
                <w:lang w:val="en-CA"/>
              </w:rPr>
            </w:pPr>
          </w:p>
          <w:p w14:paraId="1FA69660" w14:textId="77777777" w:rsidR="002E4CB3" w:rsidRPr="002E4CB3" w:rsidRDefault="002E4CB3" w:rsidP="001D517F">
            <w:pPr>
              <w:rPr>
                <w:rFonts w:cstheme="minorHAnsi"/>
                <w:sz w:val="24"/>
                <w:szCs w:val="24"/>
                <w:lang w:val="en-CA"/>
              </w:rPr>
            </w:pPr>
          </w:p>
        </w:tc>
      </w:tr>
      <w:tr w:rsidR="002E4CB3" w:rsidRPr="002E4CB3" w14:paraId="20CB5589" w14:textId="18017C85" w:rsidTr="002E4CB3">
        <w:tc>
          <w:tcPr>
            <w:tcW w:w="0" w:type="auto"/>
          </w:tcPr>
          <w:p w14:paraId="3D45A9C2"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348E5B35" w14:textId="1DF52740" w:rsidR="002E4CB3" w:rsidRPr="002E4CB3" w:rsidRDefault="002E4CB3" w:rsidP="001D517F">
            <w:pPr>
              <w:rPr>
                <w:rFonts w:cstheme="minorHAnsi"/>
                <w:sz w:val="24"/>
                <w:szCs w:val="24"/>
                <w:lang w:val="en-CA"/>
              </w:rPr>
            </w:pPr>
            <w:r w:rsidRPr="002E4CB3">
              <w:rPr>
                <w:rFonts w:cstheme="minorHAnsi"/>
                <w:sz w:val="24"/>
                <w:szCs w:val="24"/>
                <w:lang w:val="en-CA"/>
              </w:rPr>
              <w:t>3.3.2 Conduct of licensed activities</w:t>
            </w:r>
          </w:p>
        </w:tc>
        <w:tc>
          <w:tcPr>
            <w:tcW w:w="0" w:type="auto"/>
          </w:tcPr>
          <w:p w14:paraId="544DD107" w14:textId="2677B208" w:rsidR="002E4CB3" w:rsidRPr="002E4CB3" w:rsidRDefault="002E4CB3" w:rsidP="001D517F">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20F01F23" w14:textId="77777777" w:rsidR="002E4CB3" w:rsidRPr="002E4CB3" w:rsidRDefault="002E4CB3" w:rsidP="001D517F">
            <w:pPr>
              <w:rPr>
                <w:rFonts w:cstheme="minorHAnsi"/>
                <w:i/>
                <w:iCs/>
                <w:sz w:val="24"/>
                <w:szCs w:val="24"/>
                <w:lang w:val="en-CA"/>
              </w:rPr>
            </w:pPr>
            <w:r w:rsidRPr="002E4CB3">
              <w:rPr>
                <w:rFonts w:cstheme="minorHAnsi"/>
                <w:i/>
                <w:iCs/>
                <w:sz w:val="24"/>
                <w:szCs w:val="24"/>
                <w:lang w:val="en-CA"/>
              </w:rPr>
              <w:t>An application to operate or decommission a facility should provide the following information:</w:t>
            </w:r>
          </w:p>
          <w:p w14:paraId="4858CC0A" w14:textId="77777777" w:rsidR="002E4CB3" w:rsidRPr="002E4CB3" w:rsidRDefault="002E4CB3" w:rsidP="001D517F">
            <w:pPr>
              <w:rPr>
                <w:rFonts w:cstheme="minorHAnsi"/>
                <w:i/>
                <w:iCs/>
                <w:sz w:val="24"/>
                <w:szCs w:val="24"/>
                <w:lang w:val="en-CA"/>
              </w:rPr>
            </w:pPr>
          </w:p>
        </w:tc>
        <w:tc>
          <w:tcPr>
            <w:tcW w:w="0" w:type="auto"/>
          </w:tcPr>
          <w:p w14:paraId="5BD1E748" w14:textId="77777777" w:rsidR="002E4CB3" w:rsidRPr="002E4CB3" w:rsidRDefault="002E4CB3" w:rsidP="001D517F">
            <w:pPr>
              <w:rPr>
                <w:rFonts w:cstheme="minorHAnsi"/>
                <w:sz w:val="24"/>
                <w:szCs w:val="24"/>
                <w:lang w:val="en-CA"/>
              </w:rPr>
            </w:pPr>
            <w:r w:rsidRPr="002E4CB3">
              <w:rPr>
                <w:rFonts w:cstheme="minorHAnsi"/>
                <w:sz w:val="24"/>
                <w:szCs w:val="24"/>
                <w:lang w:val="en-CA"/>
              </w:rPr>
              <w:t>Many of the information requirements below do not apply to a facility intending to be decommissioned. This part of the document needs to be reviewed and re-written.</w:t>
            </w:r>
          </w:p>
          <w:p w14:paraId="119874F3" w14:textId="77777777" w:rsidR="002E4CB3" w:rsidRPr="002E4CB3" w:rsidRDefault="002E4CB3" w:rsidP="001D517F">
            <w:pPr>
              <w:rPr>
                <w:rFonts w:cstheme="minorHAnsi"/>
                <w:sz w:val="24"/>
                <w:szCs w:val="24"/>
                <w:lang w:val="en-CA"/>
              </w:rPr>
            </w:pPr>
          </w:p>
        </w:tc>
      </w:tr>
      <w:tr w:rsidR="002E4CB3" w:rsidRPr="002E4CB3" w14:paraId="67C46CDE" w14:textId="457F40F3" w:rsidTr="002E4CB3">
        <w:tc>
          <w:tcPr>
            <w:tcW w:w="0" w:type="auto"/>
          </w:tcPr>
          <w:p w14:paraId="339D38A5"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3192DD8C" w14:textId="60EF7F77" w:rsidR="002E4CB3" w:rsidRPr="002E4CB3" w:rsidRDefault="002E4CB3" w:rsidP="001D517F">
            <w:pPr>
              <w:rPr>
                <w:rFonts w:cstheme="minorHAnsi"/>
                <w:sz w:val="24"/>
                <w:szCs w:val="24"/>
                <w:lang w:val="en-CA"/>
              </w:rPr>
            </w:pPr>
            <w:r w:rsidRPr="002E4CB3">
              <w:rPr>
                <w:rFonts w:cstheme="minorHAnsi"/>
                <w:sz w:val="24"/>
                <w:szCs w:val="24"/>
                <w:lang w:val="en-CA"/>
              </w:rPr>
              <w:t>3.3.2 Conduct of licensed activities</w:t>
            </w:r>
          </w:p>
        </w:tc>
        <w:tc>
          <w:tcPr>
            <w:tcW w:w="0" w:type="auto"/>
          </w:tcPr>
          <w:p w14:paraId="6A4A01E6" w14:textId="58F5AA88" w:rsidR="002E4CB3" w:rsidRPr="002E4CB3" w:rsidRDefault="002E4CB3" w:rsidP="001D517F">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493DEB83" w14:textId="77777777" w:rsidR="002E4CB3" w:rsidRPr="002E4CB3" w:rsidRDefault="002E4CB3" w:rsidP="001D517F">
            <w:pPr>
              <w:rPr>
                <w:rFonts w:cstheme="minorHAnsi"/>
                <w:i/>
                <w:iCs/>
                <w:sz w:val="24"/>
                <w:szCs w:val="24"/>
                <w:lang w:val="en-CA"/>
              </w:rPr>
            </w:pPr>
            <w:r w:rsidRPr="002E4CB3">
              <w:rPr>
                <w:rFonts w:cstheme="minorHAnsi"/>
                <w:i/>
                <w:iCs/>
                <w:sz w:val="24"/>
                <w:szCs w:val="24"/>
                <w:lang w:val="en-CA"/>
              </w:rPr>
              <w:t>• the operating methods and programs in the mine or mill operations program</w:t>
            </w:r>
          </w:p>
          <w:p w14:paraId="3437BDAE" w14:textId="77777777" w:rsidR="002E4CB3" w:rsidRPr="002E4CB3" w:rsidRDefault="002E4CB3" w:rsidP="001D517F">
            <w:pPr>
              <w:rPr>
                <w:rFonts w:cstheme="minorHAnsi"/>
                <w:i/>
                <w:iCs/>
                <w:sz w:val="24"/>
                <w:szCs w:val="24"/>
                <w:lang w:val="en-CA"/>
              </w:rPr>
            </w:pPr>
          </w:p>
        </w:tc>
        <w:tc>
          <w:tcPr>
            <w:tcW w:w="0" w:type="auto"/>
          </w:tcPr>
          <w:p w14:paraId="7B2AC3A8" w14:textId="77777777" w:rsidR="002E4CB3" w:rsidRPr="002E4CB3" w:rsidRDefault="002E4CB3" w:rsidP="001D517F">
            <w:pPr>
              <w:rPr>
                <w:rFonts w:cstheme="minorHAnsi"/>
                <w:sz w:val="24"/>
                <w:szCs w:val="24"/>
                <w:lang w:val="en-CA"/>
              </w:rPr>
            </w:pPr>
            <w:r w:rsidRPr="002E4CB3">
              <w:rPr>
                <w:rFonts w:cstheme="minorHAnsi"/>
                <w:sz w:val="24"/>
                <w:szCs w:val="24"/>
                <w:lang w:val="en-CA"/>
              </w:rPr>
              <w:t>Why would a facility applying for a licence to decommission have a mine or mill operations program? This makes no sense and should be revised for clarity.</w:t>
            </w:r>
          </w:p>
          <w:p w14:paraId="59748FFB" w14:textId="77777777" w:rsidR="002E4CB3" w:rsidRPr="002E4CB3" w:rsidRDefault="002E4CB3" w:rsidP="001D517F">
            <w:pPr>
              <w:rPr>
                <w:rFonts w:cstheme="minorHAnsi"/>
                <w:sz w:val="24"/>
                <w:szCs w:val="24"/>
                <w:lang w:val="en-CA"/>
              </w:rPr>
            </w:pPr>
          </w:p>
        </w:tc>
      </w:tr>
      <w:tr w:rsidR="002E4CB3" w:rsidRPr="002E4CB3" w14:paraId="09AAD8A6" w14:textId="101E3A3A" w:rsidTr="002E4CB3">
        <w:tc>
          <w:tcPr>
            <w:tcW w:w="0" w:type="auto"/>
          </w:tcPr>
          <w:p w14:paraId="759174EF"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683FF16E" w14:textId="5EF9E16E" w:rsidR="002E4CB3" w:rsidRPr="002E4CB3" w:rsidRDefault="002E4CB3" w:rsidP="001D517F">
            <w:pPr>
              <w:rPr>
                <w:rFonts w:cstheme="minorHAnsi"/>
                <w:sz w:val="24"/>
                <w:szCs w:val="24"/>
                <w:lang w:val="en-CA"/>
              </w:rPr>
            </w:pPr>
            <w:r w:rsidRPr="002E4CB3">
              <w:rPr>
                <w:rFonts w:cstheme="minorHAnsi"/>
                <w:sz w:val="24"/>
                <w:szCs w:val="24"/>
                <w:lang w:val="en-CA"/>
              </w:rPr>
              <w:t>3.3.2 Conduct of licensed activities</w:t>
            </w:r>
          </w:p>
        </w:tc>
        <w:tc>
          <w:tcPr>
            <w:tcW w:w="0" w:type="auto"/>
          </w:tcPr>
          <w:p w14:paraId="781DE57F" w14:textId="639C0423" w:rsidR="002E4CB3" w:rsidRPr="002E4CB3" w:rsidRDefault="002E4CB3" w:rsidP="001D517F">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095A6CDF" w14:textId="77777777" w:rsidR="002E4CB3" w:rsidRPr="002E4CB3" w:rsidRDefault="002E4CB3" w:rsidP="001D517F">
            <w:pPr>
              <w:rPr>
                <w:rFonts w:cstheme="minorHAnsi"/>
                <w:i/>
                <w:iCs/>
                <w:sz w:val="24"/>
                <w:szCs w:val="24"/>
                <w:lang w:val="en-CA"/>
              </w:rPr>
            </w:pPr>
            <w:r w:rsidRPr="002E4CB3">
              <w:rPr>
                <w:rFonts w:cstheme="minorHAnsi"/>
                <w:i/>
                <w:iCs/>
                <w:sz w:val="24"/>
                <w:szCs w:val="24"/>
                <w:lang w:val="en-CA"/>
              </w:rPr>
              <w:t>• whether the mining or milling will be continuous or intermittent operations</w:t>
            </w:r>
          </w:p>
          <w:p w14:paraId="2DFA1F7D" w14:textId="77777777" w:rsidR="002E4CB3" w:rsidRPr="002E4CB3" w:rsidRDefault="002E4CB3" w:rsidP="001D517F">
            <w:pPr>
              <w:rPr>
                <w:rFonts w:cstheme="minorHAnsi"/>
                <w:i/>
                <w:iCs/>
                <w:sz w:val="24"/>
                <w:szCs w:val="24"/>
                <w:lang w:val="en-CA"/>
              </w:rPr>
            </w:pPr>
          </w:p>
        </w:tc>
        <w:tc>
          <w:tcPr>
            <w:tcW w:w="0" w:type="auto"/>
          </w:tcPr>
          <w:p w14:paraId="6CBC11EA" w14:textId="77777777" w:rsidR="002E4CB3" w:rsidRPr="002E4CB3" w:rsidRDefault="002E4CB3" w:rsidP="001D517F">
            <w:pPr>
              <w:rPr>
                <w:rFonts w:cstheme="minorHAnsi"/>
                <w:sz w:val="24"/>
                <w:szCs w:val="24"/>
                <w:lang w:val="en-CA"/>
              </w:rPr>
            </w:pPr>
            <w:r w:rsidRPr="002E4CB3">
              <w:rPr>
                <w:rFonts w:cstheme="minorHAnsi"/>
                <w:sz w:val="24"/>
                <w:szCs w:val="24"/>
                <w:lang w:val="en-CA"/>
              </w:rPr>
              <w:t>Again, why is this requirement included for an application to decommission a uranium mine or mill?</w:t>
            </w:r>
          </w:p>
          <w:p w14:paraId="76701FF9" w14:textId="77777777" w:rsidR="002E4CB3" w:rsidRPr="002E4CB3" w:rsidRDefault="002E4CB3" w:rsidP="001D517F">
            <w:pPr>
              <w:rPr>
                <w:rFonts w:cstheme="minorHAnsi"/>
                <w:sz w:val="24"/>
                <w:szCs w:val="24"/>
                <w:lang w:val="en-CA"/>
              </w:rPr>
            </w:pPr>
          </w:p>
          <w:p w14:paraId="6F96DD0B" w14:textId="77777777" w:rsidR="002E4CB3" w:rsidRPr="002E4CB3" w:rsidRDefault="002E4CB3" w:rsidP="001D517F">
            <w:pPr>
              <w:rPr>
                <w:rFonts w:cstheme="minorHAnsi"/>
                <w:sz w:val="24"/>
                <w:szCs w:val="24"/>
                <w:lang w:val="en-CA"/>
              </w:rPr>
            </w:pPr>
          </w:p>
        </w:tc>
      </w:tr>
      <w:tr w:rsidR="002E4CB3" w:rsidRPr="002E4CB3" w14:paraId="37A275D8" w14:textId="5F915068" w:rsidTr="002E4CB3">
        <w:tc>
          <w:tcPr>
            <w:tcW w:w="0" w:type="auto"/>
          </w:tcPr>
          <w:p w14:paraId="7A461046"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21CA9593" w14:textId="77777777" w:rsidR="002E4CB3" w:rsidRPr="002E4CB3" w:rsidRDefault="002E4CB3" w:rsidP="001D517F">
            <w:pPr>
              <w:rPr>
                <w:rFonts w:cstheme="minorHAnsi"/>
                <w:sz w:val="24"/>
                <w:szCs w:val="24"/>
                <w:lang w:val="en-CA"/>
              </w:rPr>
            </w:pPr>
            <w:r w:rsidRPr="002E4CB3">
              <w:rPr>
                <w:rFonts w:cstheme="minorHAnsi"/>
                <w:sz w:val="24"/>
                <w:szCs w:val="24"/>
                <w:lang w:val="en-CA"/>
              </w:rPr>
              <w:t>3.3.3 Mining operations program</w:t>
            </w:r>
          </w:p>
          <w:p w14:paraId="6CEB4191" w14:textId="77777777" w:rsidR="002E4CB3" w:rsidRPr="002E4CB3" w:rsidRDefault="002E4CB3" w:rsidP="001D517F">
            <w:pPr>
              <w:rPr>
                <w:rFonts w:cstheme="minorHAnsi"/>
                <w:sz w:val="24"/>
                <w:szCs w:val="24"/>
                <w:lang w:val="en-CA"/>
              </w:rPr>
            </w:pPr>
          </w:p>
        </w:tc>
        <w:tc>
          <w:tcPr>
            <w:tcW w:w="0" w:type="auto"/>
          </w:tcPr>
          <w:p w14:paraId="183F467F" w14:textId="73579FA8" w:rsidR="002E4CB3" w:rsidRPr="002E4CB3" w:rsidRDefault="002E4CB3" w:rsidP="001D517F">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66EDDA43" w14:textId="5DBCC06E" w:rsidR="002E4CB3" w:rsidRPr="002E4CB3" w:rsidRDefault="002E4CB3" w:rsidP="001D517F">
            <w:pPr>
              <w:rPr>
                <w:rFonts w:cstheme="minorHAnsi"/>
                <w:i/>
                <w:iCs/>
                <w:sz w:val="24"/>
                <w:szCs w:val="24"/>
                <w:lang w:val="en-CA"/>
              </w:rPr>
            </w:pPr>
            <w:r w:rsidRPr="002E4CB3">
              <w:rPr>
                <w:rFonts w:cstheme="minorHAnsi"/>
                <w:i/>
                <w:iCs/>
                <w:sz w:val="24"/>
                <w:szCs w:val="24"/>
                <w:lang w:val="en-CA"/>
              </w:rPr>
              <w:t>An application to operate or decommission a uranium mine shall include a mining operations program.</w:t>
            </w:r>
          </w:p>
          <w:p w14:paraId="6A47A4DD" w14:textId="77777777" w:rsidR="002E4CB3" w:rsidRPr="002E4CB3" w:rsidRDefault="002E4CB3" w:rsidP="001D517F">
            <w:pPr>
              <w:rPr>
                <w:rFonts w:cstheme="minorHAnsi"/>
                <w:i/>
                <w:iCs/>
                <w:sz w:val="24"/>
                <w:szCs w:val="24"/>
                <w:lang w:val="en-CA"/>
              </w:rPr>
            </w:pPr>
          </w:p>
          <w:p w14:paraId="4E80427D" w14:textId="77777777" w:rsidR="002E4CB3" w:rsidRPr="002E4CB3" w:rsidRDefault="002E4CB3" w:rsidP="001D517F">
            <w:pPr>
              <w:rPr>
                <w:rFonts w:cstheme="minorHAnsi"/>
                <w:sz w:val="24"/>
                <w:szCs w:val="24"/>
                <w:lang w:val="en-CA"/>
              </w:rPr>
            </w:pPr>
          </w:p>
        </w:tc>
        <w:tc>
          <w:tcPr>
            <w:tcW w:w="0" w:type="auto"/>
          </w:tcPr>
          <w:p w14:paraId="23016889" w14:textId="77777777" w:rsidR="002E4CB3" w:rsidRPr="002E4CB3" w:rsidRDefault="002E4CB3" w:rsidP="001D517F">
            <w:pPr>
              <w:rPr>
                <w:rFonts w:cstheme="minorHAnsi"/>
                <w:sz w:val="24"/>
                <w:szCs w:val="24"/>
                <w:lang w:val="en-CA"/>
              </w:rPr>
            </w:pPr>
            <w:r w:rsidRPr="002E4CB3">
              <w:rPr>
                <w:rFonts w:cstheme="minorHAnsi"/>
                <w:sz w:val="24"/>
                <w:szCs w:val="24"/>
                <w:lang w:val="en-CA"/>
              </w:rPr>
              <w:t>Again, why does an application to decommission a nuclear facility require information on the proposed mining methods. This section of the document is also not clear and should be revised.</w:t>
            </w:r>
          </w:p>
          <w:p w14:paraId="718343C5" w14:textId="77777777" w:rsidR="002E4CB3" w:rsidRPr="002E4CB3" w:rsidRDefault="002E4CB3" w:rsidP="001D517F">
            <w:pPr>
              <w:rPr>
                <w:rFonts w:cstheme="minorHAnsi"/>
                <w:sz w:val="24"/>
                <w:szCs w:val="24"/>
                <w:lang w:val="en-CA"/>
              </w:rPr>
            </w:pPr>
          </w:p>
          <w:p w14:paraId="4B9FA8D1" w14:textId="77777777" w:rsidR="002E4CB3" w:rsidRPr="002E4CB3" w:rsidRDefault="002E4CB3" w:rsidP="001D517F">
            <w:pPr>
              <w:rPr>
                <w:rFonts w:cstheme="minorHAnsi"/>
                <w:sz w:val="24"/>
                <w:szCs w:val="24"/>
                <w:lang w:val="en-CA"/>
              </w:rPr>
            </w:pPr>
          </w:p>
          <w:p w14:paraId="298392C6" w14:textId="471C4021" w:rsidR="002E4CB3" w:rsidRPr="002E4CB3" w:rsidRDefault="002E4CB3" w:rsidP="001D517F">
            <w:pPr>
              <w:tabs>
                <w:tab w:val="left" w:pos="4126"/>
              </w:tabs>
              <w:rPr>
                <w:rFonts w:cstheme="minorHAnsi"/>
                <w:sz w:val="24"/>
                <w:szCs w:val="24"/>
                <w:lang w:val="en-CA"/>
              </w:rPr>
            </w:pPr>
            <w:r w:rsidRPr="002E4CB3">
              <w:rPr>
                <w:rFonts w:cstheme="minorHAnsi"/>
                <w:sz w:val="24"/>
                <w:szCs w:val="24"/>
                <w:lang w:val="en-CA"/>
              </w:rPr>
              <w:tab/>
            </w:r>
          </w:p>
        </w:tc>
      </w:tr>
      <w:tr w:rsidR="002E4CB3" w:rsidRPr="002E4CB3" w14:paraId="061CBD40" w14:textId="2FC4354B" w:rsidTr="002E4CB3">
        <w:tc>
          <w:tcPr>
            <w:tcW w:w="0" w:type="auto"/>
          </w:tcPr>
          <w:p w14:paraId="6E8FB6FC"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1A6BC162" w14:textId="7246EFD3" w:rsidR="002E4CB3" w:rsidRPr="002E4CB3" w:rsidRDefault="002E4CB3" w:rsidP="001D517F">
            <w:pPr>
              <w:rPr>
                <w:rFonts w:cstheme="minorHAnsi"/>
                <w:sz w:val="24"/>
                <w:szCs w:val="24"/>
                <w:lang w:val="en-CA"/>
              </w:rPr>
            </w:pPr>
            <w:r w:rsidRPr="002E4CB3">
              <w:rPr>
                <w:rFonts w:cstheme="minorHAnsi"/>
                <w:sz w:val="24"/>
                <w:szCs w:val="24"/>
                <w:lang w:val="en-CA"/>
              </w:rPr>
              <w:t>3.3.3 Mining operations program</w:t>
            </w:r>
          </w:p>
        </w:tc>
        <w:tc>
          <w:tcPr>
            <w:tcW w:w="0" w:type="auto"/>
          </w:tcPr>
          <w:p w14:paraId="32E68C5E" w14:textId="0394F449" w:rsidR="002E4CB3" w:rsidRPr="002E4CB3" w:rsidRDefault="002E4CB3" w:rsidP="001D517F">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49270D4D" w14:textId="77777777" w:rsidR="002E4CB3" w:rsidRPr="002E4CB3" w:rsidRDefault="002E4CB3" w:rsidP="001D517F">
            <w:pPr>
              <w:tabs>
                <w:tab w:val="left" w:pos="2091"/>
              </w:tabs>
              <w:rPr>
                <w:rFonts w:cstheme="minorHAnsi"/>
                <w:i/>
                <w:iCs/>
                <w:sz w:val="24"/>
                <w:szCs w:val="24"/>
                <w:lang w:val="en-CA"/>
              </w:rPr>
            </w:pPr>
            <w:r w:rsidRPr="002E4CB3">
              <w:rPr>
                <w:rFonts w:cstheme="minorHAnsi"/>
                <w:i/>
                <w:iCs/>
                <w:sz w:val="24"/>
                <w:szCs w:val="24"/>
                <w:lang w:val="en-CA"/>
              </w:rPr>
              <w:t>• processes for mine planning and current life of mine schedules</w:t>
            </w:r>
          </w:p>
          <w:p w14:paraId="51A3BBBA" w14:textId="2D2F3100" w:rsidR="002E4CB3" w:rsidRPr="002E4CB3" w:rsidRDefault="002E4CB3" w:rsidP="001D517F">
            <w:pPr>
              <w:tabs>
                <w:tab w:val="left" w:pos="2091"/>
              </w:tabs>
              <w:rPr>
                <w:rFonts w:cstheme="minorHAnsi"/>
                <w:i/>
                <w:iCs/>
                <w:sz w:val="24"/>
                <w:szCs w:val="24"/>
                <w:lang w:val="en-CA"/>
              </w:rPr>
            </w:pPr>
            <w:r w:rsidRPr="002E4CB3">
              <w:rPr>
                <w:rFonts w:cstheme="minorHAnsi"/>
                <w:i/>
                <w:iCs/>
                <w:sz w:val="24"/>
                <w:szCs w:val="24"/>
                <w:lang w:val="en-CA"/>
              </w:rPr>
              <w:tab/>
            </w:r>
          </w:p>
        </w:tc>
        <w:tc>
          <w:tcPr>
            <w:tcW w:w="0" w:type="auto"/>
          </w:tcPr>
          <w:p w14:paraId="759B28F4" w14:textId="77777777" w:rsidR="002E4CB3" w:rsidRPr="002E4CB3" w:rsidRDefault="002E4CB3" w:rsidP="001D517F">
            <w:pPr>
              <w:rPr>
                <w:rFonts w:cstheme="minorHAnsi"/>
                <w:sz w:val="24"/>
                <w:szCs w:val="24"/>
                <w:lang w:val="en-CA"/>
              </w:rPr>
            </w:pPr>
            <w:r w:rsidRPr="002E4CB3">
              <w:rPr>
                <w:rFonts w:cstheme="minorHAnsi"/>
                <w:sz w:val="24"/>
                <w:szCs w:val="24"/>
                <w:lang w:val="en-CA"/>
              </w:rPr>
              <w:t>This is not applicable to an application for decommissioning.</w:t>
            </w:r>
          </w:p>
          <w:p w14:paraId="5980D1DE" w14:textId="77777777" w:rsidR="002E4CB3" w:rsidRPr="002E4CB3" w:rsidRDefault="002E4CB3" w:rsidP="001D517F">
            <w:pPr>
              <w:rPr>
                <w:rFonts w:cstheme="minorHAnsi"/>
                <w:sz w:val="24"/>
                <w:szCs w:val="24"/>
                <w:lang w:val="en-CA"/>
              </w:rPr>
            </w:pPr>
          </w:p>
          <w:p w14:paraId="1165B6A6" w14:textId="77777777" w:rsidR="002E4CB3" w:rsidRPr="002E4CB3" w:rsidRDefault="002E4CB3" w:rsidP="001D517F">
            <w:pPr>
              <w:rPr>
                <w:rFonts w:cstheme="minorHAnsi"/>
                <w:sz w:val="24"/>
                <w:szCs w:val="24"/>
                <w:lang w:val="en-CA"/>
              </w:rPr>
            </w:pPr>
          </w:p>
        </w:tc>
      </w:tr>
      <w:tr w:rsidR="002E4CB3" w:rsidRPr="002E4CB3" w14:paraId="6161BC7B" w14:textId="6DED4FB6" w:rsidTr="002E4CB3">
        <w:tc>
          <w:tcPr>
            <w:tcW w:w="0" w:type="auto"/>
          </w:tcPr>
          <w:p w14:paraId="1794E38B"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45EA142D" w14:textId="266B5875" w:rsidR="002E4CB3" w:rsidRPr="002E4CB3" w:rsidRDefault="002E4CB3" w:rsidP="001D517F">
            <w:pPr>
              <w:rPr>
                <w:rFonts w:cstheme="minorHAnsi"/>
                <w:sz w:val="24"/>
                <w:szCs w:val="24"/>
                <w:lang w:val="en-CA"/>
              </w:rPr>
            </w:pPr>
            <w:r w:rsidRPr="002E4CB3">
              <w:rPr>
                <w:rFonts w:cstheme="minorHAnsi"/>
                <w:sz w:val="24"/>
                <w:szCs w:val="24"/>
                <w:lang w:val="en-CA"/>
              </w:rPr>
              <w:t>3.3.3 Mining operations program</w:t>
            </w:r>
          </w:p>
        </w:tc>
        <w:tc>
          <w:tcPr>
            <w:tcW w:w="0" w:type="auto"/>
          </w:tcPr>
          <w:p w14:paraId="4014E388" w14:textId="046C3890" w:rsidR="002E4CB3" w:rsidRPr="002E4CB3" w:rsidRDefault="002E4CB3" w:rsidP="001D517F">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0FFF0B78" w14:textId="77777777" w:rsidR="002E4CB3" w:rsidRPr="002E4CB3" w:rsidRDefault="002E4CB3" w:rsidP="001D517F">
            <w:pPr>
              <w:tabs>
                <w:tab w:val="left" w:pos="1662"/>
              </w:tabs>
              <w:rPr>
                <w:rFonts w:cstheme="minorHAnsi"/>
                <w:i/>
                <w:iCs/>
                <w:sz w:val="24"/>
                <w:szCs w:val="24"/>
                <w:lang w:val="en-CA"/>
              </w:rPr>
            </w:pPr>
            <w:r w:rsidRPr="002E4CB3">
              <w:rPr>
                <w:rFonts w:cstheme="minorHAnsi"/>
                <w:i/>
                <w:iCs/>
                <w:sz w:val="24"/>
                <w:szCs w:val="24"/>
                <w:lang w:val="en-CA"/>
              </w:rPr>
              <w:t>• proposed mining methods,</w:t>
            </w:r>
          </w:p>
          <w:p w14:paraId="7C69A26F" w14:textId="41172E1E" w:rsidR="002E4CB3" w:rsidRPr="002E4CB3" w:rsidRDefault="002E4CB3" w:rsidP="001D517F">
            <w:pPr>
              <w:tabs>
                <w:tab w:val="left" w:pos="1662"/>
              </w:tabs>
              <w:rPr>
                <w:rFonts w:cstheme="minorHAnsi"/>
                <w:i/>
                <w:iCs/>
                <w:sz w:val="24"/>
                <w:szCs w:val="24"/>
                <w:lang w:val="en-CA"/>
              </w:rPr>
            </w:pPr>
            <w:r w:rsidRPr="002E4CB3">
              <w:rPr>
                <w:rFonts w:cstheme="minorHAnsi"/>
                <w:i/>
                <w:iCs/>
                <w:sz w:val="24"/>
                <w:szCs w:val="24"/>
                <w:lang w:val="en-CA"/>
              </w:rPr>
              <w:tab/>
            </w:r>
          </w:p>
        </w:tc>
        <w:tc>
          <w:tcPr>
            <w:tcW w:w="0" w:type="auto"/>
          </w:tcPr>
          <w:p w14:paraId="20031B71" w14:textId="77777777" w:rsidR="002E4CB3" w:rsidRPr="002E4CB3" w:rsidRDefault="002E4CB3" w:rsidP="001D517F">
            <w:pPr>
              <w:rPr>
                <w:rFonts w:cstheme="minorHAnsi"/>
                <w:sz w:val="24"/>
                <w:szCs w:val="24"/>
                <w:lang w:val="en-CA"/>
              </w:rPr>
            </w:pPr>
            <w:r w:rsidRPr="002E4CB3">
              <w:rPr>
                <w:rFonts w:cstheme="minorHAnsi"/>
                <w:sz w:val="24"/>
                <w:szCs w:val="24"/>
                <w:lang w:val="en-CA"/>
              </w:rPr>
              <w:t>This is not applicable to an application for decommissioning.</w:t>
            </w:r>
          </w:p>
          <w:p w14:paraId="7F8A0EE7" w14:textId="77777777" w:rsidR="002E4CB3" w:rsidRPr="002E4CB3" w:rsidRDefault="002E4CB3" w:rsidP="001D517F">
            <w:pPr>
              <w:rPr>
                <w:rFonts w:cstheme="minorHAnsi"/>
                <w:sz w:val="24"/>
                <w:szCs w:val="24"/>
                <w:lang w:val="en-CA"/>
              </w:rPr>
            </w:pPr>
          </w:p>
          <w:p w14:paraId="7B8967D8" w14:textId="6E6AA68E" w:rsidR="002E4CB3" w:rsidRPr="002E4CB3" w:rsidRDefault="002E4CB3" w:rsidP="001D517F">
            <w:pPr>
              <w:tabs>
                <w:tab w:val="left" w:pos="2091"/>
              </w:tabs>
              <w:rPr>
                <w:rFonts w:cstheme="minorHAnsi"/>
                <w:sz w:val="24"/>
                <w:szCs w:val="24"/>
                <w:lang w:val="en-CA"/>
              </w:rPr>
            </w:pPr>
            <w:r w:rsidRPr="002E4CB3">
              <w:rPr>
                <w:rFonts w:cstheme="minorHAnsi"/>
                <w:sz w:val="24"/>
                <w:szCs w:val="24"/>
                <w:lang w:val="en-CA"/>
              </w:rPr>
              <w:tab/>
            </w:r>
          </w:p>
        </w:tc>
      </w:tr>
      <w:tr w:rsidR="002E4CB3" w:rsidRPr="002E4CB3" w14:paraId="2B0B7E52" w14:textId="67098D6E" w:rsidTr="002E4CB3">
        <w:tc>
          <w:tcPr>
            <w:tcW w:w="0" w:type="auto"/>
          </w:tcPr>
          <w:p w14:paraId="7D88B3FD"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006DF40A" w14:textId="7F2D3C12" w:rsidR="002E4CB3" w:rsidRPr="002E4CB3" w:rsidRDefault="002E4CB3" w:rsidP="001D517F">
            <w:pPr>
              <w:rPr>
                <w:rFonts w:cstheme="minorHAnsi"/>
                <w:sz w:val="24"/>
                <w:szCs w:val="24"/>
                <w:lang w:val="en-CA"/>
              </w:rPr>
            </w:pPr>
            <w:r w:rsidRPr="002E4CB3">
              <w:rPr>
                <w:rFonts w:cstheme="minorHAnsi"/>
                <w:sz w:val="24"/>
                <w:szCs w:val="24"/>
                <w:lang w:val="en-CA"/>
              </w:rPr>
              <w:t>3.3.3 Mining operations program</w:t>
            </w:r>
          </w:p>
        </w:tc>
        <w:tc>
          <w:tcPr>
            <w:tcW w:w="0" w:type="auto"/>
          </w:tcPr>
          <w:p w14:paraId="1537D251" w14:textId="46C2ADF3" w:rsidR="002E4CB3" w:rsidRPr="002E4CB3" w:rsidRDefault="002E4CB3" w:rsidP="001D517F">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06D441BD" w14:textId="6E165335" w:rsidR="002E4CB3" w:rsidRPr="002E4CB3" w:rsidRDefault="002E4CB3" w:rsidP="001D517F">
            <w:pPr>
              <w:rPr>
                <w:rFonts w:cstheme="minorHAnsi"/>
                <w:i/>
                <w:iCs/>
                <w:sz w:val="24"/>
                <w:szCs w:val="24"/>
                <w:lang w:val="en-CA"/>
              </w:rPr>
            </w:pPr>
            <w:r w:rsidRPr="002E4CB3">
              <w:rPr>
                <w:rFonts w:cstheme="minorHAnsi"/>
                <w:i/>
                <w:iCs/>
                <w:sz w:val="24"/>
                <w:szCs w:val="24"/>
                <w:lang w:val="en-CA"/>
              </w:rPr>
              <w:t>• procedures to be used for mining, and for the handling of and ore and waste and any other nuclear substances involved in mine operations</w:t>
            </w:r>
          </w:p>
          <w:p w14:paraId="198C2720" w14:textId="77777777" w:rsidR="002E4CB3" w:rsidRPr="002E4CB3" w:rsidRDefault="002E4CB3" w:rsidP="001D517F">
            <w:pPr>
              <w:rPr>
                <w:rFonts w:cstheme="minorHAnsi"/>
                <w:i/>
                <w:iCs/>
                <w:sz w:val="24"/>
                <w:szCs w:val="24"/>
                <w:lang w:val="en-CA"/>
              </w:rPr>
            </w:pPr>
          </w:p>
        </w:tc>
        <w:tc>
          <w:tcPr>
            <w:tcW w:w="0" w:type="auto"/>
          </w:tcPr>
          <w:p w14:paraId="7FC9C5D0" w14:textId="5267BE84" w:rsidR="002E4CB3" w:rsidRPr="002E4CB3" w:rsidRDefault="002E4CB3" w:rsidP="001D517F">
            <w:pPr>
              <w:rPr>
                <w:rFonts w:cstheme="minorHAnsi"/>
                <w:sz w:val="24"/>
                <w:szCs w:val="24"/>
                <w:lang w:val="en-CA"/>
              </w:rPr>
            </w:pPr>
            <w:r w:rsidRPr="002E4CB3">
              <w:rPr>
                <w:rFonts w:cstheme="minorHAnsi"/>
                <w:sz w:val="24"/>
                <w:szCs w:val="24"/>
              </w:rPr>
              <w:t>This is not applicable to an application for decommissioning.</w:t>
            </w:r>
          </w:p>
          <w:p w14:paraId="30C5B05C" w14:textId="77777777" w:rsidR="002E4CB3" w:rsidRPr="002E4CB3" w:rsidRDefault="002E4CB3" w:rsidP="001D517F">
            <w:pPr>
              <w:rPr>
                <w:rFonts w:cstheme="minorHAnsi"/>
                <w:sz w:val="24"/>
                <w:szCs w:val="24"/>
                <w:lang w:val="en-CA"/>
              </w:rPr>
            </w:pPr>
          </w:p>
        </w:tc>
      </w:tr>
      <w:tr w:rsidR="002E4CB3" w:rsidRPr="002E4CB3" w14:paraId="7C2EA09C" w14:textId="797118F5" w:rsidTr="002E4CB3">
        <w:tc>
          <w:tcPr>
            <w:tcW w:w="0" w:type="auto"/>
          </w:tcPr>
          <w:p w14:paraId="72F9D728"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75C00709" w14:textId="53314A93" w:rsidR="002E4CB3" w:rsidRPr="002E4CB3" w:rsidRDefault="002E4CB3" w:rsidP="001D517F">
            <w:pPr>
              <w:rPr>
                <w:rFonts w:cstheme="minorHAnsi"/>
                <w:sz w:val="24"/>
                <w:szCs w:val="24"/>
                <w:lang w:val="en-CA"/>
              </w:rPr>
            </w:pPr>
            <w:r w:rsidRPr="002E4CB3">
              <w:rPr>
                <w:rFonts w:cstheme="minorHAnsi"/>
                <w:sz w:val="24"/>
                <w:szCs w:val="24"/>
                <w:lang w:val="en-CA"/>
              </w:rPr>
              <w:t>3.3.3 Mining operations program</w:t>
            </w:r>
          </w:p>
        </w:tc>
        <w:tc>
          <w:tcPr>
            <w:tcW w:w="0" w:type="auto"/>
          </w:tcPr>
          <w:p w14:paraId="62DAE345" w14:textId="3598219D" w:rsidR="002E4CB3" w:rsidRPr="002E4CB3" w:rsidRDefault="002E4CB3" w:rsidP="001D517F">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7B89318B" w14:textId="77777777" w:rsidR="002E4CB3" w:rsidRPr="002E4CB3" w:rsidRDefault="002E4CB3" w:rsidP="001D517F">
            <w:pPr>
              <w:rPr>
                <w:rFonts w:cstheme="minorHAnsi"/>
                <w:i/>
                <w:iCs/>
                <w:sz w:val="24"/>
                <w:szCs w:val="24"/>
                <w:lang w:val="en-CA"/>
              </w:rPr>
            </w:pPr>
            <w:r w:rsidRPr="002E4CB3">
              <w:rPr>
                <w:rFonts w:cstheme="minorHAnsi"/>
                <w:i/>
                <w:iCs/>
                <w:sz w:val="24"/>
                <w:szCs w:val="24"/>
                <w:lang w:val="en-CA"/>
              </w:rPr>
              <w:t>the pre-operational history of the site prior to any activity on the site geology and ground</w:t>
            </w:r>
          </w:p>
          <w:p w14:paraId="3834E43F" w14:textId="593EAA04" w:rsidR="002E4CB3" w:rsidRPr="002E4CB3" w:rsidRDefault="002E4CB3" w:rsidP="001D517F">
            <w:pPr>
              <w:rPr>
                <w:rFonts w:cstheme="minorHAnsi"/>
                <w:i/>
                <w:iCs/>
                <w:sz w:val="24"/>
                <w:szCs w:val="24"/>
                <w:lang w:val="en-CA"/>
              </w:rPr>
            </w:pPr>
            <w:r w:rsidRPr="002E4CB3">
              <w:rPr>
                <w:rFonts w:cstheme="minorHAnsi"/>
                <w:i/>
                <w:iCs/>
                <w:sz w:val="24"/>
                <w:szCs w:val="24"/>
                <w:lang w:val="en-CA"/>
              </w:rPr>
              <w:t>structure, fault systems, and hydrogeological conditions</w:t>
            </w:r>
          </w:p>
          <w:p w14:paraId="024DC9C7" w14:textId="77777777" w:rsidR="002E4CB3" w:rsidRPr="002E4CB3" w:rsidRDefault="002E4CB3" w:rsidP="001D517F">
            <w:pPr>
              <w:rPr>
                <w:rFonts w:cstheme="minorHAnsi"/>
                <w:sz w:val="24"/>
                <w:szCs w:val="24"/>
                <w:lang w:val="en-CA"/>
              </w:rPr>
            </w:pPr>
          </w:p>
        </w:tc>
        <w:tc>
          <w:tcPr>
            <w:tcW w:w="0" w:type="auto"/>
          </w:tcPr>
          <w:p w14:paraId="044D051C" w14:textId="77777777" w:rsidR="002E4CB3" w:rsidRPr="002E4CB3" w:rsidRDefault="002E4CB3" w:rsidP="001D517F">
            <w:pPr>
              <w:rPr>
                <w:rFonts w:cstheme="minorHAnsi"/>
                <w:i/>
                <w:iCs/>
                <w:sz w:val="24"/>
                <w:szCs w:val="24"/>
                <w:lang w:val="en-CA"/>
              </w:rPr>
            </w:pPr>
            <w:r w:rsidRPr="002E4CB3">
              <w:rPr>
                <w:rFonts w:cstheme="minorHAnsi"/>
                <w:i/>
                <w:iCs/>
                <w:sz w:val="24"/>
                <w:szCs w:val="24"/>
                <w:lang w:val="en-CA"/>
              </w:rPr>
              <w:t>This requirement is poorly worded and should be reviewed and revised. What is meant by the statement "the pre-operational history of the site prior to any activity on the site geology..."?</w:t>
            </w:r>
          </w:p>
          <w:p w14:paraId="7D42867F" w14:textId="77777777" w:rsidR="002E4CB3" w:rsidRPr="002E4CB3" w:rsidRDefault="002E4CB3" w:rsidP="001D517F">
            <w:pPr>
              <w:rPr>
                <w:rFonts w:cstheme="minorHAnsi"/>
                <w:sz w:val="24"/>
                <w:szCs w:val="24"/>
                <w:lang w:val="en-CA"/>
              </w:rPr>
            </w:pPr>
          </w:p>
        </w:tc>
      </w:tr>
      <w:tr w:rsidR="002E4CB3" w:rsidRPr="002E4CB3" w14:paraId="3B7DED99" w14:textId="1A9BFAFE" w:rsidTr="002E4CB3">
        <w:tc>
          <w:tcPr>
            <w:tcW w:w="0" w:type="auto"/>
          </w:tcPr>
          <w:p w14:paraId="23D475C9"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28B77644" w14:textId="2506C258" w:rsidR="002E4CB3" w:rsidRPr="002E4CB3" w:rsidRDefault="002E4CB3" w:rsidP="001D517F">
            <w:pPr>
              <w:rPr>
                <w:rFonts w:cstheme="minorHAnsi"/>
                <w:sz w:val="24"/>
                <w:szCs w:val="24"/>
                <w:lang w:val="en-CA"/>
              </w:rPr>
            </w:pPr>
            <w:r w:rsidRPr="002E4CB3">
              <w:rPr>
                <w:rFonts w:cstheme="minorHAnsi"/>
                <w:sz w:val="24"/>
                <w:szCs w:val="24"/>
                <w:lang w:val="en-CA"/>
              </w:rPr>
              <w:t>3.3.3 Mining operations program</w:t>
            </w:r>
          </w:p>
        </w:tc>
        <w:tc>
          <w:tcPr>
            <w:tcW w:w="0" w:type="auto"/>
          </w:tcPr>
          <w:p w14:paraId="2140C4CE" w14:textId="284E51D0" w:rsidR="002E4CB3" w:rsidRPr="002E4CB3" w:rsidRDefault="002E4CB3" w:rsidP="001D517F">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7102724D" w14:textId="77777777" w:rsidR="002E4CB3" w:rsidRPr="002E4CB3" w:rsidRDefault="002E4CB3" w:rsidP="001D517F">
            <w:pPr>
              <w:rPr>
                <w:rFonts w:cstheme="minorHAnsi"/>
                <w:i/>
                <w:iCs/>
                <w:sz w:val="24"/>
                <w:szCs w:val="24"/>
                <w:lang w:val="en-CA"/>
              </w:rPr>
            </w:pPr>
            <w:r w:rsidRPr="002E4CB3">
              <w:rPr>
                <w:rFonts w:cstheme="minorHAnsi"/>
                <w:i/>
                <w:iCs/>
                <w:sz w:val="24"/>
                <w:szCs w:val="24"/>
                <w:lang w:val="en-CA"/>
              </w:rPr>
              <w:t>• associated information on the overall mine design, water control, radiation protection, ground stability conditions, risk assessment and control processes</w:t>
            </w:r>
          </w:p>
          <w:p w14:paraId="326F2C98" w14:textId="369B367E" w:rsidR="002E4CB3" w:rsidRPr="002E4CB3" w:rsidRDefault="002E4CB3" w:rsidP="001D517F">
            <w:pPr>
              <w:tabs>
                <w:tab w:val="left" w:pos="6715"/>
              </w:tabs>
              <w:rPr>
                <w:rFonts w:cstheme="minorHAnsi"/>
                <w:i/>
                <w:iCs/>
                <w:sz w:val="24"/>
                <w:szCs w:val="24"/>
                <w:lang w:val="en-CA"/>
              </w:rPr>
            </w:pPr>
            <w:r w:rsidRPr="002E4CB3">
              <w:rPr>
                <w:rFonts w:cstheme="minorHAnsi"/>
                <w:i/>
                <w:iCs/>
                <w:sz w:val="24"/>
                <w:szCs w:val="24"/>
                <w:lang w:val="en-CA"/>
              </w:rPr>
              <w:tab/>
            </w:r>
          </w:p>
          <w:p w14:paraId="4CCACBDB" w14:textId="77777777" w:rsidR="002E4CB3" w:rsidRPr="002E4CB3" w:rsidRDefault="002E4CB3" w:rsidP="001D517F">
            <w:pPr>
              <w:rPr>
                <w:rFonts w:cstheme="minorHAnsi"/>
                <w:i/>
                <w:iCs/>
                <w:sz w:val="24"/>
                <w:szCs w:val="24"/>
                <w:lang w:val="en-CA"/>
              </w:rPr>
            </w:pPr>
          </w:p>
        </w:tc>
        <w:tc>
          <w:tcPr>
            <w:tcW w:w="0" w:type="auto"/>
          </w:tcPr>
          <w:p w14:paraId="19C9C81C" w14:textId="77777777" w:rsidR="002E4CB3" w:rsidRPr="002E4CB3" w:rsidRDefault="002E4CB3" w:rsidP="001D517F">
            <w:pPr>
              <w:rPr>
                <w:rFonts w:cstheme="minorHAnsi"/>
                <w:i/>
                <w:iCs/>
                <w:sz w:val="24"/>
                <w:szCs w:val="24"/>
                <w:lang w:val="en-CA"/>
              </w:rPr>
            </w:pPr>
            <w:r w:rsidRPr="002E4CB3">
              <w:rPr>
                <w:rFonts w:cstheme="minorHAnsi"/>
                <w:i/>
                <w:iCs/>
                <w:sz w:val="24"/>
                <w:szCs w:val="24"/>
                <w:lang w:val="en-CA"/>
              </w:rPr>
              <w:t>This information will be included in section 3.7. What is the value of duplicating it here as well?</w:t>
            </w:r>
          </w:p>
          <w:p w14:paraId="1AFB732B" w14:textId="77777777" w:rsidR="002E4CB3" w:rsidRPr="002E4CB3" w:rsidRDefault="002E4CB3" w:rsidP="001D517F">
            <w:pPr>
              <w:rPr>
                <w:rFonts w:cstheme="minorHAnsi"/>
                <w:sz w:val="24"/>
                <w:szCs w:val="24"/>
                <w:lang w:val="en-CA"/>
              </w:rPr>
            </w:pPr>
          </w:p>
        </w:tc>
      </w:tr>
      <w:tr w:rsidR="002E4CB3" w:rsidRPr="002E4CB3" w14:paraId="7D8F69C6" w14:textId="16F7B68A" w:rsidTr="002E4CB3">
        <w:tc>
          <w:tcPr>
            <w:tcW w:w="0" w:type="auto"/>
          </w:tcPr>
          <w:p w14:paraId="6910CA2A"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4428A751" w14:textId="0F5A74C0" w:rsidR="002E4CB3" w:rsidRPr="002E4CB3" w:rsidRDefault="002E4CB3" w:rsidP="001D517F">
            <w:pPr>
              <w:rPr>
                <w:rFonts w:cstheme="minorHAnsi"/>
                <w:sz w:val="24"/>
                <w:szCs w:val="24"/>
                <w:lang w:val="en-CA"/>
              </w:rPr>
            </w:pPr>
            <w:r w:rsidRPr="002E4CB3">
              <w:rPr>
                <w:rFonts w:cstheme="minorHAnsi"/>
                <w:sz w:val="24"/>
                <w:szCs w:val="24"/>
                <w:lang w:val="en-CA"/>
              </w:rPr>
              <w:t>3.3.3 Mining operations program</w:t>
            </w:r>
          </w:p>
        </w:tc>
        <w:tc>
          <w:tcPr>
            <w:tcW w:w="0" w:type="auto"/>
          </w:tcPr>
          <w:p w14:paraId="66A7A424" w14:textId="5FA560DE" w:rsidR="002E4CB3" w:rsidRPr="002E4CB3" w:rsidRDefault="002E4CB3" w:rsidP="001D517F">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43A371A9" w14:textId="77777777" w:rsidR="002E4CB3" w:rsidRPr="002E4CB3" w:rsidRDefault="002E4CB3" w:rsidP="001D517F">
            <w:pPr>
              <w:rPr>
                <w:rFonts w:cstheme="minorHAnsi"/>
                <w:i/>
                <w:iCs/>
                <w:sz w:val="24"/>
                <w:szCs w:val="24"/>
                <w:lang w:val="en-CA"/>
              </w:rPr>
            </w:pPr>
            <w:r w:rsidRPr="002E4CB3">
              <w:rPr>
                <w:rFonts w:cstheme="minorHAnsi"/>
                <w:i/>
                <w:iCs/>
                <w:sz w:val="24"/>
                <w:szCs w:val="24"/>
                <w:lang w:val="en-CA"/>
              </w:rPr>
              <w:t>• procedures that are used for the mine planning process</w:t>
            </w:r>
          </w:p>
          <w:p w14:paraId="4850F17D" w14:textId="77777777" w:rsidR="002E4CB3" w:rsidRPr="002E4CB3" w:rsidRDefault="002E4CB3" w:rsidP="001D517F">
            <w:pPr>
              <w:rPr>
                <w:rFonts w:cstheme="minorHAnsi"/>
                <w:i/>
                <w:iCs/>
                <w:sz w:val="24"/>
                <w:szCs w:val="24"/>
                <w:lang w:val="en-CA"/>
              </w:rPr>
            </w:pPr>
          </w:p>
        </w:tc>
        <w:tc>
          <w:tcPr>
            <w:tcW w:w="0" w:type="auto"/>
          </w:tcPr>
          <w:p w14:paraId="6D0E91D7" w14:textId="77777777" w:rsidR="002E4CB3" w:rsidRPr="002E4CB3" w:rsidRDefault="002E4CB3" w:rsidP="001D517F">
            <w:pPr>
              <w:rPr>
                <w:rFonts w:cstheme="minorHAnsi"/>
                <w:i/>
                <w:iCs/>
                <w:sz w:val="24"/>
                <w:szCs w:val="24"/>
                <w:lang w:val="en-CA"/>
              </w:rPr>
            </w:pPr>
            <w:r w:rsidRPr="002E4CB3">
              <w:rPr>
                <w:rFonts w:cstheme="minorHAnsi"/>
                <w:i/>
                <w:iCs/>
                <w:sz w:val="24"/>
                <w:szCs w:val="24"/>
                <w:lang w:val="en-CA"/>
              </w:rPr>
              <w:t>This is not applicable to an application for decommissioning.</w:t>
            </w:r>
          </w:p>
          <w:p w14:paraId="644D1E47" w14:textId="77777777" w:rsidR="002E4CB3" w:rsidRPr="002E4CB3" w:rsidRDefault="002E4CB3" w:rsidP="001D517F">
            <w:pPr>
              <w:rPr>
                <w:rFonts w:cstheme="minorHAnsi"/>
                <w:sz w:val="24"/>
                <w:szCs w:val="24"/>
                <w:lang w:val="en-CA"/>
              </w:rPr>
            </w:pPr>
          </w:p>
        </w:tc>
      </w:tr>
      <w:tr w:rsidR="002E4CB3" w:rsidRPr="002E4CB3" w14:paraId="7607EC29" w14:textId="2257A960" w:rsidTr="002E4CB3">
        <w:tc>
          <w:tcPr>
            <w:tcW w:w="0" w:type="auto"/>
          </w:tcPr>
          <w:p w14:paraId="01D9C4EC"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1A644C1B" w14:textId="1C3DA7DE" w:rsidR="002E4CB3" w:rsidRPr="002E4CB3" w:rsidRDefault="002E4CB3" w:rsidP="001D517F">
            <w:pPr>
              <w:rPr>
                <w:rFonts w:cstheme="minorHAnsi"/>
                <w:sz w:val="24"/>
                <w:szCs w:val="24"/>
                <w:lang w:val="en-CA"/>
              </w:rPr>
            </w:pPr>
            <w:r w:rsidRPr="002E4CB3">
              <w:rPr>
                <w:rFonts w:cstheme="minorHAnsi"/>
                <w:sz w:val="24"/>
                <w:szCs w:val="24"/>
                <w:lang w:val="en-CA"/>
              </w:rPr>
              <w:t>3.3.3 Mining operations program</w:t>
            </w:r>
          </w:p>
        </w:tc>
        <w:tc>
          <w:tcPr>
            <w:tcW w:w="0" w:type="auto"/>
          </w:tcPr>
          <w:p w14:paraId="14C86E65" w14:textId="6682095A" w:rsidR="002E4CB3" w:rsidRPr="002E4CB3" w:rsidRDefault="002E4CB3" w:rsidP="001D517F">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674AE4AA" w14:textId="4F91956F" w:rsidR="002E4CB3" w:rsidRPr="002E4CB3" w:rsidRDefault="002E4CB3" w:rsidP="001D517F">
            <w:pPr>
              <w:rPr>
                <w:rFonts w:cstheme="minorHAnsi"/>
                <w:i/>
                <w:iCs/>
                <w:sz w:val="24"/>
                <w:szCs w:val="24"/>
                <w:lang w:val="en-CA"/>
              </w:rPr>
            </w:pPr>
            <w:r w:rsidRPr="002E4CB3">
              <w:rPr>
                <w:rFonts w:cstheme="minorHAnsi"/>
                <w:i/>
                <w:iCs/>
                <w:sz w:val="24"/>
                <w:szCs w:val="24"/>
                <w:lang w:val="en-CA"/>
              </w:rPr>
              <w:t>• processes to be used for mine development activities including mine engineering, geology,</w:t>
            </w:r>
            <w:r w:rsidRPr="002E4CB3">
              <w:rPr>
                <w:rFonts w:ascii="TimesNewRomanPSMT" w:eastAsia="Times New Roman" w:hAnsi="TimesNewRomanPSMT" w:cs="Times New Roman"/>
                <w:color w:val="000000"/>
                <w:kern w:val="0"/>
                <w:lang w:val="en-CA" w:eastAsia="en-CA"/>
                <w14:ligatures w14:val="none"/>
              </w:rPr>
              <w:t xml:space="preserve"> </w:t>
            </w:r>
            <w:r w:rsidRPr="002E4CB3">
              <w:rPr>
                <w:rFonts w:cstheme="minorHAnsi"/>
                <w:i/>
                <w:iCs/>
                <w:sz w:val="24"/>
                <w:szCs w:val="24"/>
                <w:lang w:val="en-CA"/>
              </w:rPr>
              <w:t>rock mechanics, ventilation, water management design and risk assessment</w:t>
            </w:r>
          </w:p>
          <w:p w14:paraId="560FC7E9" w14:textId="3F332FD7" w:rsidR="002E4CB3" w:rsidRPr="002E4CB3" w:rsidRDefault="002E4CB3" w:rsidP="001D517F">
            <w:pPr>
              <w:rPr>
                <w:rFonts w:cstheme="minorHAnsi"/>
                <w:i/>
                <w:iCs/>
                <w:sz w:val="24"/>
                <w:szCs w:val="24"/>
                <w:lang w:val="en-CA"/>
              </w:rPr>
            </w:pPr>
          </w:p>
          <w:p w14:paraId="53C9D70C" w14:textId="77777777" w:rsidR="002E4CB3" w:rsidRPr="002E4CB3" w:rsidRDefault="002E4CB3" w:rsidP="001D517F">
            <w:pPr>
              <w:rPr>
                <w:rFonts w:cstheme="minorHAnsi"/>
                <w:i/>
                <w:iCs/>
                <w:sz w:val="24"/>
                <w:szCs w:val="24"/>
                <w:lang w:val="en-CA"/>
              </w:rPr>
            </w:pPr>
          </w:p>
          <w:p w14:paraId="683FE737" w14:textId="014BC95F" w:rsidR="002E4CB3" w:rsidRPr="002E4CB3" w:rsidRDefault="002E4CB3" w:rsidP="001D517F">
            <w:pPr>
              <w:tabs>
                <w:tab w:val="left" w:pos="1745"/>
              </w:tabs>
              <w:rPr>
                <w:rFonts w:cstheme="minorHAnsi"/>
                <w:sz w:val="24"/>
                <w:szCs w:val="24"/>
                <w:lang w:val="en-CA"/>
              </w:rPr>
            </w:pPr>
            <w:r w:rsidRPr="002E4CB3">
              <w:rPr>
                <w:rFonts w:cstheme="minorHAnsi"/>
                <w:sz w:val="24"/>
                <w:szCs w:val="24"/>
                <w:lang w:val="en-CA"/>
              </w:rPr>
              <w:tab/>
            </w:r>
          </w:p>
        </w:tc>
        <w:tc>
          <w:tcPr>
            <w:tcW w:w="0" w:type="auto"/>
          </w:tcPr>
          <w:p w14:paraId="62FDE3BC" w14:textId="77777777" w:rsidR="002E4CB3" w:rsidRPr="002E4CB3" w:rsidRDefault="002E4CB3" w:rsidP="001D517F">
            <w:pPr>
              <w:rPr>
                <w:rFonts w:cstheme="minorHAnsi"/>
                <w:i/>
                <w:iCs/>
                <w:sz w:val="24"/>
                <w:szCs w:val="24"/>
                <w:lang w:val="en-CA"/>
              </w:rPr>
            </w:pPr>
            <w:r w:rsidRPr="002E4CB3">
              <w:rPr>
                <w:rFonts w:cstheme="minorHAnsi"/>
                <w:i/>
                <w:iCs/>
                <w:sz w:val="24"/>
                <w:szCs w:val="24"/>
                <w:lang w:val="en-CA"/>
              </w:rPr>
              <w:t>This is not applicable to an application for decommissioning.</w:t>
            </w:r>
          </w:p>
          <w:p w14:paraId="7696109A" w14:textId="77777777" w:rsidR="002E4CB3" w:rsidRPr="002E4CB3" w:rsidRDefault="002E4CB3" w:rsidP="001D517F">
            <w:pPr>
              <w:rPr>
                <w:rFonts w:cstheme="minorHAnsi"/>
                <w:sz w:val="24"/>
                <w:szCs w:val="24"/>
                <w:lang w:val="en-CA"/>
              </w:rPr>
            </w:pPr>
          </w:p>
        </w:tc>
      </w:tr>
      <w:tr w:rsidR="002E4CB3" w:rsidRPr="002E4CB3" w14:paraId="74CEDDAA" w14:textId="417A1E96" w:rsidTr="002E4CB3">
        <w:tc>
          <w:tcPr>
            <w:tcW w:w="0" w:type="auto"/>
          </w:tcPr>
          <w:p w14:paraId="28FBE9CA"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6344BED3" w14:textId="045DB962" w:rsidR="002E4CB3" w:rsidRPr="002E4CB3" w:rsidRDefault="002E4CB3" w:rsidP="001D517F">
            <w:pPr>
              <w:rPr>
                <w:rFonts w:cstheme="minorHAnsi"/>
                <w:sz w:val="24"/>
                <w:szCs w:val="24"/>
                <w:lang w:val="en-CA"/>
              </w:rPr>
            </w:pPr>
            <w:r w:rsidRPr="002E4CB3">
              <w:rPr>
                <w:rFonts w:cstheme="minorHAnsi"/>
                <w:sz w:val="24"/>
                <w:szCs w:val="24"/>
                <w:lang w:val="en-CA"/>
              </w:rPr>
              <w:t>3.3.3 Mining operations program</w:t>
            </w:r>
          </w:p>
        </w:tc>
        <w:tc>
          <w:tcPr>
            <w:tcW w:w="0" w:type="auto"/>
          </w:tcPr>
          <w:p w14:paraId="5F5999B0" w14:textId="727A4029" w:rsidR="002E4CB3" w:rsidRPr="002E4CB3" w:rsidRDefault="002E4CB3" w:rsidP="001D517F">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71BE0CD5" w14:textId="77777777" w:rsidR="002E4CB3" w:rsidRPr="002E4CB3" w:rsidRDefault="002E4CB3" w:rsidP="001D517F">
            <w:pPr>
              <w:rPr>
                <w:rFonts w:cstheme="minorHAnsi"/>
                <w:i/>
                <w:iCs/>
                <w:sz w:val="24"/>
                <w:szCs w:val="24"/>
                <w:lang w:val="en-CA"/>
              </w:rPr>
            </w:pPr>
            <w:r w:rsidRPr="002E4CB3">
              <w:rPr>
                <w:rFonts w:cstheme="minorHAnsi"/>
                <w:i/>
                <w:iCs/>
                <w:sz w:val="24"/>
                <w:szCs w:val="24"/>
                <w:lang w:val="en-CA"/>
              </w:rPr>
              <w:t>• any alternate mining and material handling processes that could be used</w:t>
            </w:r>
          </w:p>
          <w:p w14:paraId="1C96A80A" w14:textId="77777777" w:rsidR="002E4CB3" w:rsidRPr="002E4CB3" w:rsidRDefault="002E4CB3" w:rsidP="001D517F">
            <w:pPr>
              <w:rPr>
                <w:rFonts w:cstheme="minorHAnsi"/>
                <w:i/>
                <w:iCs/>
                <w:sz w:val="24"/>
                <w:szCs w:val="24"/>
                <w:lang w:val="en-CA"/>
              </w:rPr>
            </w:pPr>
          </w:p>
          <w:p w14:paraId="0B69EA81" w14:textId="5AB94FCA" w:rsidR="002E4CB3" w:rsidRPr="002E4CB3" w:rsidRDefault="002E4CB3" w:rsidP="001D517F">
            <w:pPr>
              <w:tabs>
                <w:tab w:val="left" w:pos="3365"/>
              </w:tabs>
              <w:rPr>
                <w:rFonts w:cstheme="minorHAnsi"/>
                <w:sz w:val="24"/>
                <w:szCs w:val="24"/>
                <w:lang w:val="en-CA"/>
              </w:rPr>
            </w:pPr>
            <w:r w:rsidRPr="002E4CB3">
              <w:rPr>
                <w:rFonts w:cstheme="minorHAnsi"/>
                <w:sz w:val="24"/>
                <w:szCs w:val="24"/>
                <w:lang w:val="en-CA"/>
              </w:rPr>
              <w:tab/>
            </w:r>
          </w:p>
        </w:tc>
        <w:tc>
          <w:tcPr>
            <w:tcW w:w="0" w:type="auto"/>
          </w:tcPr>
          <w:p w14:paraId="41167C3D" w14:textId="77777777" w:rsidR="002E4CB3" w:rsidRPr="002E4CB3" w:rsidRDefault="002E4CB3" w:rsidP="001D517F">
            <w:pPr>
              <w:tabs>
                <w:tab w:val="left" w:pos="1675"/>
              </w:tabs>
              <w:rPr>
                <w:rFonts w:cstheme="minorHAnsi"/>
                <w:i/>
                <w:iCs/>
                <w:sz w:val="24"/>
                <w:szCs w:val="24"/>
                <w:lang w:val="en-CA"/>
              </w:rPr>
            </w:pPr>
            <w:r w:rsidRPr="002E4CB3">
              <w:rPr>
                <w:rFonts w:cstheme="minorHAnsi"/>
                <w:i/>
                <w:iCs/>
                <w:sz w:val="24"/>
                <w:szCs w:val="24"/>
                <w:lang w:val="en-CA"/>
              </w:rPr>
              <w:t>This is not applicable to an application for decommissioning.</w:t>
            </w:r>
          </w:p>
          <w:p w14:paraId="79560A1C" w14:textId="16A8FAF1" w:rsidR="002E4CB3" w:rsidRPr="002E4CB3" w:rsidRDefault="002E4CB3" w:rsidP="001D517F">
            <w:pPr>
              <w:rPr>
                <w:rFonts w:cstheme="minorHAnsi"/>
                <w:sz w:val="24"/>
                <w:szCs w:val="24"/>
                <w:lang w:val="en-CA"/>
              </w:rPr>
            </w:pPr>
            <w:r w:rsidRPr="002E4CB3">
              <w:rPr>
                <w:rFonts w:cstheme="minorHAnsi"/>
                <w:i/>
                <w:iCs/>
                <w:sz w:val="24"/>
                <w:szCs w:val="24"/>
                <w:lang w:val="en-CA"/>
              </w:rPr>
              <w:tab/>
            </w:r>
          </w:p>
        </w:tc>
      </w:tr>
      <w:tr w:rsidR="002E4CB3" w:rsidRPr="002E4CB3" w14:paraId="4014C6D5" w14:textId="2ADB849E" w:rsidTr="002E4CB3">
        <w:tc>
          <w:tcPr>
            <w:tcW w:w="0" w:type="auto"/>
          </w:tcPr>
          <w:p w14:paraId="3F1AA896"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413DE9D0" w14:textId="77777777" w:rsidR="002E4CB3" w:rsidRPr="002E4CB3" w:rsidRDefault="002E4CB3" w:rsidP="001D517F">
            <w:pPr>
              <w:rPr>
                <w:rFonts w:cstheme="minorHAnsi"/>
                <w:sz w:val="24"/>
                <w:szCs w:val="24"/>
                <w:lang w:val="en-CA"/>
              </w:rPr>
            </w:pPr>
            <w:r w:rsidRPr="002E4CB3">
              <w:rPr>
                <w:rFonts w:cstheme="minorHAnsi"/>
                <w:sz w:val="24"/>
                <w:szCs w:val="24"/>
                <w:lang w:val="en-CA"/>
              </w:rPr>
              <w:t>3.3.4 Milling operations program</w:t>
            </w:r>
          </w:p>
          <w:p w14:paraId="7CC256A2" w14:textId="40615042" w:rsidR="002E4CB3" w:rsidRPr="002E4CB3" w:rsidRDefault="002E4CB3" w:rsidP="001D517F">
            <w:pPr>
              <w:rPr>
                <w:rFonts w:cstheme="minorHAnsi"/>
                <w:sz w:val="24"/>
                <w:szCs w:val="24"/>
                <w:lang w:val="en-CA"/>
              </w:rPr>
            </w:pPr>
          </w:p>
        </w:tc>
        <w:tc>
          <w:tcPr>
            <w:tcW w:w="0" w:type="auto"/>
          </w:tcPr>
          <w:p w14:paraId="46828461" w14:textId="56FC48D9" w:rsidR="002E4CB3" w:rsidRPr="002E4CB3" w:rsidRDefault="002E4CB3" w:rsidP="001D517F">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16EE9AF9" w14:textId="77777777" w:rsidR="002E4CB3" w:rsidRPr="002E4CB3" w:rsidRDefault="002E4CB3" w:rsidP="001D517F">
            <w:pPr>
              <w:rPr>
                <w:rFonts w:cstheme="minorHAnsi"/>
                <w:i/>
                <w:iCs/>
                <w:sz w:val="24"/>
                <w:szCs w:val="24"/>
                <w:lang w:val="en-CA"/>
              </w:rPr>
            </w:pPr>
            <w:r w:rsidRPr="002E4CB3">
              <w:rPr>
                <w:rFonts w:cstheme="minorHAnsi"/>
                <w:i/>
                <w:iCs/>
                <w:sz w:val="24"/>
                <w:szCs w:val="24"/>
                <w:lang w:val="en-CA"/>
              </w:rPr>
              <w:t>The milling operations program shall include:</w:t>
            </w:r>
          </w:p>
          <w:p w14:paraId="55736D65" w14:textId="77777777" w:rsidR="002E4CB3" w:rsidRPr="002E4CB3" w:rsidRDefault="002E4CB3" w:rsidP="001D517F">
            <w:pPr>
              <w:rPr>
                <w:rFonts w:cstheme="minorHAnsi"/>
                <w:i/>
                <w:iCs/>
                <w:sz w:val="24"/>
                <w:szCs w:val="24"/>
                <w:lang w:val="en-CA"/>
              </w:rPr>
            </w:pPr>
          </w:p>
          <w:p w14:paraId="181D5D13" w14:textId="77777777" w:rsidR="002E4CB3" w:rsidRPr="002E4CB3" w:rsidRDefault="002E4CB3" w:rsidP="001D517F">
            <w:pPr>
              <w:rPr>
                <w:rFonts w:cstheme="minorHAnsi"/>
                <w:sz w:val="24"/>
                <w:szCs w:val="24"/>
                <w:lang w:val="en-CA"/>
              </w:rPr>
            </w:pPr>
          </w:p>
        </w:tc>
        <w:tc>
          <w:tcPr>
            <w:tcW w:w="0" w:type="auto"/>
          </w:tcPr>
          <w:p w14:paraId="1FA64DA5" w14:textId="77777777" w:rsidR="002E4CB3" w:rsidRPr="002E4CB3" w:rsidRDefault="002E4CB3" w:rsidP="001D517F">
            <w:pPr>
              <w:rPr>
                <w:rFonts w:cstheme="minorHAnsi"/>
                <w:sz w:val="24"/>
                <w:szCs w:val="24"/>
                <w:lang w:val="en-CA"/>
              </w:rPr>
            </w:pPr>
            <w:r w:rsidRPr="002E4CB3">
              <w:rPr>
                <w:rFonts w:cstheme="minorHAnsi"/>
                <w:sz w:val="24"/>
                <w:szCs w:val="24"/>
                <w:lang w:val="en-CA"/>
              </w:rPr>
              <w:t>The two following bullet points are very similar. The document should clarify the difference, if any, between the proposed ore processing and milling methods and the procedures to be used for processing of ore and/or other feed materials, and ore milliing.</w:t>
            </w:r>
          </w:p>
          <w:p w14:paraId="39886198" w14:textId="77777777" w:rsidR="002E4CB3" w:rsidRPr="002E4CB3" w:rsidRDefault="002E4CB3" w:rsidP="001D517F">
            <w:pPr>
              <w:rPr>
                <w:rFonts w:cstheme="minorHAnsi"/>
                <w:sz w:val="24"/>
                <w:szCs w:val="24"/>
                <w:lang w:val="en-CA"/>
              </w:rPr>
            </w:pPr>
          </w:p>
        </w:tc>
      </w:tr>
      <w:tr w:rsidR="002E4CB3" w:rsidRPr="002E4CB3" w14:paraId="1A85F1ED" w14:textId="14F77310" w:rsidTr="002E4CB3">
        <w:tc>
          <w:tcPr>
            <w:tcW w:w="0" w:type="auto"/>
          </w:tcPr>
          <w:p w14:paraId="781C9F35"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7D14BF8B" w14:textId="268BFE88" w:rsidR="002E4CB3" w:rsidRPr="002E4CB3" w:rsidRDefault="002E4CB3" w:rsidP="001D517F">
            <w:pPr>
              <w:rPr>
                <w:rFonts w:cstheme="minorHAnsi"/>
                <w:sz w:val="24"/>
                <w:szCs w:val="24"/>
                <w:lang w:val="en-CA"/>
              </w:rPr>
            </w:pPr>
            <w:r w:rsidRPr="002E4CB3">
              <w:rPr>
                <w:rFonts w:cstheme="minorHAnsi"/>
                <w:sz w:val="24"/>
                <w:szCs w:val="24"/>
                <w:lang w:val="en-CA"/>
              </w:rPr>
              <w:t>3.3.4 Milling operations program</w:t>
            </w:r>
          </w:p>
        </w:tc>
        <w:tc>
          <w:tcPr>
            <w:tcW w:w="0" w:type="auto"/>
          </w:tcPr>
          <w:p w14:paraId="20052B1D" w14:textId="278392A9" w:rsidR="002E4CB3" w:rsidRPr="002E4CB3" w:rsidRDefault="002E4CB3" w:rsidP="001D517F">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0FF43AAA" w14:textId="77777777" w:rsidR="002E4CB3" w:rsidRPr="002E4CB3" w:rsidRDefault="002E4CB3" w:rsidP="001D517F">
            <w:pPr>
              <w:rPr>
                <w:rFonts w:cstheme="minorHAnsi"/>
                <w:i/>
                <w:iCs/>
                <w:sz w:val="24"/>
                <w:szCs w:val="24"/>
                <w:lang w:val="en-CA"/>
              </w:rPr>
            </w:pPr>
            <w:r w:rsidRPr="002E4CB3">
              <w:rPr>
                <w:rFonts w:cstheme="minorHAnsi"/>
                <w:i/>
                <w:iCs/>
                <w:sz w:val="24"/>
                <w:szCs w:val="24"/>
                <w:lang w:val="en-CA"/>
              </w:rPr>
              <w:t>• the proposed ore processing and milling methods</w:t>
            </w:r>
          </w:p>
          <w:p w14:paraId="0153B581" w14:textId="77777777" w:rsidR="002E4CB3" w:rsidRPr="002E4CB3" w:rsidRDefault="002E4CB3" w:rsidP="001D517F">
            <w:pPr>
              <w:rPr>
                <w:rFonts w:cstheme="minorHAnsi"/>
                <w:i/>
                <w:iCs/>
                <w:sz w:val="24"/>
                <w:szCs w:val="24"/>
                <w:lang w:val="en-CA"/>
              </w:rPr>
            </w:pPr>
          </w:p>
        </w:tc>
        <w:tc>
          <w:tcPr>
            <w:tcW w:w="0" w:type="auto"/>
          </w:tcPr>
          <w:p w14:paraId="3717C4A1" w14:textId="77777777" w:rsidR="002E4CB3" w:rsidRPr="002E4CB3" w:rsidRDefault="002E4CB3" w:rsidP="001D517F">
            <w:pPr>
              <w:rPr>
                <w:rFonts w:cstheme="minorHAnsi"/>
                <w:sz w:val="24"/>
                <w:szCs w:val="24"/>
                <w:lang w:val="en-CA"/>
              </w:rPr>
            </w:pPr>
            <w:r w:rsidRPr="002E4CB3">
              <w:rPr>
                <w:rFonts w:cstheme="minorHAnsi"/>
                <w:sz w:val="24"/>
                <w:szCs w:val="24"/>
                <w:lang w:val="en-CA"/>
              </w:rPr>
              <w:t>This is not applicable to an application for decommissioning.</w:t>
            </w:r>
          </w:p>
          <w:p w14:paraId="0366D1A9" w14:textId="77777777" w:rsidR="002E4CB3" w:rsidRPr="002E4CB3" w:rsidRDefault="002E4CB3" w:rsidP="001D517F">
            <w:pPr>
              <w:rPr>
                <w:rFonts w:cstheme="minorHAnsi"/>
                <w:sz w:val="24"/>
                <w:szCs w:val="24"/>
                <w:lang w:val="en-CA"/>
              </w:rPr>
            </w:pPr>
          </w:p>
        </w:tc>
      </w:tr>
      <w:tr w:rsidR="002E4CB3" w:rsidRPr="002E4CB3" w14:paraId="65D46079" w14:textId="1F5AD57D" w:rsidTr="002E4CB3">
        <w:tc>
          <w:tcPr>
            <w:tcW w:w="0" w:type="auto"/>
          </w:tcPr>
          <w:p w14:paraId="1F9ED28C"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2AFFF6F8" w14:textId="63B07973" w:rsidR="002E4CB3" w:rsidRPr="002E4CB3" w:rsidRDefault="002E4CB3" w:rsidP="001D517F">
            <w:pPr>
              <w:rPr>
                <w:rFonts w:cstheme="minorHAnsi"/>
                <w:sz w:val="24"/>
                <w:szCs w:val="24"/>
                <w:lang w:val="en-CA"/>
              </w:rPr>
            </w:pPr>
            <w:r w:rsidRPr="002E4CB3">
              <w:rPr>
                <w:rFonts w:cstheme="minorHAnsi"/>
                <w:sz w:val="24"/>
                <w:szCs w:val="24"/>
                <w:lang w:val="en-CA"/>
              </w:rPr>
              <w:t>3.3.4 Milling operations program</w:t>
            </w:r>
          </w:p>
        </w:tc>
        <w:tc>
          <w:tcPr>
            <w:tcW w:w="0" w:type="auto"/>
          </w:tcPr>
          <w:p w14:paraId="38B2574B" w14:textId="7D9E3176" w:rsidR="002E4CB3" w:rsidRPr="002E4CB3" w:rsidRDefault="002E4CB3" w:rsidP="001D517F">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04C8E2A3" w14:textId="77777777" w:rsidR="002E4CB3" w:rsidRPr="002E4CB3" w:rsidRDefault="002E4CB3" w:rsidP="001D517F">
            <w:pPr>
              <w:rPr>
                <w:rFonts w:cstheme="minorHAnsi"/>
                <w:i/>
                <w:iCs/>
                <w:sz w:val="24"/>
                <w:szCs w:val="24"/>
                <w:lang w:val="en-CA"/>
              </w:rPr>
            </w:pPr>
            <w:r w:rsidRPr="002E4CB3">
              <w:rPr>
                <w:rFonts w:cstheme="minorHAnsi"/>
                <w:i/>
                <w:iCs/>
                <w:sz w:val="24"/>
                <w:szCs w:val="24"/>
                <w:lang w:val="en-CA"/>
              </w:rPr>
              <w:t>• the procedures to be used for processing of ore and/or other feed materials, and ore milling</w:t>
            </w:r>
          </w:p>
          <w:p w14:paraId="2CCBB1DD" w14:textId="77777777" w:rsidR="002E4CB3" w:rsidRPr="002E4CB3" w:rsidRDefault="002E4CB3" w:rsidP="001D517F">
            <w:pPr>
              <w:rPr>
                <w:rFonts w:cstheme="minorHAnsi"/>
                <w:i/>
                <w:iCs/>
                <w:sz w:val="24"/>
                <w:szCs w:val="24"/>
                <w:lang w:val="en-CA"/>
              </w:rPr>
            </w:pPr>
          </w:p>
        </w:tc>
        <w:tc>
          <w:tcPr>
            <w:tcW w:w="0" w:type="auto"/>
          </w:tcPr>
          <w:p w14:paraId="2F34799A" w14:textId="77777777" w:rsidR="002E4CB3" w:rsidRPr="002E4CB3" w:rsidRDefault="002E4CB3" w:rsidP="001D517F">
            <w:pPr>
              <w:rPr>
                <w:rFonts w:cstheme="minorHAnsi"/>
                <w:sz w:val="24"/>
                <w:szCs w:val="24"/>
                <w:lang w:val="en-CA"/>
              </w:rPr>
            </w:pPr>
            <w:r w:rsidRPr="002E4CB3">
              <w:rPr>
                <w:rFonts w:cstheme="minorHAnsi"/>
                <w:sz w:val="24"/>
                <w:szCs w:val="24"/>
                <w:lang w:val="en-CA"/>
              </w:rPr>
              <w:t>This is not applicable to an application for decommissioning.</w:t>
            </w:r>
          </w:p>
          <w:p w14:paraId="1D73280E" w14:textId="77777777" w:rsidR="002E4CB3" w:rsidRPr="002E4CB3" w:rsidRDefault="002E4CB3" w:rsidP="001D517F">
            <w:pPr>
              <w:rPr>
                <w:rFonts w:cstheme="minorHAnsi"/>
                <w:sz w:val="24"/>
                <w:szCs w:val="24"/>
                <w:lang w:val="en-CA"/>
              </w:rPr>
            </w:pPr>
          </w:p>
        </w:tc>
      </w:tr>
      <w:tr w:rsidR="002E4CB3" w:rsidRPr="002E4CB3" w14:paraId="16D6A2F6" w14:textId="3CB8D883" w:rsidTr="002E4CB3">
        <w:tc>
          <w:tcPr>
            <w:tcW w:w="0" w:type="auto"/>
          </w:tcPr>
          <w:p w14:paraId="263628D6"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06C96E44" w14:textId="04302D03" w:rsidR="002E4CB3" w:rsidRPr="002E4CB3" w:rsidRDefault="002E4CB3" w:rsidP="001D517F">
            <w:pPr>
              <w:rPr>
                <w:rFonts w:cstheme="minorHAnsi"/>
                <w:sz w:val="24"/>
                <w:szCs w:val="24"/>
                <w:lang w:val="en-CA"/>
              </w:rPr>
            </w:pPr>
            <w:r w:rsidRPr="002E4CB3">
              <w:rPr>
                <w:rFonts w:cstheme="minorHAnsi"/>
                <w:sz w:val="24"/>
                <w:szCs w:val="24"/>
                <w:lang w:val="en-CA"/>
              </w:rPr>
              <w:t>3.3.4 Milling operations program</w:t>
            </w:r>
          </w:p>
        </w:tc>
        <w:tc>
          <w:tcPr>
            <w:tcW w:w="0" w:type="auto"/>
          </w:tcPr>
          <w:p w14:paraId="7897D5FB" w14:textId="2442F20A" w:rsidR="002E4CB3" w:rsidRPr="002E4CB3" w:rsidRDefault="002E4CB3" w:rsidP="001D517F">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74B6AB06" w14:textId="77777777" w:rsidR="002E4CB3" w:rsidRPr="002E4CB3" w:rsidRDefault="002E4CB3" w:rsidP="001D517F">
            <w:pPr>
              <w:rPr>
                <w:rFonts w:cstheme="minorHAnsi"/>
                <w:i/>
                <w:iCs/>
                <w:sz w:val="24"/>
                <w:szCs w:val="24"/>
                <w:lang w:val="en-CA"/>
              </w:rPr>
            </w:pPr>
            <w:r w:rsidRPr="002E4CB3">
              <w:rPr>
                <w:rFonts w:cstheme="minorHAnsi"/>
                <w:i/>
                <w:iCs/>
                <w:sz w:val="24"/>
                <w:szCs w:val="24"/>
                <w:lang w:val="en-CA"/>
              </w:rPr>
              <w:t>In addition, the milling operations program should identify:</w:t>
            </w:r>
          </w:p>
          <w:p w14:paraId="73F8EF9F" w14:textId="77777777" w:rsidR="002E4CB3" w:rsidRPr="002E4CB3" w:rsidRDefault="002E4CB3" w:rsidP="001D517F">
            <w:pPr>
              <w:rPr>
                <w:rFonts w:cstheme="minorHAnsi"/>
                <w:i/>
                <w:iCs/>
                <w:sz w:val="24"/>
                <w:szCs w:val="24"/>
                <w:lang w:val="en-CA"/>
              </w:rPr>
            </w:pPr>
          </w:p>
        </w:tc>
        <w:tc>
          <w:tcPr>
            <w:tcW w:w="0" w:type="auto"/>
          </w:tcPr>
          <w:p w14:paraId="009E3108" w14:textId="77777777" w:rsidR="002E4CB3" w:rsidRPr="002E4CB3" w:rsidRDefault="002E4CB3" w:rsidP="001D517F">
            <w:pPr>
              <w:rPr>
                <w:rFonts w:cstheme="minorHAnsi"/>
                <w:sz w:val="24"/>
                <w:szCs w:val="24"/>
                <w:lang w:val="en-CA"/>
              </w:rPr>
            </w:pPr>
            <w:r w:rsidRPr="002E4CB3">
              <w:rPr>
                <w:rFonts w:cstheme="minorHAnsi"/>
                <w:sz w:val="24"/>
                <w:szCs w:val="24"/>
                <w:lang w:val="en-CA"/>
              </w:rPr>
              <w:t>This is not applicable to an application for decommissioning.</w:t>
            </w:r>
          </w:p>
          <w:p w14:paraId="300DA744" w14:textId="77777777" w:rsidR="002E4CB3" w:rsidRPr="002E4CB3" w:rsidRDefault="002E4CB3" w:rsidP="001D517F">
            <w:pPr>
              <w:rPr>
                <w:rFonts w:cstheme="minorHAnsi"/>
                <w:sz w:val="24"/>
                <w:szCs w:val="24"/>
                <w:lang w:val="en-CA"/>
              </w:rPr>
            </w:pPr>
          </w:p>
        </w:tc>
      </w:tr>
      <w:tr w:rsidR="002E4CB3" w:rsidRPr="002E4CB3" w14:paraId="336B6C63" w14:textId="127B2F05" w:rsidTr="002E4CB3">
        <w:tc>
          <w:tcPr>
            <w:tcW w:w="0" w:type="auto"/>
          </w:tcPr>
          <w:p w14:paraId="4336873E"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1DEF2121" w14:textId="473B85B6" w:rsidR="002E4CB3" w:rsidRPr="002E4CB3" w:rsidRDefault="002E4CB3" w:rsidP="001D517F">
            <w:pPr>
              <w:rPr>
                <w:rFonts w:cstheme="minorHAnsi"/>
                <w:sz w:val="24"/>
                <w:szCs w:val="24"/>
                <w:lang w:val="en-CA"/>
              </w:rPr>
            </w:pPr>
            <w:r w:rsidRPr="002E4CB3">
              <w:rPr>
                <w:rFonts w:cstheme="minorHAnsi"/>
                <w:sz w:val="24"/>
                <w:szCs w:val="24"/>
                <w:lang w:val="en-CA"/>
              </w:rPr>
              <w:t>3.3.4 Milling operations program</w:t>
            </w:r>
          </w:p>
        </w:tc>
        <w:tc>
          <w:tcPr>
            <w:tcW w:w="0" w:type="auto"/>
          </w:tcPr>
          <w:p w14:paraId="79D6AD07" w14:textId="374C3576" w:rsidR="002E4CB3" w:rsidRPr="002E4CB3" w:rsidRDefault="002E4CB3" w:rsidP="001D517F">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2CB076DC" w14:textId="2851D387" w:rsidR="002E4CB3" w:rsidRPr="002E4CB3" w:rsidRDefault="002E4CB3" w:rsidP="001D517F">
            <w:pPr>
              <w:rPr>
                <w:rFonts w:cstheme="minorHAnsi"/>
                <w:i/>
                <w:iCs/>
                <w:sz w:val="24"/>
                <w:szCs w:val="24"/>
                <w:lang w:val="en-CA"/>
              </w:rPr>
            </w:pPr>
            <w:r w:rsidRPr="002E4CB3">
              <w:rPr>
                <w:rFonts w:cstheme="minorHAnsi"/>
                <w:i/>
                <w:iCs/>
                <w:sz w:val="24"/>
                <w:szCs w:val="24"/>
                <w:lang w:val="en-CA"/>
              </w:rPr>
              <w:t>• the operation of the associated mill infrastructure such as ventilation systems, radiation protection design features, water handling systems, electrical and communication distribution systems, as appropriate</w:t>
            </w:r>
          </w:p>
          <w:p w14:paraId="3BB8CEAB" w14:textId="08CCB097" w:rsidR="002E4CB3" w:rsidRPr="002E4CB3" w:rsidRDefault="002E4CB3" w:rsidP="001D517F">
            <w:pPr>
              <w:rPr>
                <w:rFonts w:cstheme="minorHAnsi"/>
                <w:i/>
                <w:iCs/>
                <w:sz w:val="24"/>
                <w:szCs w:val="24"/>
                <w:lang w:val="en-CA"/>
              </w:rPr>
            </w:pPr>
          </w:p>
        </w:tc>
        <w:tc>
          <w:tcPr>
            <w:tcW w:w="0" w:type="auto"/>
          </w:tcPr>
          <w:p w14:paraId="147745CC" w14:textId="0E6E0D2E" w:rsidR="002E4CB3" w:rsidRPr="002E4CB3" w:rsidRDefault="002E4CB3" w:rsidP="001D517F">
            <w:pPr>
              <w:rPr>
                <w:rFonts w:cstheme="minorHAnsi"/>
                <w:sz w:val="24"/>
                <w:szCs w:val="24"/>
                <w:lang w:val="en-CA"/>
              </w:rPr>
            </w:pPr>
            <w:r w:rsidRPr="002E4CB3">
              <w:rPr>
                <w:rFonts w:cstheme="minorHAnsi"/>
                <w:sz w:val="24"/>
                <w:szCs w:val="24"/>
              </w:rPr>
              <w:t>This will be included in section 3.7 and should not be duplicated here.</w:t>
            </w:r>
          </w:p>
          <w:p w14:paraId="0219B9E0" w14:textId="77777777" w:rsidR="002E4CB3" w:rsidRPr="002E4CB3" w:rsidRDefault="002E4CB3" w:rsidP="001D517F">
            <w:pPr>
              <w:rPr>
                <w:rFonts w:cstheme="minorHAnsi"/>
                <w:sz w:val="24"/>
                <w:szCs w:val="24"/>
                <w:lang w:val="en-CA"/>
              </w:rPr>
            </w:pPr>
          </w:p>
          <w:p w14:paraId="3BDD49F7" w14:textId="2FFC64DF" w:rsidR="002E4CB3" w:rsidRPr="002E4CB3" w:rsidRDefault="002E4CB3" w:rsidP="001D517F">
            <w:pPr>
              <w:tabs>
                <w:tab w:val="left" w:pos="1828"/>
              </w:tabs>
              <w:rPr>
                <w:rFonts w:cstheme="minorHAnsi"/>
                <w:sz w:val="24"/>
                <w:szCs w:val="24"/>
                <w:lang w:val="en-CA"/>
              </w:rPr>
            </w:pPr>
            <w:r w:rsidRPr="002E4CB3">
              <w:rPr>
                <w:rFonts w:cstheme="minorHAnsi"/>
                <w:sz w:val="24"/>
                <w:szCs w:val="24"/>
                <w:lang w:val="en-CA"/>
              </w:rPr>
              <w:tab/>
            </w:r>
          </w:p>
        </w:tc>
      </w:tr>
      <w:tr w:rsidR="002E4CB3" w:rsidRPr="002E4CB3" w14:paraId="7ADEB3BD" w14:textId="72E80362" w:rsidTr="002E4CB3">
        <w:tc>
          <w:tcPr>
            <w:tcW w:w="0" w:type="auto"/>
          </w:tcPr>
          <w:p w14:paraId="3B29DBC5"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4FE0EB2F" w14:textId="21997544" w:rsidR="002E4CB3" w:rsidRPr="002E4CB3" w:rsidRDefault="002E4CB3" w:rsidP="001D517F">
            <w:pPr>
              <w:jc w:val="center"/>
              <w:rPr>
                <w:rFonts w:cstheme="minorHAnsi"/>
                <w:sz w:val="24"/>
                <w:szCs w:val="24"/>
                <w:lang w:val="en-CA"/>
              </w:rPr>
            </w:pPr>
            <w:r w:rsidRPr="002E4CB3">
              <w:rPr>
                <w:rFonts w:cstheme="minorHAnsi"/>
                <w:sz w:val="24"/>
                <w:szCs w:val="24"/>
                <w:lang w:val="en-CA"/>
              </w:rPr>
              <w:t>3.4.1 General considerations</w:t>
            </w:r>
          </w:p>
        </w:tc>
        <w:tc>
          <w:tcPr>
            <w:tcW w:w="0" w:type="auto"/>
          </w:tcPr>
          <w:p w14:paraId="02AB4305" w14:textId="01ABC2D1" w:rsidR="002E4CB3" w:rsidRPr="002E4CB3" w:rsidRDefault="002E4CB3" w:rsidP="001D517F">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7F36BB3A" w14:textId="6A2B7E4E" w:rsidR="002E4CB3" w:rsidRPr="002E4CB3" w:rsidRDefault="002E4CB3" w:rsidP="001D517F">
            <w:pPr>
              <w:rPr>
                <w:rFonts w:cstheme="minorHAnsi"/>
                <w:i/>
                <w:iCs/>
                <w:sz w:val="24"/>
                <w:szCs w:val="24"/>
                <w:lang w:val="en-CA"/>
              </w:rPr>
            </w:pPr>
            <w:r w:rsidRPr="002E4CB3">
              <w:rPr>
                <w:rFonts w:cstheme="minorHAnsi"/>
                <w:i/>
                <w:iCs/>
                <w:sz w:val="24"/>
                <w:szCs w:val="24"/>
                <w:lang w:val="en-CA"/>
              </w:rPr>
              <w:t>REGDOC-2.4.4, Safety Analysis for Class IB Nuclear Facilities may serve as guidance regarding the safety analysis for nuclear facilities that process uranium.</w:t>
            </w:r>
          </w:p>
        </w:tc>
        <w:tc>
          <w:tcPr>
            <w:tcW w:w="0" w:type="auto"/>
          </w:tcPr>
          <w:p w14:paraId="20C40509" w14:textId="77777777" w:rsidR="002E4CB3" w:rsidRPr="002E4CB3" w:rsidRDefault="002E4CB3" w:rsidP="001D517F">
            <w:pPr>
              <w:rPr>
                <w:rFonts w:cstheme="minorHAnsi"/>
                <w:sz w:val="24"/>
                <w:szCs w:val="24"/>
                <w:lang w:val="en-CA"/>
              </w:rPr>
            </w:pPr>
            <w:r w:rsidRPr="002E4CB3">
              <w:rPr>
                <w:rFonts w:cstheme="minorHAnsi"/>
                <w:sz w:val="24"/>
                <w:szCs w:val="24"/>
                <w:lang w:val="en-CA"/>
              </w:rPr>
              <w:t>This document should be included in the list of references at the end of this document, consistent with how other REGDOCs are listed.</w:t>
            </w:r>
          </w:p>
          <w:p w14:paraId="71B9AAE9" w14:textId="77777777" w:rsidR="002E4CB3" w:rsidRPr="002E4CB3" w:rsidRDefault="002E4CB3" w:rsidP="001D517F">
            <w:pPr>
              <w:rPr>
                <w:rFonts w:cstheme="minorHAnsi"/>
                <w:sz w:val="24"/>
                <w:szCs w:val="24"/>
                <w:lang w:val="en-CA"/>
              </w:rPr>
            </w:pPr>
          </w:p>
        </w:tc>
      </w:tr>
      <w:tr w:rsidR="002E4CB3" w:rsidRPr="002E4CB3" w14:paraId="5B3E41CB" w14:textId="4BE6C900" w:rsidTr="002E4CB3">
        <w:tc>
          <w:tcPr>
            <w:tcW w:w="0" w:type="auto"/>
          </w:tcPr>
          <w:p w14:paraId="4CA246AE"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0CC5698A" w14:textId="77777777" w:rsidR="002E4CB3" w:rsidRPr="002E4CB3" w:rsidRDefault="002E4CB3" w:rsidP="001D517F">
            <w:pPr>
              <w:rPr>
                <w:rFonts w:cstheme="minorHAnsi"/>
                <w:sz w:val="24"/>
                <w:szCs w:val="24"/>
                <w:lang w:val="en-CA"/>
              </w:rPr>
            </w:pPr>
            <w:r w:rsidRPr="002E4CB3">
              <w:rPr>
                <w:rFonts w:cstheme="minorHAnsi"/>
                <w:sz w:val="24"/>
                <w:szCs w:val="24"/>
                <w:lang w:val="en-CA"/>
              </w:rPr>
              <w:t>3.4.1 General considerations</w:t>
            </w:r>
          </w:p>
          <w:p w14:paraId="087E6625" w14:textId="77777777" w:rsidR="002E4CB3" w:rsidRPr="002E4CB3" w:rsidRDefault="002E4CB3" w:rsidP="001D517F">
            <w:pPr>
              <w:rPr>
                <w:rFonts w:cstheme="minorHAnsi"/>
                <w:sz w:val="24"/>
                <w:szCs w:val="24"/>
                <w:lang w:val="en-CA"/>
              </w:rPr>
            </w:pPr>
          </w:p>
        </w:tc>
        <w:tc>
          <w:tcPr>
            <w:tcW w:w="0" w:type="auto"/>
          </w:tcPr>
          <w:p w14:paraId="74214040" w14:textId="355D8253" w:rsidR="002E4CB3" w:rsidRPr="002E4CB3" w:rsidRDefault="002E4CB3" w:rsidP="001D517F">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366C4609" w14:textId="77777777" w:rsidR="002E4CB3" w:rsidRPr="002E4CB3" w:rsidRDefault="002E4CB3" w:rsidP="001D517F">
            <w:pPr>
              <w:rPr>
                <w:rFonts w:cstheme="minorHAnsi"/>
                <w:i/>
                <w:iCs/>
                <w:sz w:val="24"/>
                <w:szCs w:val="24"/>
                <w:lang w:val="en-CA"/>
              </w:rPr>
            </w:pPr>
            <w:r w:rsidRPr="002E4CB3">
              <w:rPr>
                <w:rFonts w:cstheme="minorHAnsi"/>
                <w:i/>
                <w:iCs/>
                <w:sz w:val="24"/>
                <w:szCs w:val="24"/>
                <w:lang w:val="en-CA"/>
              </w:rPr>
              <w:t>An application shall include the results of pilot studies, the derivation of design criteria, modeling exercises and baseline environmental data. The technical basis for this should be provided in the application documentation. It may be provided as part of the detailed engineering packages.</w:t>
            </w:r>
          </w:p>
          <w:p w14:paraId="3AAADAE6" w14:textId="64D93B66" w:rsidR="002E4CB3" w:rsidRPr="002E4CB3" w:rsidRDefault="002E4CB3" w:rsidP="001D517F">
            <w:pPr>
              <w:rPr>
                <w:rFonts w:cstheme="minorHAnsi"/>
                <w:i/>
                <w:iCs/>
                <w:sz w:val="24"/>
                <w:szCs w:val="24"/>
                <w:lang w:val="en-CA"/>
              </w:rPr>
            </w:pPr>
          </w:p>
        </w:tc>
        <w:tc>
          <w:tcPr>
            <w:tcW w:w="0" w:type="auto"/>
          </w:tcPr>
          <w:p w14:paraId="4DAA1366" w14:textId="77777777" w:rsidR="002E4CB3" w:rsidRPr="002E4CB3" w:rsidRDefault="002E4CB3" w:rsidP="001D517F">
            <w:pPr>
              <w:rPr>
                <w:rFonts w:cstheme="minorHAnsi"/>
                <w:sz w:val="24"/>
                <w:szCs w:val="24"/>
                <w:lang w:val="en-CA"/>
              </w:rPr>
            </w:pPr>
            <w:r w:rsidRPr="002E4CB3">
              <w:rPr>
                <w:rFonts w:cstheme="minorHAnsi"/>
                <w:sz w:val="24"/>
                <w:szCs w:val="24"/>
                <w:lang w:val="en-CA"/>
              </w:rPr>
              <w:t>Clarification should be provided as to the extent of this information which is required for an application for a licence to decommission.</w:t>
            </w:r>
          </w:p>
          <w:p w14:paraId="479C88F0" w14:textId="77777777" w:rsidR="002E4CB3" w:rsidRPr="002E4CB3" w:rsidRDefault="002E4CB3" w:rsidP="001D517F">
            <w:pPr>
              <w:rPr>
                <w:rFonts w:cstheme="minorHAnsi"/>
                <w:sz w:val="24"/>
                <w:szCs w:val="24"/>
                <w:lang w:val="en-CA"/>
              </w:rPr>
            </w:pPr>
          </w:p>
        </w:tc>
      </w:tr>
      <w:tr w:rsidR="002E4CB3" w:rsidRPr="002E4CB3" w14:paraId="0D3A2673" w14:textId="4AF9B502" w:rsidTr="002E4CB3">
        <w:tc>
          <w:tcPr>
            <w:tcW w:w="0" w:type="auto"/>
          </w:tcPr>
          <w:p w14:paraId="7E6EE415"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53CAEE0C" w14:textId="77777777" w:rsidR="002E4CB3" w:rsidRPr="002E4CB3" w:rsidRDefault="002E4CB3" w:rsidP="001D517F">
            <w:pPr>
              <w:rPr>
                <w:rFonts w:cstheme="minorHAnsi"/>
                <w:sz w:val="24"/>
                <w:szCs w:val="24"/>
                <w:lang w:val="en-CA"/>
              </w:rPr>
            </w:pPr>
            <w:r w:rsidRPr="002E4CB3">
              <w:rPr>
                <w:rFonts w:cstheme="minorHAnsi"/>
                <w:sz w:val="24"/>
                <w:szCs w:val="24"/>
                <w:lang w:val="en-CA"/>
              </w:rPr>
              <w:t>3.4.1 General considerations</w:t>
            </w:r>
          </w:p>
          <w:p w14:paraId="7F30E393" w14:textId="77777777" w:rsidR="002E4CB3" w:rsidRPr="002E4CB3" w:rsidRDefault="002E4CB3" w:rsidP="001D517F">
            <w:pPr>
              <w:rPr>
                <w:rFonts w:cstheme="minorHAnsi"/>
                <w:sz w:val="24"/>
                <w:szCs w:val="24"/>
                <w:lang w:val="en-CA"/>
              </w:rPr>
            </w:pPr>
          </w:p>
        </w:tc>
        <w:tc>
          <w:tcPr>
            <w:tcW w:w="0" w:type="auto"/>
          </w:tcPr>
          <w:p w14:paraId="1197789D" w14:textId="5F5D7F0C" w:rsidR="002E4CB3" w:rsidRPr="002E4CB3" w:rsidRDefault="002E4CB3" w:rsidP="001D517F">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7AFADC66" w14:textId="46C588A0" w:rsidR="002E4CB3" w:rsidRPr="002E4CB3" w:rsidRDefault="002E4CB3" w:rsidP="001D517F">
            <w:pPr>
              <w:tabs>
                <w:tab w:val="left" w:pos="2326"/>
              </w:tabs>
              <w:rPr>
                <w:rFonts w:cstheme="minorHAnsi"/>
                <w:i/>
                <w:iCs/>
                <w:sz w:val="24"/>
                <w:szCs w:val="24"/>
                <w:lang w:val="en-CA"/>
              </w:rPr>
            </w:pPr>
            <w:r w:rsidRPr="002E4CB3">
              <w:rPr>
                <w:rFonts w:cstheme="minorHAnsi"/>
                <w:i/>
                <w:iCs/>
                <w:sz w:val="24"/>
                <w:szCs w:val="24"/>
                <w:lang w:val="en-CA"/>
              </w:rPr>
              <w:t>The application should demonstrate that, when operator action is taken into account, operators will have reliable information, sufficient time to perform the required actions, documented procedures to follow, and will have been trained.</w:t>
            </w:r>
          </w:p>
        </w:tc>
        <w:tc>
          <w:tcPr>
            <w:tcW w:w="0" w:type="auto"/>
          </w:tcPr>
          <w:p w14:paraId="6F313238" w14:textId="77777777" w:rsidR="002E4CB3" w:rsidRPr="002E4CB3" w:rsidRDefault="002E4CB3" w:rsidP="001D517F">
            <w:pPr>
              <w:rPr>
                <w:rFonts w:cstheme="minorHAnsi"/>
                <w:sz w:val="24"/>
                <w:szCs w:val="24"/>
                <w:lang w:val="en-CA"/>
              </w:rPr>
            </w:pPr>
            <w:r w:rsidRPr="002E4CB3">
              <w:rPr>
                <w:rFonts w:cstheme="minorHAnsi"/>
                <w:sz w:val="24"/>
                <w:szCs w:val="24"/>
                <w:lang w:val="en-CA"/>
              </w:rPr>
              <w:t>The document should clarify that the training should be to the procedures, not just general level training.</w:t>
            </w:r>
          </w:p>
          <w:p w14:paraId="04E62C32" w14:textId="77777777" w:rsidR="002E4CB3" w:rsidRPr="002E4CB3" w:rsidRDefault="002E4CB3" w:rsidP="001D517F">
            <w:pPr>
              <w:rPr>
                <w:rFonts w:cstheme="minorHAnsi"/>
                <w:sz w:val="24"/>
                <w:szCs w:val="24"/>
                <w:lang w:val="en-CA"/>
              </w:rPr>
            </w:pPr>
          </w:p>
        </w:tc>
      </w:tr>
      <w:tr w:rsidR="002E4CB3" w:rsidRPr="002E4CB3" w14:paraId="7A02AE6E" w14:textId="24D347A5" w:rsidTr="002E4CB3">
        <w:tc>
          <w:tcPr>
            <w:tcW w:w="0" w:type="auto"/>
          </w:tcPr>
          <w:p w14:paraId="0AE1CAAB"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1328C124" w14:textId="62D2170E" w:rsidR="002E4CB3" w:rsidRPr="002E4CB3" w:rsidRDefault="002E4CB3" w:rsidP="001D517F">
            <w:pPr>
              <w:rPr>
                <w:rFonts w:cstheme="minorHAnsi"/>
                <w:sz w:val="24"/>
                <w:szCs w:val="24"/>
                <w:lang w:val="en-CA"/>
              </w:rPr>
            </w:pPr>
            <w:r w:rsidRPr="002E4CB3">
              <w:rPr>
                <w:rFonts w:cstheme="minorHAnsi"/>
                <w:sz w:val="24"/>
                <w:szCs w:val="24"/>
              </w:rPr>
              <w:t>3.4.2 Hazard Analysis</w:t>
            </w:r>
          </w:p>
        </w:tc>
        <w:tc>
          <w:tcPr>
            <w:tcW w:w="0" w:type="auto"/>
          </w:tcPr>
          <w:p w14:paraId="1D862C57" w14:textId="20DFD87C" w:rsidR="002E4CB3" w:rsidRPr="002E4CB3" w:rsidRDefault="002E4CB3" w:rsidP="001D517F">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3F5FCA2A" w14:textId="6C05348F" w:rsidR="002E4CB3" w:rsidRPr="002E4CB3" w:rsidRDefault="002E4CB3" w:rsidP="001D517F">
            <w:pPr>
              <w:rPr>
                <w:rFonts w:cstheme="minorHAnsi"/>
                <w:i/>
                <w:iCs/>
                <w:sz w:val="24"/>
                <w:szCs w:val="24"/>
                <w:lang w:val="en-CA"/>
              </w:rPr>
            </w:pPr>
            <w:r w:rsidRPr="002E4CB3">
              <w:rPr>
                <w:rFonts w:cstheme="minorHAnsi"/>
                <w:i/>
                <w:iCs/>
                <w:sz w:val="24"/>
                <w:szCs w:val="24"/>
                <w:lang w:val="en-CA"/>
              </w:rPr>
              <w:t>The applicant should apply recognized hazard analysis and risk assessment processes to the proposed design, to identify hazards and risks and to identify the necessary engineering design and administrative control mitigation measures</w:t>
            </w:r>
          </w:p>
        </w:tc>
        <w:tc>
          <w:tcPr>
            <w:tcW w:w="0" w:type="auto"/>
          </w:tcPr>
          <w:p w14:paraId="5C2DCB66" w14:textId="77777777" w:rsidR="002E4CB3" w:rsidRPr="002E4CB3" w:rsidRDefault="002E4CB3" w:rsidP="001D517F">
            <w:pPr>
              <w:rPr>
                <w:rFonts w:cstheme="minorHAnsi"/>
                <w:sz w:val="24"/>
                <w:szCs w:val="24"/>
                <w:lang w:val="en-CA"/>
              </w:rPr>
            </w:pPr>
            <w:r w:rsidRPr="002E4CB3">
              <w:rPr>
                <w:rFonts w:cstheme="minorHAnsi"/>
                <w:sz w:val="24"/>
                <w:szCs w:val="24"/>
                <w:lang w:val="en-CA"/>
              </w:rPr>
              <w:t>The document should clarify the nature of the recognition required to complete the hazard analysis and other information. Recognized by whom?</w:t>
            </w:r>
          </w:p>
          <w:p w14:paraId="58DB8ED0" w14:textId="77777777" w:rsidR="002E4CB3" w:rsidRPr="002E4CB3" w:rsidRDefault="002E4CB3" w:rsidP="001D517F">
            <w:pPr>
              <w:rPr>
                <w:rFonts w:cstheme="minorHAnsi"/>
                <w:sz w:val="24"/>
                <w:szCs w:val="24"/>
                <w:lang w:val="en-CA"/>
              </w:rPr>
            </w:pPr>
          </w:p>
        </w:tc>
      </w:tr>
      <w:tr w:rsidR="002E4CB3" w:rsidRPr="002E4CB3" w14:paraId="00014031" w14:textId="67338FE2" w:rsidTr="002E4CB3">
        <w:tc>
          <w:tcPr>
            <w:tcW w:w="0" w:type="auto"/>
          </w:tcPr>
          <w:p w14:paraId="53EAAF3D"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6D51ABF9" w14:textId="733BBA1C" w:rsidR="002E4CB3" w:rsidRPr="002E4CB3" w:rsidRDefault="002E4CB3" w:rsidP="001D517F">
            <w:pPr>
              <w:rPr>
                <w:rFonts w:cstheme="minorHAnsi"/>
                <w:sz w:val="24"/>
                <w:szCs w:val="24"/>
                <w:lang w:val="en-CA"/>
              </w:rPr>
            </w:pPr>
            <w:r w:rsidRPr="002E4CB3">
              <w:rPr>
                <w:rFonts w:cstheme="minorHAnsi"/>
                <w:sz w:val="24"/>
                <w:szCs w:val="24"/>
              </w:rPr>
              <w:t>3.4.2 Hazard Analysis</w:t>
            </w:r>
          </w:p>
        </w:tc>
        <w:tc>
          <w:tcPr>
            <w:tcW w:w="0" w:type="auto"/>
          </w:tcPr>
          <w:p w14:paraId="713F501D" w14:textId="4680E0D1" w:rsidR="002E4CB3" w:rsidRPr="002E4CB3" w:rsidRDefault="002E4CB3" w:rsidP="001D517F">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24F14EAA" w14:textId="4F739C7D" w:rsidR="002E4CB3" w:rsidRPr="002E4CB3" w:rsidRDefault="002E4CB3" w:rsidP="001D517F">
            <w:pPr>
              <w:tabs>
                <w:tab w:val="left" w:pos="1675"/>
              </w:tabs>
              <w:rPr>
                <w:rFonts w:cstheme="minorHAnsi"/>
                <w:i/>
                <w:iCs/>
                <w:sz w:val="24"/>
                <w:szCs w:val="24"/>
                <w:lang w:val="en-CA"/>
              </w:rPr>
            </w:pPr>
            <w:r w:rsidRPr="002E4CB3">
              <w:rPr>
                <w:rFonts w:cstheme="minorHAnsi"/>
                <w:i/>
                <w:iCs/>
                <w:sz w:val="24"/>
                <w:szCs w:val="24"/>
                <w:lang w:val="en-CA"/>
              </w:rPr>
              <w:t>This safety analysis should be provided for the facilities, including waste management design facilities</w:t>
            </w:r>
          </w:p>
        </w:tc>
        <w:tc>
          <w:tcPr>
            <w:tcW w:w="0" w:type="auto"/>
          </w:tcPr>
          <w:p w14:paraId="49207A98" w14:textId="77777777" w:rsidR="002E4CB3" w:rsidRPr="002E4CB3" w:rsidRDefault="002E4CB3" w:rsidP="001D517F">
            <w:pPr>
              <w:rPr>
                <w:rFonts w:cstheme="minorHAnsi"/>
                <w:sz w:val="24"/>
                <w:szCs w:val="24"/>
                <w:lang w:val="en-CA"/>
              </w:rPr>
            </w:pPr>
            <w:r w:rsidRPr="002E4CB3">
              <w:rPr>
                <w:rFonts w:cstheme="minorHAnsi"/>
                <w:sz w:val="24"/>
                <w:szCs w:val="24"/>
                <w:lang w:val="en-CA"/>
              </w:rPr>
              <w:t>The use of the word "facilities" here should be reviewed to determine if the singular "facility" is more appropriate.</w:t>
            </w:r>
          </w:p>
          <w:p w14:paraId="58639969" w14:textId="77777777" w:rsidR="002E4CB3" w:rsidRPr="002E4CB3" w:rsidRDefault="002E4CB3" w:rsidP="001D517F">
            <w:pPr>
              <w:rPr>
                <w:rFonts w:cstheme="minorHAnsi"/>
                <w:sz w:val="24"/>
                <w:szCs w:val="24"/>
                <w:lang w:val="en-CA"/>
              </w:rPr>
            </w:pPr>
          </w:p>
        </w:tc>
      </w:tr>
      <w:tr w:rsidR="002E4CB3" w:rsidRPr="002E4CB3" w14:paraId="35DF5C3B" w14:textId="3486E408" w:rsidTr="002E4CB3">
        <w:tc>
          <w:tcPr>
            <w:tcW w:w="0" w:type="auto"/>
          </w:tcPr>
          <w:p w14:paraId="4B08529F" w14:textId="77777777" w:rsidR="002E4CB3" w:rsidRPr="002E4CB3" w:rsidRDefault="002E4CB3" w:rsidP="001D517F">
            <w:pPr>
              <w:pStyle w:val="ListParagraph"/>
              <w:numPr>
                <w:ilvl w:val="0"/>
                <w:numId w:val="7"/>
              </w:numPr>
              <w:rPr>
                <w:rFonts w:cstheme="minorHAnsi"/>
                <w:sz w:val="24"/>
                <w:szCs w:val="24"/>
                <w:lang w:val="en-CA"/>
              </w:rPr>
            </w:pPr>
          </w:p>
        </w:tc>
        <w:tc>
          <w:tcPr>
            <w:tcW w:w="0" w:type="auto"/>
          </w:tcPr>
          <w:p w14:paraId="195667CC" w14:textId="555FB96F" w:rsidR="002E4CB3" w:rsidRPr="002E4CB3" w:rsidRDefault="002E4CB3" w:rsidP="001D517F">
            <w:pPr>
              <w:rPr>
                <w:rFonts w:cstheme="minorHAnsi"/>
                <w:sz w:val="24"/>
                <w:szCs w:val="24"/>
                <w:lang w:val="en-CA"/>
              </w:rPr>
            </w:pPr>
            <w:r w:rsidRPr="002E4CB3">
              <w:rPr>
                <w:rFonts w:cstheme="minorHAnsi"/>
                <w:sz w:val="24"/>
                <w:szCs w:val="24"/>
              </w:rPr>
              <w:t>3.4.2 Hazard Analysis</w:t>
            </w:r>
          </w:p>
        </w:tc>
        <w:tc>
          <w:tcPr>
            <w:tcW w:w="0" w:type="auto"/>
          </w:tcPr>
          <w:p w14:paraId="22D8A9C5" w14:textId="593D8E9C" w:rsidR="002E4CB3" w:rsidRPr="002E4CB3" w:rsidRDefault="002E4CB3" w:rsidP="001D517F">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6CF5A7EE" w14:textId="331221CE" w:rsidR="002E4CB3" w:rsidRPr="002E4CB3" w:rsidRDefault="002E4CB3" w:rsidP="001D517F">
            <w:pPr>
              <w:rPr>
                <w:rFonts w:cstheme="minorHAnsi"/>
                <w:i/>
                <w:iCs/>
                <w:sz w:val="24"/>
                <w:szCs w:val="24"/>
                <w:lang w:val="en-CA"/>
              </w:rPr>
            </w:pPr>
            <w:r w:rsidRPr="002E4CB3">
              <w:rPr>
                <w:rFonts w:cstheme="minorHAnsi"/>
                <w:i/>
                <w:iCs/>
                <w:sz w:val="24"/>
                <w:szCs w:val="24"/>
                <w:lang w:val="en-CA"/>
              </w:rPr>
              <w:t>Any proposed changes should be assessed to determine if they will impact the initial design analysis, to ensure that all potential hazards are identified and that appropriate engineering and administrative controls to mitigate any potential risks have been incorporated.</w:t>
            </w:r>
          </w:p>
        </w:tc>
        <w:tc>
          <w:tcPr>
            <w:tcW w:w="0" w:type="auto"/>
          </w:tcPr>
          <w:p w14:paraId="1EB737BE" w14:textId="6C06A25F" w:rsidR="002E4CB3" w:rsidRPr="002E4CB3" w:rsidRDefault="002E4CB3" w:rsidP="001D517F">
            <w:pPr>
              <w:rPr>
                <w:rFonts w:cstheme="minorHAnsi"/>
                <w:sz w:val="24"/>
                <w:szCs w:val="24"/>
                <w:lang w:val="en-CA"/>
              </w:rPr>
            </w:pPr>
            <w:r w:rsidRPr="002E4CB3">
              <w:rPr>
                <w:rFonts w:cstheme="minorHAnsi"/>
                <w:sz w:val="24"/>
                <w:szCs w:val="24"/>
              </w:rPr>
              <w:t>This is very similar to the information requirements of the last sentence of the paragraph immediately above.</w:t>
            </w:r>
          </w:p>
          <w:p w14:paraId="27384C99" w14:textId="77777777" w:rsidR="002E4CB3" w:rsidRPr="002E4CB3" w:rsidRDefault="002E4CB3" w:rsidP="001D517F">
            <w:pPr>
              <w:rPr>
                <w:rFonts w:cstheme="minorHAnsi"/>
                <w:sz w:val="24"/>
                <w:szCs w:val="24"/>
                <w:lang w:val="en-CA"/>
              </w:rPr>
            </w:pPr>
          </w:p>
        </w:tc>
      </w:tr>
      <w:tr w:rsidR="002E4CB3" w:rsidRPr="002E4CB3" w14:paraId="7EBF6EF6" w14:textId="7576CEFD" w:rsidTr="002E4CB3">
        <w:tc>
          <w:tcPr>
            <w:tcW w:w="0" w:type="auto"/>
          </w:tcPr>
          <w:p w14:paraId="54E20452" w14:textId="77777777" w:rsidR="002E4CB3" w:rsidRPr="002E4CB3" w:rsidRDefault="002E4CB3" w:rsidP="00564DEE">
            <w:pPr>
              <w:pStyle w:val="ListParagraph"/>
              <w:numPr>
                <w:ilvl w:val="0"/>
                <w:numId w:val="7"/>
              </w:numPr>
              <w:rPr>
                <w:rFonts w:cstheme="minorHAnsi"/>
                <w:sz w:val="24"/>
                <w:szCs w:val="24"/>
                <w:lang w:val="en-CA"/>
              </w:rPr>
            </w:pPr>
          </w:p>
        </w:tc>
        <w:tc>
          <w:tcPr>
            <w:tcW w:w="0" w:type="auto"/>
          </w:tcPr>
          <w:p w14:paraId="7DCCA32A" w14:textId="5459BB81" w:rsidR="002E4CB3" w:rsidRPr="002E4CB3" w:rsidRDefault="002E4CB3" w:rsidP="00564DEE">
            <w:pPr>
              <w:rPr>
                <w:rFonts w:cstheme="minorHAnsi"/>
                <w:sz w:val="24"/>
                <w:szCs w:val="24"/>
                <w:lang w:val="en-CA"/>
              </w:rPr>
            </w:pPr>
            <w:r w:rsidRPr="002E4CB3">
              <w:rPr>
                <w:rFonts w:cstheme="minorHAnsi"/>
                <w:sz w:val="24"/>
                <w:szCs w:val="24"/>
              </w:rPr>
              <w:t>3.4.2 Hazard Analysis</w:t>
            </w:r>
          </w:p>
        </w:tc>
        <w:tc>
          <w:tcPr>
            <w:tcW w:w="0" w:type="auto"/>
          </w:tcPr>
          <w:p w14:paraId="2E9C793F" w14:textId="2994EAF6" w:rsidR="002E4CB3" w:rsidRPr="002E4CB3" w:rsidRDefault="002E4CB3" w:rsidP="00564DEE">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43E42A72" w14:textId="2133C1F7" w:rsidR="002E4CB3" w:rsidRPr="002E4CB3" w:rsidRDefault="002E4CB3" w:rsidP="00564DEE">
            <w:pPr>
              <w:rPr>
                <w:rFonts w:cstheme="minorHAnsi"/>
                <w:i/>
                <w:iCs/>
                <w:sz w:val="24"/>
                <w:szCs w:val="24"/>
                <w:lang w:val="en-CA"/>
              </w:rPr>
            </w:pPr>
            <w:r w:rsidRPr="002E4CB3">
              <w:rPr>
                <w:rFonts w:cstheme="minorHAnsi"/>
                <w:i/>
                <w:iCs/>
                <w:sz w:val="24"/>
                <w:szCs w:val="24"/>
                <w:lang w:val="en-CA"/>
              </w:rPr>
              <w:t>• the methods to be used to control releases of nuclear substances and hazardous substances into the environment from these facilities</w:t>
            </w:r>
          </w:p>
        </w:tc>
        <w:tc>
          <w:tcPr>
            <w:tcW w:w="0" w:type="auto"/>
          </w:tcPr>
          <w:p w14:paraId="233D38F9" w14:textId="5F0D1C9B" w:rsidR="002E4CB3" w:rsidRPr="002E4CB3" w:rsidRDefault="002E4CB3" w:rsidP="00564DEE">
            <w:pPr>
              <w:rPr>
                <w:rFonts w:cstheme="minorHAnsi"/>
                <w:sz w:val="24"/>
                <w:szCs w:val="24"/>
                <w:lang w:val="en-CA"/>
              </w:rPr>
            </w:pPr>
            <w:r w:rsidRPr="002E4CB3">
              <w:rPr>
                <w:rFonts w:cstheme="minorHAnsi"/>
                <w:sz w:val="24"/>
                <w:szCs w:val="24"/>
              </w:rPr>
              <w:t>This information requirement seems similar to that identified in the second bullet of this section.</w:t>
            </w:r>
          </w:p>
        </w:tc>
      </w:tr>
      <w:tr w:rsidR="002E4CB3" w:rsidRPr="002E4CB3" w14:paraId="5CF6D9D1" w14:textId="2976DAA7" w:rsidTr="002E4CB3">
        <w:tc>
          <w:tcPr>
            <w:tcW w:w="0" w:type="auto"/>
          </w:tcPr>
          <w:p w14:paraId="1110D0A7" w14:textId="77777777" w:rsidR="002E4CB3" w:rsidRPr="002E4CB3" w:rsidRDefault="002E4CB3" w:rsidP="00564DEE">
            <w:pPr>
              <w:pStyle w:val="ListParagraph"/>
              <w:numPr>
                <w:ilvl w:val="0"/>
                <w:numId w:val="7"/>
              </w:numPr>
              <w:rPr>
                <w:rFonts w:cstheme="minorHAnsi"/>
                <w:sz w:val="24"/>
                <w:szCs w:val="24"/>
                <w:lang w:val="en-CA"/>
              </w:rPr>
            </w:pPr>
          </w:p>
        </w:tc>
        <w:tc>
          <w:tcPr>
            <w:tcW w:w="0" w:type="auto"/>
          </w:tcPr>
          <w:p w14:paraId="37280BC8" w14:textId="77777777" w:rsidR="002E4CB3" w:rsidRPr="002E4CB3" w:rsidRDefault="002E4CB3" w:rsidP="00564DEE">
            <w:pPr>
              <w:rPr>
                <w:rFonts w:cstheme="minorHAnsi"/>
                <w:sz w:val="24"/>
                <w:szCs w:val="24"/>
                <w:lang w:val="en-CA"/>
              </w:rPr>
            </w:pPr>
            <w:r w:rsidRPr="002E4CB3">
              <w:rPr>
                <w:rFonts w:cstheme="minorHAnsi"/>
                <w:sz w:val="24"/>
                <w:szCs w:val="24"/>
                <w:lang w:val="en-CA"/>
              </w:rPr>
              <w:t>3.5.1 General considerations</w:t>
            </w:r>
          </w:p>
          <w:p w14:paraId="4D213EC1" w14:textId="77777777" w:rsidR="002E4CB3" w:rsidRPr="002E4CB3" w:rsidRDefault="002E4CB3" w:rsidP="00564DEE">
            <w:pPr>
              <w:rPr>
                <w:rFonts w:cstheme="minorHAnsi"/>
                <w:sz w:val="24"/>
                <w:szCs w:val="24"/>
                <w:lang w:val="en-CA"/>
              </w:rPr>
            </w:pPr>
          </w:p>
        </w:tc>
        <w:tc>
          <w:tcPr>
            <w:tcW w:w="0" w:type="auto"/>
          </w:tcPr>
          <w:p w14:paraId="0F7152C6" w14:textId="5106B59C" w:rsidR="002E4CB3" w:rsidRPr="002E4CB3" w:rsidRDefault="002E4CB3" w:rsidP="00564DEE">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0981358C" w14:textId="43805264" w:rsidR="002E4CB3" w:rsidRPr="002E4CB3" w:rsidRDefault="002E4CB3" w:rsidP="00564DEE">
            <w:pPr>
              <w:rPr>
                <w:rFonts w:cstheme="minorHAnsi"/>
                <w:i/>
                <w:iCs/>
                <w:sz w:val="24"/>
                <w:szCs w:val="24"/>
                <w:lang w:val="en-CA"/>
              </w:rPr>
            </w:pPr>
            <w:r w:rsidRPr="002E4CB3">
              <w:rPr>
                <w:rFonts w:cstheme="minorHAnsi"/>
                <w:i/>
                <w:iCs/>
                <w:sz w:val="24"/>
                <w:szCs w:val="24"/>
                <w:lang w:val="en-CA"/>
              </w:rPr>
              <w:t>For a new facility, the application should include a comparison of the facility’s design, construction, commissioning and operation with prevailing modern standards and international practices.</w:t>
            </w:r>
          </w:p>
        </w:tc>
        <w:tc>
          <w:tcPr>
            <w:tcW w:w="0" w:type="auto"/>
          </w:tcPr>
          <w:p w14:paraId="710FFEF1" w14:textId="77777777" w:rsidR="002E4CB3" w:rsidRPr="002E4CB3" w:rsidRDefault="002E4CB3" w:rsidP="00564DEE">
            <w:pPr>
              <w:rPr>
                <w:rFonts w:cstheme="minorHAnsi"/>
                <w:sz w:val="24"/>
                <w:szCs w:val="24"/>
                <w:lang w:val="en-CA"/>
              </w:rPr>
            </w:pPr>
            <w:r w:rsidRPr="002E4CB3">
              <w:rPr>
                <w:rFonts w:cstheme="minorHAnsi"/>
                <w:sz w:val="24"/>
                <w:szCs w:val="24"/>
                <w:lang w:val="en-CA"/>
              </w:rPr>
              <w:t>If the applicant must meet the design requirements of all jurisdictional levels, as noted at the top of this section, what other prevailing modern standards are being referenced here? This part of the statement seems repetitive or should be expanded to explain its intent.</w:t>
            </w:r>
          </w:p>
          <w:p w14:paraId="3CEFF781" w14:textId="77777777" w:rsidR="002E4CB3" w:rsidRPr="002E4CB3" w:rsidRDefault="002E4CB3" w:rsidP="00564DEE">
            <w:pPr>
              <w:rPr>
                <w:rFonts w:cstheme="minorHAnsi"/>
                <w:sz w:val="24"/>
                <w:szCs w:val="24"/>
                <w:lang w:val="en-CA"/>
              </w:rPr>
            </w:pPr>
          </w:p>
        </w:tc>
      </w:tr>
      <w:tr w:rsidR="002E4CB3" w:rsidRPr="002E4CB3" w14:paraId="4B26FA14" w14:textId="06A2E23A" w:rsidTr="002E4CB3">
        <w:tc>
          <w:tcPr>
            <w:tcW w:w="0" w:type="auto"/>
          </w:tcPr>
          <w:p w14:paraId="050F0B7C" w14:textId="77777777" w:rsidR="002E4CB3" w:rsidRPr="002E4CB3" w:rsidRDefault="002E4CB3" w:rsidP="00564DEE">
            <w:pPr>
              <w:pStyle w:val="ListParagraph"/>
              <w:numPr>
                <w:ilvl w:val="0"/>
                <w:numId w:val="7"/>
              </w:numPr>
              <w:rPr>
                <w:rFonts w:cstheme="minorHAnsi"/>
                <w:sz w:val="24"/>
                <w:szCs w:val="24"/>
                <w:lang w:val="en-CA"/>
              </w:rPr>
            </w:pPr>
          </w:p>
        </w:tc>
        <w:tc>
          <w:tcPr>
            <w:tcW w:w="0" w:type="auto"/>
          </w:tcPr>
          <w:p w14:paraId="49CE1E6A" w14:textId="77777777" w:rsidR="002E4CB3" w:rsidRPr="002E4CB3" w:rsidRDefault="002E4CB3" w:rsidP="00564DEE">
            <w:pPr>
              <w:rPr>
                <w:rFonts w:cstheme="minorHAnsi"/>
                <w:sz w:val="24"/>
                <w:szCs w:val="24"/>
                <w:lang w:val="en-CA"/>
              </w:rPr>
            </w:pPr>
            <w:r w:rsidRPr="002E4CB3">
              <w:rPr>
                <w:rFonts w:cstheme="minorHAnsi"/>
                <w:sz w:val="24"/>
                <w:szCs w:val="24"/>
                <w:lang w:val="en-CA"/>
              </w:rPr>
              <w:t>3.5.1 General considerations</w:t>
            </w:r>
          </w:p>
          <w:p w14:paraId="2D383E62" w14:textId="77777777" w:rsidR="002E4CB3" w:rsidRPr="002E4CB3" w:rsidRDefault="002E4CB3" w:rsidP="00564DEE">
            <w:pPr>
              <w:rPr>
                <w:rFonts w:cstheme="minorHAnsi"/>
                <w:sz w:val="24"/>
                <w:szCs w:val="24"/>
                <w:lang w:val="en-CA"/>
              </w:rPr>
            </w:pPr>
          </w:p>
        </w:tc>
        <w:tc>
          <w:tcPr>
            <w:tcW w:w="0" w:type="auto"/>
          </w:tcPr>
          <w:p w14:paraId="61BE0121" w14:textId="0971FE23" w:rsidR="002E4CB3" w:rsidRPr="002E4CB3" w:rsidRDefault="002E4CB3" w:rsidP="00564DEE">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513E2C6C" w14:textId="580991DD" w:rsidR="002E4CB3" w:rsidRPr="002E4CB3" w:rsidRDefault="002E4CB3" w:rsidP="00564DEE">
            <w:pPr>
              <w:rPr>
                <w:rFonts w:cstheme="minorHAnsi"/>
                <w:i/>
                <w:iCs/>
                <w:sz w:val="24"/>
                <w:szCs w:val="24"/>
                <w:lang w:val="en-CA"/>
              </w:rPr>
            </w:pPr>
            <w:r w:rsidRPr="002E4CB3">
              <w:rPr>
                <w:rFonts w:cstheme="minorHAnsi"/>
                <w:i/>
                <w:iCs/>
                <w:sz w:val="24"/>
                <w:szCs w:val="24"/>
                <w:lang w:val="en-CA"/>
              </w:rPr>
              <w:t>The application should provide a description of any activity that may have an impact on the development of the mine or mill, including any mining-related activity that was carried on at the site before the date of submission of the application to the Commission</w:t>
            </w:r>
          </w:p>
        </w:tc>
        <w:tc>
          <w:tcPr>
            <w:tcW w:w="0" w:type="auto"/>
          </w:tcPr>
          <w:p w14:paraId="77430B81" w14:textId="77777777" w:rsidR="002E4CB3" w:rsidRPr="002E4CB3" w:rsidRDefault="002E4CB3" w:rsidP="00564DEE">
            <w:pPr>
              <w:rPr>
                <w:rFonts w:cstheme="minorHAnsi"/>
                <w:sz w:val="24"/>
                <w:szCs w:val="24"/>
                <w:lang w:val="en-CA"/>
              </w:rPr>
            </w:pPr>
            <w:r w:rsidRPr="002E4CB3">
              <w:rPr>
                <w:rFonts w:cstheme="minorHAnsi"/>
                <w:sz w:val="24"/>
                <w:szCs w:val="24"/>
                <w:lang w:val="en-CA"/>
              </w:rPr>
              <w:t>This is an overly-broad generalization that may be difficult to meet. It would be better if this was limited to previous mining or milling operations or other industrialized uses.</w:t>
            </w:r>
          </w:p>
          <w:p w14:paraId="593B187B" w14:textId="77777777" w:rsidR="002E4CB3" w:rsidRPr="002E4CB3" w:rsidRDefault="002E4CB3" w:rsidP="00564DEE">
            <w:pPr>
              <w:rPr>
                <w:rFonts w:cstheme="minorHAnsi"/>
                <w:sz w:val="24"/>
                <w:szCs w:val="24"/>
                <w:lang w:val="en-CA"/>
              </w:rPr>
            </w:pPr>
          </w:p>
        </w:tc>
      </w:tr>
      <w:tr w:rsidR="002E4CB3" w:rsidRPr="002E4CB3" w14:paraId="67B4680C" w14:textId="33573437" w:rsidTr="002E4CB3">
        <w:tc>
          <w:tcPr>
            <w:tcW w:w="0" w:type="auto"/>
          </w:tcPr>
          <w:p w14:paraId="3154B17A" w14:textId="77777777" w:rsidR="002E4CB3" w:rsidRPr="002E4CB3" w:rsidRDefault="002E4CB3" w:rsidP="00564DEE">
            <w:pPr>
              <w:pStyle w:val="ListParagraph"/>
              <w:numPr>
                <w:ilvl w:val="0"/>
                <w:numId w:val="7"/>
              </w:numPr>
              <w:rPr>
                <w:rFonts w:cstheme="minorHAnsi"/>
                <w:sz w:val="24"/>
                <w:szCs w:val="24"/>
                <w:lang w:val="en-CA"/>
              </w:rPr>
            </w:pPr>
          </w:p>
        </w:tc>
        <w:tc>
          <w:tcPr>
            <w:tcW w:w="0" w:type="auto"/>
          </w:tcPr>
          <w:p w14:paraId="7B9D7B9E" w14:textId="77777777" w:rsidR="002E4CB3" w:rsidRPr="002E4CB3" w:rsidRDefault="002E4CB3" w:rsidP="00564DEE">
            <w:pPr>
              <w:rPr>
                <w:rFonts w:cstheme="minorHAnsi"/>
                <w:sz w:val="24"/>
                <w:szCs w:val="24"/>
                <w:lang w:val="en-CA"/>
              </w:rPr>
            </w:pPr>
            <w:r w:rsidRPr="002E4CB3">
              <w:rPr>
                <w:rFonts w:cstheme="minorHAnsi"/>
                <w:sz w:val="24"/>
                <w:szCs w:val="24"/>
                <w:lang w:val="en-CA"/>
              </w:rPr>
              <w:t>3.5.1 General considerations</w:t>
            </w:r>
          </w:p>
          <w:p w14:paraId="1929517E" w14:textId="77777777" w:rsidR="002E4CB3" w:rsidRPr="002E4CB3" w:rsidRDefault="002E4CB3" w:rsidP="00564DEE">
            <w:pPr>
              <w:rPr>
                <w:rFonts w:cstheme="minorHAnsi"/>
                <w:sz w:val="24"/>
                <w:szCs w:val="24"/>
                <w:lang w:val="en-CA"/>
              </w:rPr>
            </w:pPr>
          </w:p>
        </w:tc>
        <w:tc>
          <w:tcPr>
            <w:tcW w:w="0" w:type="auto"/>
          </w:tcPr>
          <w:p w14:paraId="6127FCC7" w14:textId="752F3DBB" w:rsidR="002E4CB3" w:rsidRPr="002E4CB3" w:rsidRDefault="002E4CB3" w:rsidP="00564DEE">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2DBCBBEF" w14:textId="55A9230A" w:rsidR="002E4CB3" w:rsidRPr="002E4CB3" w:rsidRDefault="002E4CB3" w:rsidP="00564DEE">
            <w:pPr>
              <w:rPr>
                <w:rFonts w:cstheme="minorHAnsi"/>
                <w:i/>
                <w:iCs/>
                <w:sz w:val="24"/>
                <w:szCs w:val="24"/>
                <w:lang w:val="en-CA"/>
              </w:rPr>
            </w:pPr>
            <w:r w:rsidRPr="002E4CB3">
              <w:rPr>
                <w:rFonts w:cstheme="minorHAnsi"/>
                <w:i/>
                <w:iCs/>
                <w:sz w:val="24"/>
                <w:szCs w:val="24"/>
              </w:rPr>
              <w:t>• Indigenous knowledge</w:t>
            </w:r>
          </w:p>
          <w:p w14:paraId="56194C5D" w14:textId="3C828F7A" w:rsidR="002E4CB3" w:rsidRPr="002E4CB3" w:rsidRDefault="002E4CB3" w:rsidP="00564DEE">
            <w:pPr>
              <w:tabs>
                <w:tab w:val="left" w:pos="3282"/>
              </w:tabs>
              <w:rPr>
                <w:rFonts w:cstheme="minorHAnsi"/>
                <w:sz w:val="24"/>
                <w:szCs w:val="24"/>
                <w:lang w:val="en-CA"/>
              </w:rPr>
            </w:pPr>
            <w:r w:rsidRPr="002E4CB3">
              <w:rPr>
                <w:rFonts w:cstheme="minorHAnsi"/>
                <w:sz w:val="24"/>
                <w:szCs w:val="24"/>
                <w:lang w:val="en-CA"/>
              </w:rPr>
              <w:tab/>
            </w:r>
          </w:p>
        </w:tc>
        <w:tc>
          <w:tcPr>
            <w:tcW w:w="0" w:type="auto"/>
          </w:tcPr>
          <w:p w14:paraId="3837EED0" w14:textId="77777777" w:rsidR="002E4CB3" w:rsidRPr="002E4CB3" w:rsidRDefault="002E4CB3" w:rsidP="00564DEE">
            <w:pPr>
              <w:rPr>
                <w:rFonts w:cstheme="minorHAnsi"/>
                <w:sz w:val="24"/>
                <w:szCs w:val="24"/>
                <w:lang w:val="en-CA"/>
              </w:rPr>
            </w:pPr>
            <w:r w:rsidRPr="002E4CB3">
              <w:rPr>
                <w:rFonts w:cstheme="minorHAnsi"/>
                <w:sz w:val="24"/>
                <w:szCs w:val="24"/>
                <w:lang w:val="en-CA"/>
              </w:rPr>
              <w:t>This may be better worded as "Indigenous knowledge practices" because it is not clear how Indigenous knowledge in of itself could be affected by the development of the mine or mill. Indigenous knowledge should be used to inform the extent of the effect on traditional land use activities but it is not clear how Indigenous knowledge itself could be affected. The document should clarify this point.</w:t>
            </w:r>
          </w:p>
          <w:p w14:paraId="23935F1C" w14:textId="77777777" w:rsidR="002E4CB3" w:rsidRPr="002E4CB3" w:rsidRDefault="002E4CB3" w:rsidP="00564DEE">
            <w:pPr>
              <w:rPr>
                <w:rFonts w:cstheme="minorHAnsi"/>
                <w:sz w:val="24"/>
                <w:szCs w:val="24"/>
                <w:lang w:val="en-CA"/>
              </w:rPr>
            </w:pPr>
          </w:p>
        </w:tc>
      </w:tr>
      <w:tr w:rsidR="002E4CB3" w:rsidRPr="002E4CB3" w14:paraId="2F101F39" w14:textId="0C9201B4" w:rsidTr="002E4CB3">
        <w:tc>
          <w:tcPr>
            <w:tcW w:w="0" w:type="auto"/>
          </w:tcPr>
          <w:p w14:paraId="0F087B04" w14:textId="77777777" w:rsidR="002E4CB3" w:rsidRPr="002E4CB3" w:rsidRDefault="002E4CB3" w:rsidP="00564DEE">
            <w:pPr>
              <w:pStyle w:val="ListParagraph"/>
              <w:numPr>
                <w:ilvl w:val="0"/>
                <w:numId w:val="7"/>
              </w:numPr>
              <w:rPr>
                <w:rFonts w:cstheme="minorHAnsi"/>
                <w:sz w:val="24"/>
                <w:szCs w:val="24"/>
                <w:lang w:val="en-CA"/>
              </w:rPr>
            </w:pPr>
          </w:p>
        </w:tc>
        <w:tc>
          <w:tcPr>
            <w:tcW w:w="0" w:type="auto"/>
          </w:tcPr>
          <w:p w14:paraId="23ED43AD" w14:textId="77777777" w:rsidR="002E4CB3" w:rsidRPr="002E4CB3" w:rsidRDefault="002E4CB3" w:rsidP="00564DEE">
            <w:pPr>
              <w:rPr>
                <w:rFonts w:cstheme="minorHAnsi"/>
                <w:sz w:val="24"/>
                <w:szCs w:val="24"/>
                <w:lang w:val="en-CA"/>
              </w:rPr>
            </w:pPr>
            <w:r w:rsidRPr="002E4CB3">
              <w:rPr>
                <w:rFonts w:cstheme="minorHAnsi"/>
                <w:sz w:val="24"/>
                <w:szCs w:val="24"/>
                <w:lang w:val="en-CA"/>
              </w:rPr>
              <w:t>3.5.2 Design principles and requirements</w:t>
            </w:r>
          </w:p>
          <w:p w14:paraId="5363F615" w14:textId="77777777" w:rsidR="002E4CB3" w:rsidRPr="002E4CB3" w:rsidRDefault="002E4CB3" w:rsidP="00564DEE">
            <w:pPr>
              <w:rPr>
                <w:rFonts w:cstheme="minorHAnsi"/>
                <w:sz w:val="24"/>
                <w:szCs w:val="24"/>
                <w:lang w:val="en-CA"/>
              </w:rPr>
            </w:pPr>
          </w:p>
        </w:tc>
        <w:tc>
          <w:tcPr>
            <w:tcW w:w="0" w:type="auto"/>
          </w:tcPr>
          <w:p w14:paraId="3CE47539" w14:textId="306037E7" w:rsidR="002E4CB3" w:rsidRPr="002E4CB3" w:rsidRDefault="002E4CB3" w:rsidP="00564DEE">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59067962" w14:textId="77777777" w:rsidR="002E4CB3" w:rsidRPr="002E4CB3" w:rsidRDefault="002E4CB3" w:rsidP="00564DEE">
            <w:pPr>
              <w:rPr>
                <w:rFonts w:cstheme="minorHAnsi"/>
                <w:i/>
                <w:iCs/>
                <w:sz w:val="24"/>
                <w:szCs w:val="24"/>
                <w:lang w:val="en-CA"/>
              </w:rPr>
            </w:pPr>
            <w:r w:rsidRPr="002E4CB3">
              <w:rPr>
                <w:rFonts w:cstheme="minorHAnsi"/>
                <w:i/>
                <w:iCs/>
                <w:sz w:val="24"/>
                <w:szCs w:val="24"/>
                <w:lang w:val="en-CA"/>
              </w:rPr>
              <w:t>• a list of equipment and processes tha will be used to control the operations</w:t>
            </w:r>
          </w:p>
          <w:p w14:paraId="2371CD45" w14:textId="77777777" w:rsidR="002E4CB3" w:rsidRPr="002E4CB3" w:rsidRDefault="002E4CB3" w:rsidP="00564DEE">
            <w:pPr>
              <w:rPr>
                <w:rFonts w:cstheme="minorHAnsi"/>
                <w:i/>
                <w:iCs/>
                <w:sz w:val="24"/>
                <w:szCs w:val="24"/>
                <w:lang w:val="en-CA"/>
              </w:rPr>
            </w:pPr>
          </w:p>
        </w:tc>
        <w:tc>
          <w:tcPr>
            <w:tcW w:w="0" w:type="auto"/>
          </w:tcPr>
          <w:p w14:paraId="5FDCA76E" w14:textId="0E1B0709" w:rsidR="002E4CB3" w:rsidRPr="002E4CB3" w:rsidRDefault="002E4CB3" w:rsidP="00564DEE">
            <w:pPr>
              <w:rPr>
                <w:rFonts w:cstheme="minorHAnsi"/>
                <w:sz w:val="24"/>
                <w:szCs w:val="24"/>
                <w:lang w:val="en-CA"/>
              </w:rPr>
            </w:pPr>
            <w:r w:rsidRPr="002E4CB3">
              <w:rPr>
                <w:rFonts w:cstheme="minorHAnsi"/>
                <w:sz w:val="24"/>
                <w:szCs w:val="24"/>
              </w:rPr>
              <w:t>Spelling error to be corrected.</w:t>
            </w:r>
          </w:p>
        </w:tc>
      </w:tr>
      <w:tr w:rsidR="002E4CB3" w:rsidRPr="002E4CB3" w14:paraId="3E736AFA" w14:textId="437F86D5" w:rsidTr="002E4CB3">
        <w:tc>
          <w:tcPr>
            <w:tcW w:w="0" w:type="auto"/>
          </w:tcPr>
          <w:p w14:paraId="188A95A4" w14:textId="77777777" w:rsidR="002E4CB3" w:rsidRPr="002E4CB3" w:rsidRDefault="002E4CB3" w:rsidP="00564DEE">
            <w:pPr>
              <w:pStyle w:val="ListParagraph"/>
              <w:numPr>
                <w:ilvl w:val="0"/>
                <w:numId w:val="7"/>
              </w:numPr>
              <w:rPr>
                <w:rFonts w:cstheme="minorHAnsi"/>
                <w:sz w:val="24"/>
                <w:szCs w:val="24"/>
                <w:lang w:val="en-CA"/>
              </w:rPr>
            </w:pPr>
          </w:p>
        </w:tc>
        <w:tc>
          <w:tcPr>
            <w:tcW w:w="0" w:type="auto"/>
          </w:tcPr>
          <w:p w14:paraId="179B7671" w14:textId="46AA733F" w:rsidR="002E4CB3" w:rsidRPr="002E4CB3" w:rsidRDefault="002E4CB3" w:rsidP="00564DEE">
            <w:pPr>
              <w:rPr>
                <w:rFonts w:cstheme="minorHAnsi"/>
                <w:sz w:val="24"/>
                <w:szCs w:val="24"/>
                <w:lang w:val="en-CA"/>
              </w:rPr>
            </w:pPr>
            <w:r w:rsidRPr="002E4CB3">
              <w:rPr>
                <w:rFonts w:cstheme="minorHAnsi"/>
                <w:sz w:val="24"/>
                <w:szCs w:val="24"/>
                <w:lang w:val="en-CA"/>
              </w:rPr>
              <w:t>3.5.2 Design principles and requirements</w:t>
            </w:r>
          </w:p>
        </w:tc>
        <w:tc>
          <w:tcPr>
            <w:tcW w:w="0" w:type="auto"/>
          </w:tcPr>
          <w:p w14:paraId="421B99ED" w14:textId="764D7441" w:rsidR="002E4CB3" w:rsidRPr="002E4CB3" w:rsidRDefault="002E4CB3" w:rsidP="00564DEE">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3A2873F3" w14:textId="77777777" w:rsidR="002E4CB3" w:rsidRPr="002E4CB3" w:rsidRDefault="002E4CB3" w:rsidP="00564DEE">
            <w:pPr>
              <w:rPr>
                <w:rFonts w:cstheme="minorHAnsi"/>
                <w:i/>
                <w:iCs/>
                <w:sz w:val="24"/>
                <w:szCs w:val="24"/>
                <w:lang w:val="en-CA"/>
              </w:rPr>
            </w:pPr>
            <w:r w:rsidRPr="002E4CB3">
              <w:rPr>
                <w:rFonts w:cstheme="minorHAnsi"/>
                <w:i/>
                <w:iCs/>
                <w:sz w:val="24"/>
                <w:szCs w:val="24"/>
                <w:lang w:val="en-CA"/>
              </w:rPr>
              <w:t>• a Human Factors Engineering Program Plan (HFEPP) to show how they have/will</w:t>
            </w:r>
          </w:p>
          <w:p w14:paraId="3CF50C04" w14:textId="77777777" w:rsidR="002E4CB3" w:rsidRPr="002E4CB3" w:rsidRDefault="002E4CB3" w:rsidP="00564DEE">
            <w:pPr>
              <w:rPr>
                <w:rFonts w:cstheme="minorHAnsi"/>
                <w:i/>
                <w:iCs/>
                <w:sz w:val="24"/>
                <w:szCs w:val="24"/>
                <w:lang w:val="en-CA"/>
              </w:rPr>
            </w:pPr>
            <w:r w:rsidRPr="002E4CB3">
              <w:rPr>
                <w:rFonts w:cstheme="minorHAnsi"/>
                <w:i/>
                <w:iCs/>
                <w:sz w:val="24"/>
                <w:szCs w:val="24"/>
                <w:lang w:val="en-CA"/>
              </w:rPr>
              <w:t>consider human factors in the design of the mill control room, and relevant areas in the</w:t>
            </w:r>
          </w:p>
          <w:p w14:paraId="37ED00E0" w14:textId="1FDACE05" w:rsidR="002E4CB3" w:rsidRPr="002E4CB3" w:rsidRDefault="002E4CB3" w:rsidP="00564DEE">
            <w:pPr>
              <w:rPr>
                <w:rFonts w:cstheme="minorHAnsi"/>
                <w:i/>
                <w:iCs/>
                <w:sz w:val="24"/>
                <w:szCs w:val="24"/>
                <w:lang w:val="en-CA"/>
              </w:rPr>
            </w:pPr>
            <w:r w:rsidRPr="002E4CB3">
              <w:rPr>
                <w:rFonts w:cstheme="minorHAnsi"/>
                <w:i/>
                <w:iCs/>
                <w:sz w:val="24"/>
                <w:szCs w:val="24"/>
                <w:lang w:val="en-CA"/>
              </w:rPr>
              <w:t>mine</w:t>
            </w:r>
          </w:p>
        </w:tc>
        <w:tc>
          <w:tcPr>
            <w:tcW w:w="0" w:type="auto"/>
          </w:tcPr>
          <w:p w14:paraId="278B30FC" w14:textId="77777777" w:rsidR="002E4CB3" w:rsidRPr="002E4CB3" w:rsidRDefault="002E4CB3" w:rsidP="00564DEE">
            <w:pPr>
              <w:rPr>
                <w:rFonts w:cstheme="minorHAnsi"/>
                <w:sz w:val="24"/>
                <w:szCs w:val="24"/>
                <w:lang w:val="en-CA"/>
              </w:rPr>
            </w:pPr>
            <w:r w:rsidRPr="002E4CB3">
              <w:rPr>
                <w:rFonts w:cstheme="minorHAnsi"/>
                <w:sz w:val="24"/>
                <w:szCs w:val="24"/>
                <w:lang w:val="en-CA"/>
              </w:rPr>
              <w:t>A reference for the elements of a HFEPP would be useful but isn't included until three pages later, at the bottom of page 21. It should be here to help the reader better understand what is being requested.</w:t>
            </w:r>
          </w:p>
          <w:p w14:paraId="1A475ACF" w14:textId="77777777" w:rsidR="002E4CB3" w:rsidRPr="002E4CB3" w:rsidRDefault="002E4CB3" w:rsidP="00564DEE">
            <w:pPr>
              <w:rPr>
                <w:rFonts w:cstheme="minorHAnsi"/>
                <w:sz w:val="24"/>
                <w:szCs w:val="24"/>
                <w:lang w:val="en-CA"/>
              </w:rPr>
            </w:pPr>
          </w:p>
        </w:tc>
      </w:tr>
      <w:tr w:rsidR="002E4CB3" w:rsidRPr="002E4CB3" w14:paraId="434553F6" w14:textId="3C0CFAE4" w:rsidTr="002E4CB3">
        <w:tc>
          <w:tcPr>
            <w:tcW w:w="0" w:type="auto"/>
          </w:tcPr>
          <w:p w14:paraId="6CDBC000" w14:textId="77777777" w:rsidR="002E4CB3" w:rsidRPr="002E4CB3" w:rsidRDefault="002E4CB3" w:rsidP="00564DEE">
            <w:pPr>
              <w:pStyle w:val="ListParagraph"/>
              <w:numPr>
                <w:ilvl w:val="0"/>
                <w:numId w:val="7"/>
              </w:numPr>
              <w:rPr>
                <w:rFonts w:cstheme="minorHAnsi"/>
                <w:sz w:val="24"/>
                <w:szCs w:val="24"/>
                <w:lang w:val="en-CA"/>
              </w:rPr>
            </w:pPr>
          </w:p>
        </w:tc>
        <w:tc>
          <w:tcPr>
            <w:tcW w:w="0" w:type="auto"/>
          </w:tcPr>
          <w:p w14:paraId="4561AF45" w14:textId="141401C5" w:rsidR="002E4CB3" w:rsidRPr="002E4CB3" w:rsidRDefault="002E4CB3" w:rsidP="00564DEE">
            <w:pPr>
              <w:rPr>
                <w:rFonts w:cstheme="minorHAnsi"/>
                <w:sz w:val="24"/>
                <w:szCs w:val="24"/>
                <w:lang w:val="en-CA"/>
              </w:rPr>
            </w:pPr>
            <w:r w:rsidRPr="002E4CB3">
              <w:rPr>
                <w:rFonts w:cstheme="minorHAnsi"/>
                <w:sz w:val="24"/>
                <w:szCs w:val="24"/>
                <w:lang w:val="en-CA"/>
              </w:rPr>
              <w:t>3.5.2 Design principles and requirements</w:t>
            </w:r>
          </w:p>
        </w:tc>
        <w:tc>
          <w:tcPr>
            <w:tcW w:w="0" w:type="auto"/>
          </w:tcPr>
          <w:p w14:paraId="4F8DB9DD" w14:textId="1471CB91" w:rsidR="002E4CB3" w:rsidRPr="002E4CB3" w:rsidRDefault="002E4CB3" w:rsidP="00564DEE">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78029E69" w14:textId="77777777" w:rsidR="002E4CB3" w:rsidRPr="002E4CB3" w:rsidRDefault="002E4CB3" w:rsidP="00564DEE">
            <w:pPr>
              <w:rPr>
                <w:rFonts w:cstheme="minorHAnsi"/>
                <w:i/>
                <w:iCs/>
                <w:sz w:val="24"/>
                <w:szCs w:val="24"/>
                <w:lang w:val="en-CA"/>
              </w:rPr>
            </w:pPr>
            <w:r w:rsidRPr="002E4CB3">
              <w:rPr>
                <w:rFonts w:cstheme="minorHAnsi"/>
                <w:i/>
                <w:iCs/>
                <w:sz w:val="24"/>
                <w:szCs w:val="24"/>
                <w:lang w:val="en-CA"/>
              </w:rPr>
              <w:t>• a Human Factors Engineering Program Plan (HFEPP) to show how they have/will</w:t>
            </w:r>
          </w:p>
          <w:p w14:paraId="17842619" w14:textId="77777777" w:rsidR="002E4CB3" w:rsidRPr="002E4CB3" w:rsidRDefault="002E4CB3" w:rsidP="00564DEE">
            <w:pPr>
              <w:rPr>
                <w:rFonts w:cstheme="minorHAnsi"/>
                <w:i/>
                <w:iCs/>
                <w:sz w:val="24"/>
                <w:szCs w:val="24"/>
                <w:lang w:val="en-CA"/>
              </w:rPr>
            </w:pPr>
            <w:r w:rsidRPr="002E4CB3">
              <w:rPr>
                <w:rFonts w:cstheme="minorHAnsi"/>
                <w:i/>
                <w:iCs/>
                <w:sz w:val="24"/>
                <w:szCs w:val="24"/>
                <w:lang w:val="en-CA"/>
              </w:rPr>
              <w:t>consider human factors in the design of the mill control room, and relevant areas in the</w:t>
            </w:r>
          </w:p>
          <w:p w14:paraId="0B203E49" w14:textId="43B63B9D" w:rsidR="002E4CB3" w:rsidRPr="002E4CB3" w:rsidRDefault="002E4CB3" w:rsidP="00564DEE">
            <w:pPr>
              <w:rPr>
                <w:rFonts w:cstheme="minorHAnsi"/>
                <w:i/>
                <w:iCs/>
                <w:sz w:val="24"/>
                <w:szCs w:val="24"/>
                <w:lang w:val="en-CA"/>
              </w:rPr>
            </w:pPr>
            <w:r w:rsidRPr="002E4CB3">
              <w:rPr>
                <w:rFonts w:cstheme="minorHAnsi"/>
                <w:i/>
                <w:iCs/>
                <w:sz w:val="24"/>
                <w:szCs w:val="24"/>
                <w:lang w:val="en-CA"/>
              </w:rPr>
              <w:t>mine</w:t>
            </w:r>
          </w:p>
        </w:tc>
        <w:tc>
          <w:tcPr>
            <w:tcW w:w="0" w:type="auto"/>
          </w:tcPr>
          <w:p w14:paraId="4DCBDE70" w14:textId="77777777" w:rsidR="002E4CB3" w:rsidRPr="002E4CB3" w:rsidRDefault="002E4CB3" w:rsidP="00564DEE">
            <w:pPr>
              <w:rPr>
                <w:rFonts w:cstheme="minorHAnsi"/>
                <w:sz w:val="24"/>
                <w:szCs w:val="24"/>
                <w:lang w:val="en-CA"/>
              </w:rPr>
            </w:pPr>
            <w:r w:rsidRPr="002E4CB3">
              <w:rPr>
                <w:rFonts w:cstheme="minorHAnsi"/>
                <w:sz w:val="24"/>
                <w:szCs w:val="24"/>
                <w:lang w:val="en-CA"/>
              </w:rPr>
              <w:t>It would be helpful to new applicants if this part was more thoroughly explained so as to provide the guidance that this document seeks to provide.</w:t>
            </w:r>
          </w:p>
          <w:p w14:paraId="6F0238AE" w14:textId="77777777" w:rsidR="002E4CB3" w:rsidRPr="002E4CB3" w:rsidRDefault="002E4CB3" w:rsidP="00564DEE">
            <w:pPr>
              <w:rPr>
                <w:rFonts w:cstheme="minorHAnsi"/>
                <w:sz w:val="24"/>
                <w:szCs w:val="24"/>
                <w:lang w:val="en-CA"/>
              </w:rPr>
            </w:pPr>
          </w:p>
        </w:tc>
      </w:tr>
      <w:tr w:rsidR="002E4CB3" w:rsidRPr="002E4CB3" w14:paraId="7F603B23" w14:textId="3572DCDB" w:rsidTr="002E4CB3">
        <w:tc>
          <w:tcPr>
            <w:tcW w:w="0" w:type="auto"/>
          </w:tcPr>
          <w:p w14:paraId="55B2DBCF" w14:textId="77777777" w:rsidR="002E4CB3" w:rsidRPr="002E4CB3" w:rsidRDefault="002E4CB3" w:rsidP="00564DEE">
            <w:pPr>
              <w:pStyle w:val="ListParagraph"/>
              <w:numPr>
                <w:ilvl w:val="0"/>
                <w:numId w:val="7"/>
              </w:numPr>
              <w:rPr>
                <w:rFonts w:cstheme="minorHAnsi"/>
                <w:sz w:val="24"/>
                <w:szCs w:val="24"/>
                <w:lang w:val="en-CA"/>
              </w:rPr>
            </w:pPr>
          </w:p>
        </w:tc>
        <w:tc>
          <w:tcPr>
            <w:tcW w:w="0" w:type="auto"/>
          </w:tcPr>
          <w:p w14:paraId="49A76D10" w14:textId="5E9499C9" w:rsidR="002E4CB3" w:rsidRPr="002E4CB3" w:rsidRDefault="002E4CB3" w:rsidP="00564DEE">
            <w:pPr>
              <w:rPr>
                <w:rFonts w:cstheme="minorHAnsi"/>
                <w:sz w:val="24"/>
                <w:szCs w:val="24"/>
                <w:lang w:val="en-CA"/>
              </w:rPr>
            </w:pPr>
            <w:r w:rsidRPr="002E4CB3">
              <w:rPr>
                <w:rFonts w:cstheme="minorHAnsi"/>
                <w:sz w:val="24"/>
                <w:szCs w:val="24"/>
                <w:lang w:val="en-CA"/>
              </w:rPr>
              <w:t>3.5.2 Design principles and requirements</w:t>
            </w:r>
          </w:p>
        </w:tc>
        <w:tc>
          <w:tcPr>
            <w:tcW w:w="0" w:type="auto"/>
          </w:tcPr>
          <w:p w14:paraId="370FE8FD" w14:textId="6C9B2728" w:rsidR="002E4CB3" w:rsidRPr="002E4CB3" w:rsidRDefault="002E4CB3" w:rsidP="00564DEE">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593E8E85" w14:textId="77777777" w:rsidR="002E4CB3" w:rsidRPr="002E4CB3" w:rsidRDefault="002E4CB3" w:rsidP="00564DEE">
            <w:pPr>
              <w:rPr>
                <w:rFonts w:cstheme="minorHAnsi"/>
                <w:i/>
                <w:iCs/>
                <w:sz w:val="24"/>
                <w:szCs w:val="24"/>
                <w:lang w:val="en-CA"/>
              </w:rPr>
            </w:pPr>
            <w:r w:rsidRPr="002E4CB3">
              <w:rPr>
                <w:rFonts w:cstheme="minorHAnsi"/>
                <w:i/>
                <w:iCs/>
                <w:sz w:val="24"/>
                <w:szCs w:val="24"/>
                <w:lang w:val="en-CA"/>
              </w:rPr>
              <w:t>• a geological assessment of the area and ground stability</w:t>
            </w:r>
          </w:p>
          <w:p w14:paraId="2E38541C" w14:textId="77777777" w:rsidR="002E4CB3" w:rsidRPr="002E4CB3" w:rsidRDefault="002E4CB3" w:rsidP="00564DEE">
            <w:pPr>
              <w:rPr>
                <w:rFonts w:cstheme="minorHAnsi"/>
                <w:i/>
                <w:iCs/>
                <w:sz w:val="24"/>
                <w:szCs w:val="24"/>
                <w:lang w:val="en-CA"/>
              </w:rPr>
            </w:pPr>
            <w:r w:rsidRPr="002E4CB3">
              <w:rPr>
                <w:rFonts w:cstheme="minorHAnsi"/>
                <w:i/>
                <w:iCs/>
                <w:sz w:val="24"/>
                <w:szCs w:val="24"/>
                <w:lang w:val="en-CA"/>
              </w:rPr>
              <w:t>• hydrogeological assessment, structural faulting and radiological conditions.</w:t>
            </w:r>
          </w:p>
          <w:p w14:paraId="5E244668" w14:textId="77777777" w:rsidR="002E4CB3" w:rsidRPr="002E4CB3" w:rsidRDefault="002E4CB3" w:rsidP="00564DEE">
            <w:pPr>
              <w:rPr>
                <w:rFonts w:cstheme="minorHAnsi"/>
                <w:i/>
                <w:iCs/>
                <w:sz w:val="24"/>
                <w:szCs w:val="24"/>
                <w:lang w:val="en-CA"/>
              </w:rPr>
            </w:pPr>
            <w:r w:rsidRPr="002E4CB3">
              <w:rPr>
                <w:rFonts w:cstheme="minorHAnsi"/>
                <w:i/>
                <w:iCs/>
                <w:sz w:val="24"/>
                <w:szCs w:val="24"/>
                <w:lang w:val="en-CA"/>
              </w:rPr>
              <w:t>• risk assessments for the development activities and the engineering controls and</w:t>
            </w:r>
          </w:p>
          <w:p w14:paraId="7869F425" w14:textId="30ADEBC8" w:rsidR="002E4CB3" w:rsidRPr="002E4CB3" w:rsidRDefault="002E4CB3" w:rsidP="00564DEE">
            <w:pPr>
              <w:rPr>
                <w:rFonts w:cstheme="minorHAnsi"/>
                <w:i/>
                <w:iCs/>
                <w:sz w:val="24"/>
                <w:szCs w:val="24"/>
                <w:lang w:val="en-CA"/>
              </w:rPr>
            </w:pPr>
            <w:r w:rsidRPr="002E4CB3">
              <w:rPr>
                <w:rFonts w:cstheme="minorHAnsi"/>
                <w:i/>
                <w:iCs/>
                <w:sz w:val="24"/>
                <w:szCs w:val="24"/>
                <w:lang w:val="en-CA"/>
              </w:rPr>
              <w:t>administrative controls that would be used to mitigate potential risks.</w:t>
            </w:r>
          </w:p>
        </w:tc>
        <w:tc>
          <w:tcPr>
            <w:tcW w:w="0" w:type="auto"/>
          </w:tcPr>
          <w:p w14:paraId="6CF7B6E0" w14:textId="77777777" w:rsidR="002E4CB3" w:rsidRPr="002E4CB3" w:rsidRDefault="002E4CB3" w:rsidP="00564DEE">
            <w:pPr>
              <w:rPr>
                <w:rFonts w:cstheme="minorHAnsi"/>
                <w:sz w:val="24"/>
                <w:szCs w:val="24"/>
                <w:lang w:val="en-CA"/>
              </w:rPr>
            </w:pPr>
            <w:r w:rsidRPr="002E4CB3">
              <w:rPr>
                <w:rFonts w:cstheme="minorHAnsi"/>
                <w:sz w:val="24"/>
                <w:szCs w:val="24"/>
                <w:lang w:val="en-CA"/>
              </w:rPr>
              <w:t>Much of this information will arise from work conducted during exploration activities, again highlighting the need for this document to clearly spell out what that stage of development includes.</w:t>
            </w:r>
          </w:p>
          <w:p w14:paraId="13C81F2A" w14:textId="77777777" w:rsidR="002E4CB3" w:rsidRPr="002E4CB3" w:rsidRDefault="002E4CB3" w:rsidP="00564DEE">
            <w:pPr>
              <w:rPr>
                <w:rFonts w:cstheme="minorHAnsi"/>
                <w:sz w:val="24"/>
                <w:szCs w:val="24"/>
                <w:lang w:val="en-CA"/>
              </w:rPr>
            </w:pPr>
          </w:p>
        </w:tc>
      </w:tr>
      <w:tr w:rsidR="002E4CB3" w:rsidRPr="002E4CB3" w14:paraId="066DD4C1" w14:textId="28C16076" w:rsidTr="002E4CB3">
        <w:tc>
          <w:tcPr>
            <w:tcW w:w="0" w:type="auto"/>
          </w:tcPr>
          <w:p w14:paraId="29C9A65A"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37FF8F41" w14:textId="05DCAF35" w:rsidR="002E4CB3" w:rsidRPr="002E4CB3" w:rsidRDefault="002E4CB3" w:rsidP="00D0154B">
            <w:pPr>
              <w:rPr>
                <w:rFonts w:cstheme="minorHAnsi"/>
                <w:sz w:val="24"/>
                <w:szCs w:val="24"/>
                <w:lang w:val="en-CA"/>
              </w:rPr>
            </w:pPr>
            <w:r w:rsidRPr="002E4CB3">
              <w:rPr>
                <w:rFonts w:cstheme="minorHAnsi"/>
                <w:sz w:val="24"/>
                <w:szCs w:val="24"/>
                <w:lang w:val="en-CA"/>
              </w:rPr>
              <w:t>3.5.2 Design principles and requirements</w:t>
            </w:r>
          </w:p>
        </w:tc>
        <w:tc>
          <w:tcPr>
            <w:tcW w:w="0" w:type="auto"/>
          </w:tcPr>
          <w:p w14:paraId="6227922B" w14:textId="173A0D30"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231F687E" w14:textId="408D1826" w:rsidR="002E4CB3" w:rsidRPr="002E4CB3" w:rsidRDefault="002E4CB3" w:rsidP="00D0154B">
            <w:pPr>
              <w:tabs>
                <w:tab w:val="left" w:pos="6314"/>
              </w:tabs>
              <w:rPr>
                <w:rFonts w:cstheme="minorHAnsi"/>
                <w:i/>
                <w:iCs/>
                <w:sz w:val="24"/>
                <w:szCs w:val="24"/>
                <w:lang w:val="en-CA"/>
              </w:rPr>
            </w:pPr>
            <w:r w:rsidRPr="002E4CB3">
              <w:rPr>
                <w:rFonts w:cstheme="minorHAnsi"/>
                <w:i/>
                <w:iCs/>
                <w:sz w:val="24"/>
                <w:szCs w:val="24"/>
              </w:rPr>
              <w:t>• the results of any third-party analysis and the proposed processes for the use of third- party consultants to monitor and evaluate the development activities and controls should</w:t>
            </w:r>
            <w:r w:rsidRPr="002E4CB3">
              <w:rPr>
                <w:rFonts w:cstheme="minorHAnsi"/>
                <w:i/>
                <w:iCs/>
                <w:sz w:val="24"/>
                <w:szCs w:val="24"/>
                <w:lang w:val="en-CA"/>
              </w:rPr>
              <w:tab/>
            </w:r>
          </w:p>
        </w:tc>
        <w:tc>
          <w:tcPr>
            <w:tcW w:w="0" w:type="auto"/>
          </w:tcPr>
          <w:p w14:paraId="63CD0636" w14:textId="77777777" w:rsidR="002E4CB3" w:rsidRPr="002E4CB3" w:rsidRDefault="002E4CB3" w:rsidP="00D0154B">
            <w:pPr>
              <w:rPr>
                <w:rFonts w:cstheme="minorHAnsi"/>
                <w:sz w:val="24"/>
                <w:szCs w:val="24"/>
                <w:lang w:val="en-CA"/>
              </w:rPr>
            </w:pPr>
            <w:r w:rsidRPr="002E4CB3">
              <w:rPr>
                <w:rFonts w:cstheme="minorHAnsi"/>
                <w:sz w:val="24"/>
                <w:szCs w:val="24"/>
                <w:lang w:val="en-CA"/>
              </w:rPr>
              <w:t>This bullet point is not complete and thus does not make any sense.</w:t>
            </w:r>
          </w:p>
          <w:p w14:paraId="139DE333" w14:textId="77777777" w:rsidR="002E4CB3" w:rsidRPr="002E4CB3" w:rsidRDefault="002E4CB3" w:rsidP="00D0154B">
            <w:pPr>
              <w:rPr>
                <w:rFonts w:cstheme="minorHAnsi"/>
                <w:sz w:val="24"/>
                <w:szCs w:val="24"/>
                <w:lang w:val="en-CA"/>
              </w:rPr>
            </w:pPr>
          </w:p>
          <w:p w14:paraId="06F880B2" w14:textId="77777777" w:rsidR="002E4CB3" w:rsidRPr="002E4CB3" w:rsidRDefault="002E4CB3" w:rsidP="00D0154B">
            <w:pPr>
              <w:rPr>
                <w:rFonts w:cstheme="minorHAnsi"/>
                <w:sz w:val="24"/>
                <w:szCs w:val="24"/>
                <w:lang w:val="en-CA"/>
              </w:rPr>
            </w:pPr>
          </w:p>
        </w:tc>
      </w:tr>
      <w:tr w:rsidR="002E4CB3" w:rsidRPr="002E4CB3" w14:paraId="210D1449" w14:textId="6096DFC3" w:rsidTr="002E4CB3">
        <w:tc>
          <w:tcPr>
            <w:tcW w:w="0" w:type="auto"/>
          </w:tcPr>
          <w:p w14:paraId="3E87AA68"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75A13DC1" w14:textId="7E3A290A" w:rsidR="002E4CB3" w:rsidRPr="002E4CB3" w:rsidRDefault="002E4CB3" w:rsidP="00D0154B">
            <w:pPr>
              <w:rPr>
                <w:rFonts w:cstheme="minorHAnsi"/>
                <w:sz w:val="24"/>
                <w:szCs w:val="24"/>
                <w:lang w:val="en-CA"/>
              </w:rPr>
            </w:pPr>
            <w:r w:rsidRPr="002E4CB3">
              <w:rPr>
                <w:rFonts w:cstheme="minorHAnsi"/>
                <w:sz w:val="24"/>
                <w:szCs w:val="24"/>
                <w:lang w:val="en-CA"/>
              </w:rPr>
              <w:t>3.5.2 Design principles and requirements</w:t>
            </w:r>
          </w:p>
        </w:tc>
        <w:tc>
          <w:tcPr>
            <w:tcW w:w="0" w:type="auto"/>
          </w:tcPr>
          <w:p w14:paraId="45CB1D7C" w14:textId="2918B465"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1C36E801" w14:textId="1C5BD074" w:rsidR="002E4CB3" w:rsidRPr="002E4CB3" w:rsidRDefault="002E4CB3" w:rsidP="00D0154B">
            <w:pPr>
              <w:rPr>
                <w:rFonts w:cstheme="minorHAnsi"/>
                <w:i/>
                <w:iCs/>
                <w:sz w:val="24"/>
                <w:szCs w:val="24"/>
                <w:lang w:val="en-CA"/>
              </w:rPr>
            </w:pPr>
            <w:r w:rsidRPr="002E4CB3">
              <w:rPr>
                <w:rFonts w:cstheme="minorHAnsi"/>
                <w:i/>
                <w:iCs/>
                <w:sz w:val="24"/>
                <w:szCs w:val="24"/>
                <w:lang w:val="en-CA"/>
              </w:rPr>
              <w:t>If the design authority has been transferred from another organization, the application should provide the formal relationships (including roles and responsibilities) and the prerequisites that had to be met prior to the transfer.</w:t>
            </w:r>
          </w:p>
        </w:tc>
        <w:tc>
          <w:tcPr>
            <w:tcW w:w="0" w:type="auto"/>
          </w:tcPr>
          <w:p w14:paraId="2300AF31" w14:textId="77777777" w:rsidR="002E4CB3" w:rsidRPr="002E4CB3" w:rsidRDefault="002E4CB3" w:rsidP="00D0154B">
            <w:pPr>
              <w:rPr>
                <w:rFonts w:cstheme="minorHAnsi"/>
                <w:sz w:val="24"/>
                <w:szCs w:val="24"/>
                <w:lang w:val="en-CA"/>
              </w:rPr>
            </w:pPr>
            <w:r w:rsidRPr="002E4CB3">
              <w:rPr>
                <w:rFonts w:cstheme="minorHAnsi"/>
                <w:sz w:val="24"/>
                <w:szCs w:val="24"/>
                <w:lang w:val="en-CA"/>
              </w:rPr>
              <w:t>It is not clear what this requirement is seeking to achieve and the relevence to the licence application process. What role will the CNSC play in evaluating "prerequisites that had to be met prior to transfer"?</w:t>
            </w:r>
          </w:p>
          <w:p w14:paraId="016F2C8F" w14:textId="77777777" w:rsidR="002E4CB3" w:rsidRPr="002E4CB3" w:rsidRDefault="002E4CB3" w:rsidP="00D0154B">
            <w:pPr>
              <w:rPr>
                <w:rFonts w:cstheme="minorHAnsi"/>
                <w:sz w:val="24"/>
                <w:szCs w:val="24"/>
                <w:lang w:val="en-CA"/>
              </w:rPr>
            </w:pPr>
          </w:p>
        </w:tc>
      </w:tr>
      <w:tr w:rsidR="002E4CB3" w:rsidRPr="002E4CB3" w14:paraId="3C553D48" w14:textId="53A65533" w:rsidTr="002E4CB3">
        <w:tc>
          <w:tcPr>
            <w:tcW w:w="0" w:type="auto"/>
          </w:tcPr>
          <w:p w14:paraId="0DD0000D"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7F9EB54B" w14:textId="18456BF5" w:rsidR="002E4CB3" w:rsidRPr="002E4CB3" w:rsidRDefault="002E4CB3" w:rsidP="00D0154B">
            <w:pPr>
              <w:rPr>
                <w:rFonts w:cstheme="minorHAnsi"/>
                <w:sz w:val="24"/>
                <w:szCs w:val="24"/>
                <w:lang w:val="en-CA"/>
              </w:rPr>
            </w:pPr>
            <w:r w:rsidRPr="002E4CB3">
              <w:rPr>
                <w:rFonts w:cstheme="minorHAnsi"/>
                <w:sz w:val="24"/>
                <w:szCs w:val="24"/>
                <w:lang w:val="en-CA"/>
              </w:rPr>
              <w:t>3.5.2 Design principles and requirements</w:t>
            </w:r>
          </w:p>
        </w:tc>
        <w:tc>
          <w:tcPr>
            <w:tcW w:w="0" w:type="auto"/>
          </w:tcPr>
          <w:p w14:paraId="069DFA25" w14:textId="33CD44E2"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75920AEC" w14:textId="0E9C5A7C" w:rsidR="002E4CB3" w:rsidRPr="002E4CB3" w:rsidRDefault="002E4CB3" w:rsidP="00D0154B">
            <w:pPr>
              <w:rPr>
                <w:rFonts w:cstheme="minorHAnsi"/>
                <w:i/>
                <w:iCs/>
                <w:sz w:val="24"/>
                <w:szCs w:val="24"/>
                <w:lang w:val="en-CA"/>
              </w:rPr>
            </w:pPr>
            <w:r w:rsidRPr="002E4CB3">
              <w:rPr>
                <w:rFonts w:cstheme="minorHAnsi"/>
                <w:i/>
                <w:iCs/>
                <w:sz w:val="24"/>
                <w:szCs w:val="24"/>
                <w:lang w:val="en-CA"/>
              </w:rPr>
              <w:t>Design tools and analytical computer programs used should be appropriate for the application and the calculations, analyses, and studies should be controlled in such a manner that they are available for future users of the design.</w:t>
            </w:r>
          </w:p>
        </w:tc>
        <w:tc>
          <w:tcPr>
            <w:tcW w:w="0" w:type="auto"/>
          </w:tcPr>
          <w:p w14:paraId="7EB9E363" w14:textId="4A126992" w:rsidR="002E4CB3" w:rsidRPr="002E4CB3" w:rsidRDefault="002E4CB3" w:rsidP="00D0154B">
            <w:pPr>
              <w:rPr>
                <w:rFonts w:cstheme="minorHAnsi"/>
                <w:sz w:val="24"/>
                <w:szCs w:val="24"/>
                <w:lang w:val="en-CA"/>
              </w:rPr>
            </w:pPr>
            <w:r w:rsidRPr="002E4CB3">
              <w:rPr>
                <w:rFonts w:cstheme="minorHAnsi"/>
                <w:sz w:val="24"/>
                <w:szCs w:val="24"/>
              </w:rPr>
              <w:t>This sentence should be reviewed to ensure that it is properly structured and the intent is clear. As it stands, the second part of the sentence does not correlate well with the first part.</w:t>
            </w:r>
          </w:p>
        </w:tc>
      </w:tr>
      <w:tr w:rsidR="002E4CB3" w:rsidRPr="002E4CB3" w14:paraId="1568A3AF" w14:textId="625B0227" w:rsidTr="002E4CB3">
        <w:tc>
          <w:tcPr>
            <w:tcW w:w="0" w:type="auto"/>
          </w:tcPr>
          <w:p w14:paraId="2D1CD7C9"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468F11B0" w14:textId="660320F4" w:rsidR="002E4CB3" w:rsidRPr="002E4CB3" w:rsidRDefault="002E4CB3" w:rsidP="00D0154B">
            <w:pPr>
              <w:rPr>
                <w:rFonts w:cstheme="minorHAnsi"/>
                <w:sz w:val="24"/>
                <w:szCs w:val="24"/>
                <w:lang w:val="en-CA"/>
              </w:rPr>
            </w:pPr>
            <w:r w:rsidRPr="002E4CB3">
              <w:rPr>
                <w:rFonts w:cstheme="minorHAnsi"/>
                <w:sz w:val="24"/>
                <w:szCs w:val="24"/>
                <w:lang w:val="en-CA"/>
              </w:rPr>
              <w:t>3.5.2 Design principles and requirements</w:t>
            </w:r>
          </w:p>
        </w:tc>
        <w:tc>
          <w:tcPr>
            <w:tcW w:w="0" w:type="auto"/>
          </w:tcPr>
          <w:p w14:paraId="79A65457" w14:textId="64D862CC"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7CFE91C7" w14:textId="6E06117D" w:rsidR="002E4CB3" w:rsidRPr="002E4CB3" w:rsidRDefault="002E4CB3" w:rsidP="00D0154B">
            <w:pPr>
              <w:rPr>
                <w:rFonts w:cstheme="minorHAnsi"/>
                <w:i/>
                <w:iCs/>
                <w:sz w:val="24"/>
                <w:szCs w:val="24"/>
                <w:lang w:val="en-CA"/>
              </w:rPr>
            </w:pPr>
            <w:r w:rsidRPr="002E4CB3">
              <w:rPr>
                <w:rFonts w:cstheme="minorHAnsi"/>
                <w:i/>
                <w:iCs/>
                <w:sz w:val="24"/>
                <w:szCs w:val="24"/>
                <w:lang w:val="en-CA"/>
              </w:rPr>
              <w:t>This information should be provided in the construction program and commissioning program documents, specific requirements for commissioning should also be indicated in engineering design packages or construction packages</w:t>
            </w:r>
          </w:p>
        </w:tc>
        <w:tc>
          <w:tcPr>
            <w:tcW w:w="0" w:type="auto"/>
          </w:tcPr>
          <w:p w14:paraId="2DB49B27" w14:textId="77777777" w:rsidR="002E4CB3" w:rsidRPr="002E4CB3" w:rsidRDefault="002E4CB3" w:rsidP="00D0154B">
            <w:pPr>
              <w:rPr>
                <w:rFonts w:cstheme="minorHAnsi"/>
                <w:sz w:val="24"/>
                <w:szCs w:val="24"/>
                <w:lang w:val="en-CA"/>
              </w:rPr>
            </w:pPr>
            <w:r w:rsidRPr="002E4CB3">
              <w:rPr>
                <w:rFonts w:cstheme="minorHAnsi"/>
                <w:sz w:val="24"/>
                <w:szCs w:val="24"/>
                <w:lang w:val="en-CA"/>
              </w:rPr>
              <w:t>This sentence may be better revised to be two sentences, with the second one starting with the word "specific". Alternately, if a semi-colon were used instead of the first comma, that would help readability.</w:t>
            </w:r>
          </w:p>
          <w:p w14:paraId="4D2B6904" w14:textId="77777777" w:rsidR="002E4CB3" w:rsidRPr="002E4CB3" w:rsidRDefault="002E4CB3" w:rsidP="00D0154B">
            <w:pPr>
              <w:rPr>
                <w:rFonts w:cstheme="minorHAnsi"/>
                <w:sz w:val="24"/>
                <w:szCs w:val="24"/>
                <w:lang w:val="en-CA"/>
              </w:rPr>
            </w:pPr>
          </w:p>
        </w:tc>
      </w:tr>
      <w:tr w:rsidR="002E4CB3" w:rsidRPr="002E4CB3" w14:paraId="3612CEEB" w14:textId="23BE8606" w:rsidTr="002E4CB3">
        <w:tc>
          <w:tcPr>
            <w:tcW w:w="0" w:type="auto"/>
          </w:tcPr>
          <w:p w14:paraId="6A5C3342"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3FA4D256" w14:textId="77777777" w:rsidR="002E4CB3" w:rsidRPr="002E4CB3" w:rsidRDefault="002E4CB3" w:rsidP="00D0154B">
            <w:pPr>
              <w:rPr>
                <w:rFonts w:cstheme="minorHAnsi"/>
                <w:sz w:val="24"/>
                <w:szCs w:val="24"/>
                <w:lang w:val="en-CA"/>
              </w:rPr>
            </w:pPr>
            <w:r w:rsidRPr="002E4CB3">
              <w:rPr>
                <w:rFonts w:cstheme="minorHAnsi"/>
                <w:sz w:val="24"/>
                <w:szCs w:val="24"/>
                <w:lang w:val="en-CA"/>
              </w:rPr>
              <w:t>3.5.3 Design governance</w:t>
            </w:r>
          </w:p>
          <w:p w14:paraId="6E275E24" w14:textId="77777777" w:rsidR="002E4CB3" w:rsidRPr="002E4CB3" w:rsidRDefault="002E4CB3" w:rsidP="00D0154B">
            <w:pPr>
              <w:rPr>
                <w:rFonts w:cstheme="minorHAnsi"/>
                <w:sz w:val="24"/>
                <w:szCs w:val="24"/>
                <w:lang w:val="en-CA"/>
              </w:rPr>
            </w:pPr>
          </w:p>
        </w:tc>
        <w:tc>
          <w:tcPr>
            <w:tcW w:w="0" w:type="auto"/>
          </w:tcPr>
          <w:p w14:paraId="77536BE2" w14:textId="5C531E00"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565EB104" w14:textId="7A4C2574" w:rsidR="002E4CB3" w:rsidRPr="002E4CB3" w:rsidRDefault="002E4CB3" w:rsidP="00D0154B">
            <w:pPr>
              <w:rPr>
                <w:rFonts w:cstheme="minorHAnsi"/>
                <w:i/>
                <w:iCs/>
                <w:sz w:val="24"/>
                <w:szCs w:val="24"/>
                <w:lang w:val="en-CA"/>
              </w:rPr>
            </w:pPr>
            <w:r w:rsidRPr="002E4CB3">
              <w:rPr>
                <w:rFonts w:cstheme="minorHAnsi"/>
                <w:i/>
                <w:iCs/>
                <w:sz w:val="24"/>
                <w:szCs w:val="24"/>
                <w:lang w:val="en-CA"/>
              </w:rPr>
              <w:t>The application should describe how the facility design takes into account human factors. It should describe the systematic process that has been followed, for all systems, to incorporate considerations of human factors into the specification, definition and analysis of requirements; design activities; and verification and validation activities.</w:t>
            </w:r>
          </w:p>
        </w:tc>
        <w:tc>
          <w:tcPr>
            <w:tcW w:w="0" w:type="auto"/>
          </w:tcPr>
          <w:p w14:paraId="52662891" w14:textId="77777777" w:rsidR="002E4CB3" w:rsidRPr="002E4CB3" w:rsidRDefault="002E4CB3" w:rsidP="00D0154B">
            <w:pPr>
              <w:rPr>
                <w:rFonts w:cstheme="minorHAnsi"/>
                <w:sz w:val="24"/>
                <w:szCs w:val="24"/>
                <w:lang w:val="en-CA"/>
              </w:rPr>
            </w:pPr>
            <w:r w:rsidRPr="002E4CB3">
              <w:rPr>
                <w:rFonts w:cstheme="minorHAnsi"/>
                <w:sz w:val="24"/>
                <w:szCs w:val="24"/>
                <w:lang w:val="en-CA"/>
              </w:rPr>
              <w:t>Some guidance should be provided here on the level of detail required for an application for a uranium mine vs a mill for processing of uranium ore. It seems that this section is more concerned with the latter scenario but does not distinguish the limited application to the uranium mine. This may pose unrealistic requirements on a request for a uranium mine licence.</w:t>
            </w:r>
          </w:p>
          <w:p w14:paraId="09B9C04C" w14:textId="77777777" w:rsidR="002E4CB3" w:rsidRPr="002E4CB3" w:rsidRDefault="002E4CB3" w:rsidP="00D0154B">
            <w:pPr>
              <w:rPr>
                <w:rFonts w:cstheme="minorHAnsi"/>
                <w:sz w:val="24"/>
                <w:szCs w:val="24"/>
                <w:lang w:val="en-CA"/>
              </w:rPr>
            </w:pPr>
          </w:p>
        </w:tc>
      </w:tr>
      <w:tr w:rsidR="002E4CB3" w:rsidRPr="002E4CB3" w14:paraId="2104188F" w14:textId="2A17C9C3" w:rsidTr="002E4CB3">
        <w:tc>
          <w:tcPr>
            <w:tcW w:w="0" w:type="auto"/>
          </w:tcPr>
          <w:p w14:paraId="0A98E6C4"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26D99511" w14:textId="189D18A0" w:rsidR="002E4CB3" w:rsidRPr="002E4CB3" w:rsidRDefault="002E4CB3" w:rsidP="00D0154B">
            <w:pPr>
              <w:rPr>
                <w:rFonts w:cstheme="minorHAnsi"/>
                <w:sz w:val="24"/>
                <w:szCs w:val="24"/>
                <w:lang w:val="en-CA"/>
              </w:rPr>
            </w:pPr>
            <w:r w:rsidRPr="002E4CB3">
              <w:rPr>
                <w:rStyle w:val="fontstyle01"/>
              </w:rPr>
              <w:t>3.5.3 Design governance</w:t>
            </w:r>
          </w:p>
        </w:tc>
        <w:tc>
          <w:tcPr>
            <w:tcW w:w="0" w:type="auto"/>
          </w:tcPr>
          <w:p w14:paraId="043878EF" w14:textId="7BB2C36F"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05840E71" w14:textId="3865DFFD" w:rsidR="002E4CB3" w:rsidRPr="002E4CB3" w:rsidRDefault="002E4CB3" w:rsidP="00D0154B">
            <w:pPr>
              <w:rPr>
                <w:rFonts w:cstheme="minorHAnsi"/>
                <w:i/>
                <w:iCs/>
                <w:sz w:val="24"/>
                <w:szCs w:val="24"/>
                <w:lang w:val="en-CA"/>
              </w:rPr>
            </w:pPr>
            <w:r w:rsidRPr="002E4CB3">
              <w:rPr>
                <w:rFonts w:cstheme="minorHAnsi"/>
                <w:i/>
                <w:iCs/>
                <w:sz w:val="24"/>
                <w:szCs w:val="24"/>
                <w:lang w:val="en-CA"/>
              </w:rPr>
              <w:t>Refer to REGDOC-2.5.1, Human Factors [10] for more information.</w:t>
            </w:r>
          </w:p>
        </w:tc>
        <w:tc>
          <w:tcPr>
            <w:tcW w:w="0" w:type="auto"/>
          </w:tcPr>
          <w:p w14:paraId="273CAE59" w14:textId="77777777" w:rsidR="002E4CB3" w:rsidRPr="002E4CB3" w:rsidRDefault="002E4CB3" w:rsidP="00D0154B">
            <w:pPr>
              <w:rPr>
                <w:rFonts w:cstheme="minorHAnsi"/>
                <w:sz w:val="24"/>
                <w:szCs w:val="24"/>
                <w:lang w:val="en-CA"/>
              </w:rPr>
            </w:pPr>
            <w:r w:rsidRPr="002E4CB3">
              <w:rPr>
                <w:rFonts w:cstheme="minorHAnsi"/>
                <w:sz w:val="24"/>
                <w:szCs w:val="24"/>
                <w:lang w:val="en-CA"/>
              </w:rPr>
              <w:t>This is not the correct title of this REGDOC. All references should use the correct title and refer to the current version of the document available on the CNSC website.</w:t>
            </w:r>
          </w:p>
          <w:p w14:paraId="362ABF92" w14:textId="77777777" w:rsidR="002E4CB3" w:rsidRPr="002E4CB3" w:rsidRDefault="002E4CB3" w:rsidP="00D0154B">
            <w:pPr>
              <w:rPr>
                <w:rFonts w:cstheme="minorHAnsi"/>
                <w:sz w:val="24"/>
                <w:szCs w:val="24"/>
                <w:lang w:val="en-CA"/>
              </w:rPr>
            </w:pPr>
          </w:p>
        </w:tc>
      </w:tr>
      <w:tr w:rsidR="002E4CB3" w:rsidRPr="002E4CB3" w14:paraId="6CA47840" w14:textId="480B43F7" w:rsidTr="002E4CB3">
        <w:tc>
          <w:tcPr>
            <w:tcW w:w="0" w:type="auto"/>
          </w:tcPr>
          <w:p w14:paraId="352EFB98"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6676C14B" w14:textId="5DC66620" w:rsidR="002E4CB3" w:rsidRPr="002E4CB3" w:rsidRDefault="002E4CB3" w:rsidP="00D0154B">
            <w:pPr>
              <w:rPr>
                <w:rFonts w:cstheme="minorHAnsi"/>
                <w:sz w:val="24"/>
                <w:szCs w:val="24"/>
                <w:lang w:val="en-CA"/>
              </w:rPr>
            </w:pPr>
            <w:r w:rsidRPr="002E4CB3">
              <w:rPr>
                <w:rStyle w:val="fontstyle01"/>
              </w:rPr>
              <w:t>3.5.3 Design governance</w:t>
            </w:r>
          </w:p>
        </w:tc>
        <w:tc>
          <w:tcPr>
            <w:tcW w:w="0" w:type="auto"/>
          </w:tcPr>
          <w:p w14:paraId="74E25A98" w14:textId="14006693"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21299A40"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 human-machine interfaces for all facility states</w:t>
            </w:r>
          </w:p>
          <w:p w14:paraId="540F3ED3"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 instrumentation, displays and alarms provided to monitor system operations</w:t>
            </w:r>
          </w:p>
          <w:p w14:paraId="67E9F99E"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 physical location, accessibility and usability of equipment that is operated, tested, maintained</w:t>
            </w:r>
          </w:p>
          <w:p w14:paraId="161A21DB"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or monitored</w:t>
            </w:r>
          </w:p>
          <w:p w14:paraId="2ABA7F31" w14:textId="039180EA" w:rsidR="002E4CB3" w:rsidRPr="002E4CB3" w:rsidRDefault="002E4CB3" w:rsidP="00D0154B">
            <w:pPr>
              <w:rPr>
                <w:rFonts w:cstheme="minorHAnsi"/>
                <w:i/>
                <w:iCs/>
                <w:sz w:val="24"/>
                <w:szCs w:val="24"/>
                <w:lang w:val="en-CA"/>
              </w:rPr>
            </w:pPr>
            <w:r w:rsidRPr="002E4CB3">
              <w:rPr>
                <w:rFonts w:cstheme="minorHAnsi"/>
                <w:i/>
                <w:iCs/>
                <w:sz w:val="24"/>
                <w:szCs w:val="24"/>
                <w:lang w:val="en-CA"/>
              </w:rPr>
              <w:t>• physical interlocks, and indication of bypassed or inoperable status</w:t>
            </w:r>
          </w:p>
        </w:tc>
        <w:tc>
          <w:tcPr>
            <w:tcW w:w="0" w:type="auto"/>
          </w:tcPr>
          <w:p w14:paraId="54194D54" w14:textId="77777777" w:rsidR="002E4CB3" w:rsidRPr="002E4CB3" w:rsidRDefault="002E4CB3" w:rsidP="00D0154B">
            <w:pPr>
              <w:rPr>
                <w:rFonts w:cstheme="minorHAnsi"/>
                <w:sz w:val="24"/>
                <w:szCs w:val="24"/>
                <w:lang w:val="en-CA"/>
              </w:rPr>
            </w:pPr>
            <w:r w:rsidRPr="002E4CB3">
              <w:rPr>
                <w:rFonts w:cstheme="minorHAnsi"/>
                <w:sz w:val="24"/>
                <w:szCs w:val="24"/>
                <w:lang w:val="en-CA"/>
              </w:rPr>
              <w:t>Again, much of this information seems more suited to an application for a mill than a mine. Clarification should be provided to guide the applicant.</w:t>
            </w:r>
          </w:p>
          <w:p w14:paraId="4FAE4BF3" w14:textId="77777777" w:rsidR="002E4CB3" w:rsidRPr="002E4CB3" w:rsidRDefault="002E4CB3" w:rsidP="00D0154B">
            <w:pPr>
              <w:rPr>
                <w:rFonts w:cstheme="minorHAnsi"/>
                <w:sz w:val="24"/>
                <w:szCs w:val="24"/>
                <w:lang w:val="en-CA"/>
              </w:rPr>
            </w:pPr>
          </w:p>
        </w:tc>
      </w:tr>
      <w:tr w:rsidR="002E4CB3" w:rsidRPr="002E4CB3" w14:paraId="4C2E876D" w14:textId="4123194C" w:rsidTr="002E4CB3">
        <w:tc>
          <w:tcPr>
            <w:tcW w:w="0" w:type="auto"/>
          </w:tcPr>
          <w:p w14:paraId="7CA61A52"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0B4CAB5C" w14:textId="1F48B5B7" w:rsidR="002E4CB3" w:rsidRPr="002E4CB3" w:rsidRDefault="002E4CB3" w:rsidP="00D0154B">
            <w:pPr>
              <w:rPr>
                <w:rFonts w:cstheme="minorHAnsi"/>
                <w:sz w:val="24"/>
                <w:szCs w:val="24"/>
                <w:lang w:val="en-CA"/>
              </w:rPr>
            </w:pPr>
            <w:r w:rsidRPr="002E4CB3">
              <w:rPr>
                <w:rStyle w:val="fontstyle01"/>
              </w:rPr>
              <w:t>3.5.3 Design governance</w:t>
            </w:r>
          </w:p>
        </w:tc>
        <w:tc>
          <w:tcPr>
            <w:tcW w:w="0" w:type="auto"/>
          </w:tcPr>
          <w:p w14:paraId="1756ADBC" w14:textId="6E6BC295"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7353B972" w14:textId="6A1E167C" w:rsidR="002E4CB3" w:rsidRPr="002E4CB3" w:rsidRDefault="002E4CB3" w:rsidP="00D0154B">
            <w:pPr>
              <w:rPr>
                <w:rFonts w:cstheme="minorHAnsi"/>
                <w:i/>
                <w:iCs/>
                <w:sz w:val="24"/>
                <w:szCs w:val="24"/>
                <w:lang w:val="en-CA"/>
              </w:rPr>
            </w:pPr>
            <w:r w:rsidRPr="002E4CB3">
              <w:rPr>
                <w:rFonts w:cstheme="minorHAnsi"/>
                <w:i/>
                <w:iCs/>
                <w:sz w:val="24"/>
                <w:szCs w:val="24"/>
                <w:lang w:val="en-CA"/>
              </w:rPr>
              <w:t>The applicant should demonstrate that human factors engineering and human-machine interface considerations have been applied to all operational states and accident conditions, and for all facility locations where such interactions are anticipated.</w:t>
            </w:r>
          </w:p>
        </w:tc>
        <w:tc>
          <w:tcPr>
            <w:tcW w:w="0" w:type="auto"/>
          </w:tcPr>
          <w:p w14:paraId="024786F6" w14:textId="77777777" w:rsidR="002E4CB3" w:rsidRPr="002E4CB3" w:rsidRDefault="002E4CB3" w:rsidP="00D0154B">
            <w:pPr>
              <w:rPr>
                <w:rFonts w:cstheme="minorHAnsi"/>
                <w:sz w:val="24"/>
                <w:szCs w:val="24"/>
                <w:lang w:val="en-CA"/>
              </w:rPr>
            </w:pPr>
            <w:r w:rsidRPr="002E4CB3">
              <w:rPr>
                <w:rFonts w:cstheme="minorHAnsi"/>
                <w:sz w:val="24"/>
                <w:szCs w:val="24"/>
                <w:lang w:val="en-CA"/>
              </w:rPr>
              <w:t>This information should have been included under the section heading for Human Factors and may be repetitive here.</w:t>
            </w:r>
          </w:p>
          <w:p w14:paraId="6DFE346F" w14:textId="77777777" w:rsidR="002E4CB3" w:rsidRPr="002E4CB3" w:rsidRDefault="002E4CB3" w:rsidP="00D0154B">
            <w:pPr>
              <w:rPr>
                <w:rFonts w:cstheme="minorHAnsi"/>
                <w:sz w:val="24"/>
                <w:szCs w:val="24"/>
                <w:lang w:val="en-CA"/>
              </w:rPr>
            </w:pPr>
          </w:p>
        </w:tc>
      </w:tr>
      <w:tr w:rsidR="002E4CB3" w:rsidRPr="002E4CB3" w14:paraId="6F2E2030" w14:textId="41CCCE23" w:rsidTr="002E4CB3">
        <w:tc>
          <w:tcPr>
            <w:tcW w:w="0" w:type="auto"/>
          </w:tcPr>
          <w:p w14:paraId="300E393D"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2CB6AE6E" w14:textId="436FEA06" w:rsidR="002E4CB3" w:rsidRPr="002E4CB3" w:rsidRDefault="002E4CB3" w:rsidP="00D0154B">
            <w:pPr>
              <w:rPr>
                <w:rFonts w:cstheme="minorHAnsi"/>
                <w:sz w:val="24"/>
                <w:szCs w:val="24"/>
                <w:lang w:val="en-CA"/>
              </w:rPr>
            </w:pPr>
            <w:r w:rsidRPr="002E4CB3">
              <w:rPr>
                <w:rStyle w:val="fontstyle01"/>
              </w:rPr>
              <w:t>3.5.3 Design governance</w:t>
            </w:r>
          </w:p>
        </w:tc>
        <w:tc>
          <w:tcPr>
            <w:tcW w:w="0" w:type="auto"/>
          </w:tcPr>
          <w:p w14:paraId="774E808F" w14:textId="3714BC46"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19A6DC8C" w14:textId="2FD8C77D" w:rsidR="002E4CB3" w:rsidRPr="002E4CB3" w:rsidRDefault="002E4CB3" w:rsidP="00D0154B">
            <w:pPr>
              <w:rPr>
                <w:rFonts w:cstheme="minorHAnsi"/>
                <w:i/>
                <w:iCs/>
                <w:sz w:val="24"/>
                <w:szCs w:val="24"/>
                <w:lang w:val="en-CA"/>
              </w:rPr>
            </w:pPr>
            <w:r w:rsidRPr="002E4CB3">
              <w:rPr>
                <w:rFonts w:cstheme="minorHAnsi"/>
                <w:i/>
                <w:iCs/>
                <w:sz w:val="24"/>
                <w:szCs w:val="24"/>
                <w:lang w:val="en-CA"/>
              </w:rPr>
              <w:t>The application should provide a Human Factors Engineering Program Plan. Guidance on this plan can be found in REGDOC-2.5.1, General Design Considerations: Human Factors [10].</w:t>
            </w:r>
          </w:p>
        </w:tc>
        <w:tc>
          <w:tcPr>
            <w:tcW w:w="0" w:type="auto"/>
          </w:tcPr>
          <w:p w14:paraId="31679E3C" w14:textId="5E76CFB4" w:rsidR="002E4CB3" w:rsidRPr="002E4CB3" w:rsidRDefault="002E4CB3" w:rsidP="00D0154B">
            <w:pPr>
              <w:rPr>
                <w:rFonts w:cstheme="minorHAnsi"/>
                <w:sz w:val="24"/>
                <w:szCs w:val="24"/>
                <w:lang w:val="en-CA"/>
              </w:rPr>
            </w:pPr>
            <w:r w:rsidRPr="002E4CB3">
              <w:rPr>
                <w:rFonts w:cstheme="minorHAnsi"/>
                <w:sz w:val="24"/>
                <w:szCs w:val="24"/>
              </w:rPr>
              <w:t>This information should be included earlier, where the first mention of the HFEPP was made at the top of page 18.</w:t>
            </w:r>
          </w:p>
        </w:tc>
      </w:tr>
      <w:tr w:rsidR="002E4CB3" w:rsidRPr="002E4CB3" w14:paraId="16E057D5" w14:textId="31A3FE30" w:rsidTr="002E4CB3">
        <w:tc>
          <w:tcPr>
            <w:tcW w:w="0" w:type="auto"/>
          </w:tcPr>
          <w:p w14:paraId="5795BAB6"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2628B9E7" w14:textId="398A2109" w:rsidR="002E4CB3" w:rsidRPr="002E4CB3" w:rsidRDefault="002E4CB3" w:rsidP="00D0154B">
            <w:pPr>
              <w:rPr>
                <w:rFonts w:cstheme="minorHAnsi"/>
                <w:sz w:val="24"/>
                <w:szCs w:val="24"/>
                <w:lang w:val="en-CA"/>
              </w:rPr>
            </w:pPr>
            <w:r w:rsidRPr="002E4CB3">
              <w:rPr>
                <w:rStyle w:val="fontstyle01"/>
              </w:rPr>
              <w:t>3.5.4 Site characterization</w:t>
            </w:r>
          </w:p>
        </w:tc>
        <w:tc>
          <w:tcPr>
            <w:tcW w:w="0" w:type="auto"/>
          </w:tcPr>
          <w:p w14:paraId="037087F9" w14:textId="3187A3DF"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233A3775"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 the orebody (or orebodies) to be mined</w:t>
            </w:r>
          </w:p>
          <w:p w14:paraId="0B6E57BA"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 all sources of ore or other feed for a custom milling operation</w:t>
            </w:r>
          </w:p>
          <w:p w14:paraId="0F1CFFA7" w14:textId="23283458" w:rsidR="002E4CB3" w:rsidRPr="002E4CB3" w:rsidRDefault="002E4CB3" w:rsidP="00D0154B">
            <w:pPr>
              <w:rPr>
                <w:rFonts w:cstheme="minorHAnsi"/>
                <w:i/>
                <w:iCs/>
                <w:sz w:val="24"/>
                <w:szCs w:val="24"/>
                <w:lang w:val="en-CA"/>
              </w:rPr>
            </w:pPr>
            <w:r w:rsidRPr="002E4CB3">
              <w:rPr>
                <w:rFonts w:cstheme="minorHAnsi"/>
                <w:i/>
                <w:iCs/>
                <w:sz w:val="24"/>
                <w:szCs w:val="24"/>
                <w:lang w:val="en-CA"/>
              </w:rPr>
              <w:t>• suitable locations for the management of mine and/or mill wastes</w:t>
            </w:r>
          </w:p>
        </w:tc>
        <w:tc>
          <w:tcPr>
            <w:tcW w:w="0" w:type="auto"/>
          </w:tcPr>
          <w:p w14:paraId="668852E0" w14:textId="5CE41D3C" w:rsidR="002E4CB3" w:rsidRPr="002E4CB3" w:rsidRDefault="002E4CB3" w:rsidP="00D0154B">
            <w:pPr>
              <w:rPr>
                <w:rFonts w:cstheme="minorHAnsi"/>
                <w:sz w:val="24"/>
                <w:szCs w:val="24"/>
                <w:lang w:val="en-CA"/>
              </w:rPr>
            </w:pPr>
            <w:r w:rsidRPr="002E4CB3">
              <w:rPr>
                <w:rFonts w:cstheme="minorHAnsi"/>
                <w:sz w:val="24"/>
                <w:szCs w:val="24"/>
                <w:lang w:val="en-CA"/>
              </w:rPr>
              <w:t>Formatting issue - remove the extra line space between the second and third bullets.</w:t>
            </w:r>
          </w:p>
        </w:tc>
      </w:tr>
      <w:tr w:rsidR="002E4CB3" w:rsidRPr="002E4CB3" w14:paraId="2BFAB1FA" w14:textId="78302F23" w:rsidTr="002E4CB3">
        <w:tc>
          <w:tcPr>
            <w:tcW w:w="0" w:type="auto"/>
          </w:tcPr>
          <w:p w14:paraId="379654E8"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1D44098C" w14:textId="032226BF" w:rsidR="002E4CB3" w:rsidRPr="002E4CB3" w:rsidRDefault="002E4CB3" w:rsidP="00D0154B">
            <w:pPr>
              <w:rPr>
                <w:rFonts w:cstheme="minorHAnsi"/>
                <w:sz w:val="24"/>
                <w:szCs w:val="24"/>
                <w:lang w:val="en-CA"/>
              </w:rPr>
            </w:pPr>
            <w:r w:rsidRPr="002E4CB3">
              <w:rPr>
                <w:rStyle w:val="fontstyle01"/>
              </w:rPr>
              <w:t>3.5.4 Site characterization</w:t>
            </w:r>
          </w:p>
        </w:tc>
        <w:tc>
          <w:tcPr>
            <w:tcW w:w="0" w:type="auto"/>
          </w:tcPr>
          <w:p w14:paraId="562EFB5A" w14:textId="3BA65EB4"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636D8E13" w14:textId="3F5BBF86" w:rsidR="002E4CB3" w:rsidRPr="002E4CB3" w:rsidRDefault="002E4CB3" w:rsidP="00D0154B">
            <w:pPr>
              <w:rPr>
                <w:rFonts w:cstheme="minorHAnsi"/>
                <w:i/>
                <w:iCs/>
                <w:sz w:val="24"/>
                <w:szCs w:val="24"/>
                <w:lang w:val="en-CA"/>
              </w:rPr>
            </w:pPr>
            <w:r w:rsidRPr="002E4CB3">
              <w:rPr>
                <w:rFonts w:cstheme="minorHAnsi"/>
                <w:i/>
                <w:iCs/>
                <w:sz w:val="24"/>
                <w:szCs w:val="24"/>
                <w:lang w:val="en-CA"/>
              </w:rPr>
              <w:t>General information should be provided, containing detailed information provided in engineering packages and/or construction work packages.</w:t>
            </w:r>
          </w:p>
        </w:tc>
        <w:tc>
          <w:tcPr>
            <w:tcW w:w="0" w:type="auto"/>
          </w:tcPr>
          <w:p w14:paraId="3DE579D6" w14:textId="77777777" w:rsidR="002E4CB3" w:rsidRPr="002E4CB3" w:rsidRDefault="002E4CB3" w:rsidP="00D0154B">
            <w:pPr>
              <w:rPr>
                <w:rFonts w:cstheme="minorHAnsi"/>
                <w:sz w:val="24"/>
                <w:szCs w:val="24"/>
                <w:lang w:val="en-CA"/>
              </w:rPr>
            </w:pPr>
            <w:r w:rsidRPr="002E4CB3">
              <w:rPr>
                <w:rFonts w:cstheme="minorHAnsi"/>
                <w:sz w:val="24"/>
                <w:szCs w:val="24"/>
                <w:lang w:val="en-CA"/>
              </w:rPr>
              <w:t>This document should clarify how general information can contain detailed information. The two requirements seem at odds with each other. As a minimum, the sentence structure should be reviewed and revised to improve readability and to ensure the proper requirements are clear to the reader.</w:t>
            </w:r>
          </w:p>
          <w:p w14:paraId="7CF05BB2" w14:textId="77777777" w:rsidR="002E4CB3" w:rsidRPr="002E4CB3" w:rsidRDefault="002E4CB3" w:rsidP="00D0154B">
            <w:pPr>
              <w:rPr>
                <w:rFonts w:cstheme="minorHAnsi"/>
                <w:sz w:val="24"/>
                <w:szCs w:val="24"/>
                <w:lang w:val="en-CA"/>
              </w:rPr>
            </w:pPr>
          </w:p>
        </w:tc>
      </w:tr>
      <w:tr w:rsidR="002E4CB3" w:rsidRPr="002E4CB3" w14:paraId="03FCEF73" w14:textId="24C39631" w:rsidTr="002E4CB3">
        <w:tc>
          <w:tcPr>
            <w:tcW w:w="0" w:type="auto"/>
          </w:tcPr>
          <w:p w14:paraId="4B8A9677"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1EBB3A7C" w14:textId="50352402" w:rsidR="002E4CB3" w:rsidRPr="002E4CB3" w:rsidRDefault="002E4CB3" w:rsidP="00D0154B">
            <w:pPr>
              <w:rPr>
                <w:rFonts w:cstheme="minorHAnsi"/>
                <w:sz w:val="24"/>
                <w:szCs w:val="24"/>
                <w:lang w:val="en-CA"/>
              </w:rPr>
            </w:pPr>
            <w:r w:rsidRPr="002E4CB3">
              <w:rPr>
                <w:rStyle w:val="fontstyle01"/>
              </w:rPr>
              <w:t>3.5.4 Site characterization</w:t>
            </w:r>
          </w:p>
        </w:tc>
        <w:tc>
          <w:tcPr>
            <w:tcW w:w="0" w:type="auto"/>
          </w:tcPr>
          <w:p w14:paraId="0FBF6611" w14:textId="788BFE2C"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2A4129DE"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The application should include a detailed description of the site geology, including:</w:t>
            </w:r>
          </w:p>
          <w:p w14:paraId="20EFEC90"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 geological and hydrogeological setting</w:t>
            </w:r>
          </w:p>
          <w:p w14:paraId="2F530BA8"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 structural geology including fault and fracture characteristics</w:t>
            </w:r>
          </w:p>
          <w:p w14:paraId="1FF3007A"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 petrology, mineralogy and geochemistry</w:t>
            </w:r>
          </w:p>
          <w:p w14:paraId="486616FF"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 stratigraphy</w:t>
            </w:r>
          </w:p>
          <w:p w14:paraId="0F8D03D7"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 ore body characteristics including mineralization</w:t>
            </w:r>
          </w:p>
          <w:p w14:paraId="2FD9025C"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 geomechanical properties</w:t>
            </w:r>
          </w:p>
          <w:p w14:paraId="333C4031"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The application should provide a description of the surface environment, including:</w:t>
            </w:r>
          </w:p>
          <w:p w14:paraId="29775731"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 climate data (e.g. ground frost and snow cover, air quality, extreme and average temperature</w:t>
            </w:r>
          </w:p>
          <w:p w14:paraId="6258BFE6"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and precipitation information) and the potential impact of climate change</w:t>
            </w:r>
          </w:p>
          <w:p w14:paraId="01C6D73D"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 aquatic and terrestrial environment</w:t>
            </w:r>
          </w:p>
          <w:p w14:paraId="443BFC3A"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 surface water hydrology</w:t>
            </w:r>
          </w:p>
          <w:p w14:paraId="4C481856"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 geomorphology</w:t>
            </w:r>
          </w:p>
          <w:p w14:paraId="3CBB4470" w14:textId="04DA6EDE" w:rsidR="002E4CB3" w:rsidRPr="002E4CB3" w:rsidRDefault="002E4CB3" w:rsidP="00D0154B">
            <w:pPr>
              <w:rPr>
                <w:rFonts w:cstheme="minorHAnsi"/>
                <w:i/>
                <w:iCs/>
                <w:sz w:val="24"/>
                <w:szCs w:val="24"/>
                <w:lang w:val="en-CA"/>
              </w:rPr>
            </w:pPr>
            <w:r w:rsidRPr="002E4CB3">
              <w:rPr>
                <w:rFonts w:cstheme="minorHAnsi"/>
                <w:i/>
                <w:iCs/>
                <w:sz w:val="24"/>
                <w:szCs w:val="24"/>
                <w:lang w:val="en-CA"/>
              </w:rPr>
              <w:t>• geotechnical properties of surficial material</w:t>
            </w:r>
          </w:p>
        </w:tc>
        <w:tc>
          <w:tcPr>
            <w:tcW w:w="0" w:type="auto"/>
          </w:tcPr>
          <w:p w14:paraId="773D413E" w14:textId="365475A8" w:rsidR="002E4CB3" w:rsidRPr="002E4CB3" w:rsidRDefault="002E4CB3" w:rsidP="00D0154B">
            <w:pPr>
              <w:rPr>
                <w:rFonts w:cstheme="minorHAnsi"/>
                <w:sz w:val="24"/>
                <w:szCs w:val="24"/>
                <w:lang w:val="en-CA"/>
              </w:rPr>
            </w:pPr>
            <w:r w:rsidRPr="002E4CB3">
              <w:rPr>
                <w:rFonts w:cstheme="minorHAnsi"/>
                <w:sz w:val="24"/>
                <w:szCs w:val="24"/>
              </w:rPr>
              <w:t>This information should be included earlier in the sub-section. There should be a logical progression from site characterization information, as mentioned in this text, through more specific requirements and then ending with the waste management requirements.</w:t>
            </w:r>
          </w:p>
        </w:tc>
      </w:tr>
      <w:tr w:rsidR="002E4CB3" w:rsidRPr="002E4CB3" w14:paraId="3D949F22" w14:textId="1CFC04AB" w:rsidTr="002E4CB3">
        <w:tc>
          <w:tcPr>
            <w:tcW w:w="0" w:type="auto"/>
          </w:tcPr>
          <w:p w14:paraId="197AAF13"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2BEBCCFE" w14:textId="77777777" w:rsidR="002E4CB3" w:rsidRPr="002E4CB3" w:rsidRDefault="002E4CB3" w:rsidP="00D0154B">
            <w:pPr>
              <w:rPr>
                <w:rFonts w:cstheme="minorHAnsi"/>
                <w:sz w:val="24"/>
                <w:szCs w:val="24"/>
                <w:lang w:val="en-CA"/>
              </w:rPr>
            </w:pPr>
            <w:r w:rsidRPr="002E4CB3">
              <w:rPr>
                <w:rFonts w:cstheme="minorHAnsi"/>
                <w:sz w:val="24"/>
                <w:szCs w:val="24"/>
                <w:lang w:val="en-CA"/>
              </w:rPr>
              <w:t>3.5.5 Facility and systems design</w:t>
            </w:r>
          </w:p>
          <w:p w14:paraId="129B2A65" w14:textId="77777777" w:rsidR="002E4CB3" w:rsidRPr="002E4CB3" w:rsidRDefault="002E4CB3" w:rsidP="00D0154B">
            <w:pPr>
              <w:rPr>
                <w:rFonts w:cstheme="minorHAnsi"/>
                <w:sz w:val="24"/>
                <w:szCs w:val="24"/>
                <w:lang w:val="en-CA"/>
              </w:rPr>
            </w:pPr>
          </w:p>
        </w:tc>
        <w:tc>
          <w:tcPr>
            <w:tcW w:w="0" w:type="auto"/>
          </w:tcPr>
          <w:p w14:paraId="65B62AE6" w14:textId="2DA2D592"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73C4A0BB"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 the identification of contingency measures for failure of back-up systems , including</w:t>
            </w:r>
          </w:p>
          <w:p w14:paraId="18989AF7" w14:textId="595714AD" w:rsidR="002E4CB3" w:rsidRPr="002E4CB3" w:rsidRDefault="002E4CB3" w:rsidP="00D0154B">
            <w:pPr>
              <w:rPr>
                <w:rFonts w:cstheme="minorHAnsi"/>
                <w:i/>
                <w:iCs/>
                <w:sz w:val="24"/>
                <w:szCs w:val="24"/>
                <w:lang w:val="en-CA"/>
              </w:rPr>
            </w:pPr>
            <w:r w:rsidRPr="002E4CB3">
              <w:rPr>
                <w:rFonts w:cstheme="minorHAnsi"/>
                <w:i/>
                <w:iCs/>
                <w:sz w:val="24"/>
                <w:szCs w:val="24"/>
                <w:lang w:val="en-CA"/>
              </w:rPr>
              <w:t>measures to be taken if back-up generation systems are approaching fuel exhaustion.</w:t>
            </w:r>
          </w:p>
        </w:tc>
        <w:tc>
          <w:tcPr>
            <w:tcW w:w="0" w:type="auto"/>
          </w:tcPr>
          <w:p w14:paraId="6FADE8C7" w14:textId="77777777" w:rsidR="002E4CB3" w:rsidRPr="002E4CB3" w:rsidRDefault="002E4CB3" w:rsidP="00D0154B">
            <w:pPr>
              <w:rPr>
                <w:rFonts w:cstheme="minorHAnsi"/>
                <w:sz w:val="24"/>
                <w:szCs w:val="24"/>
                <w:lang w:val="en-CA"/>
              </w:rPr>
            </w:pPr>
            <w:r w:rsidRPr="002E4CB3">
              <w:rPr>
                <w:rFonts w:cstheme="minorHAnsi"/>
                <w:sz w:val="24"/>
                <w:szCs w:val="24"/>
                <w:lang w:val="en-CA"/>
              </w:rPr>
              <w:t>There is an extra space in front of the comma that should be removed.</w:t>
            </w:r>
          </w:p>
          <w:p w14:paraId="317DAE4D" w14:textId="77777777" w:rsidR="002E4CB3" w:rsidRPr="002E4CB3" w:rsidRDefault="002E4CB3" w:rsidP="00D0154B">
            <w:pPr>
              <w:rPr>
                <w:rFonts w:cstheme="minorHAnsi"/>
                <w:sz w:val="24"/>
                <w:szCs w:val="24"/>
                <w:lang w:val="en-CA"/>
              </w:rPr>
            </w:pPr>
          </w:p>
        </w:tc>
      </w:tr>
      <w:tr w:rsidR="002E4CB3" w:rsidRPr="002E4CB3" w14:paraId="38205886" w14:textId="76F57613" w:rsidTr="002E4CB3">
        <w:tc>
          <w:tcPr>
            <w:tcW w:w="0" w:type="auto"/>
          </w:tcPr>
          <w:p w14:paraId="09A9A90E"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4CC73F6C" w14:textId="10C56BD6" w:rsidR="002E4CB3" w:rsidRPr="002E4CB3" w:rsidRDefault="002E4CB3" w:rsidP="00D0154B">
            <w:pPr>
              <w:rPr>
                <w:rFonts w:cstheme="minorHAnsi"/>
                <w:sz w:val="24"/>
                <w:szCs w:val="24"/>
                <w:lang w:val="en-CA"/>
              </w:rPr>
            </w:pPr>
            <w:r w:rsidRPr="002E4CB3">
              <w:rPr>
                <w:rFonts w:cstheme="minorHAnsi"/>
                <w:sz w:val="24"/>
                <w:szCs w:val="24"/>
                <w:lang w:val="en-CA"/>
              </w:rPr>
              <w:t>3.5.5 Facility and systems design</w:t>
            </w:r>
          </w:p>
        </w:tc>
        <w:tc>
          <w:tcPr>
            <w:tcW w:w="0" w:type="auto"/>
          </w:tcPr>
          <w:p w14:paraId="12D8FB10" w14:textId="5AE817FB"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29244CB6" w14:textId="56C889A8" w:rsidR="002E4CB3" w:rsidRPr="002E4CB3" w:rsidRDefault="002E4CB3" w:rsidP="00D0154B">
            <w:pPr>
              <w:rPr>
                <w:rFonts w:cstheme="minorHAnsi"/>
                <w:i/>
                <w:iCs/>
                <w:sz w:val="24"/>
                <w:szCs w:val="24"/>
                <w:lang w:val="en-CA"/>
              </w:rPr>
            </w:pPr>
            <w:r w:rsidRPr="002E4CB3">
              <w:rPr>
                <w:rFonts w:cstheme="minorHAnsi"/>
                <w:i/>
                <w:iCs/>
                <w:sz w:val="24"/>
                <w:szCs w:val="24"/>
                <w:lang w:val="en-CA"/>
              </w:rPr>
              <w:t>The application should include a description of the supporting site infrastructure and the controls that are applied to design, construction and management of the facilities. The additional facilities to be described include, as applicable:</w:t>
            </w:r>
          </w:p>
        </w:tc>
        <w:tc>
          <w:tcPr>
            <w:tcW w:w="0" w:type="auto"/>
          </w:tcPr>
          <w:p w14:paraId="709FA8EC" w14:textId="1861E459" w:rsidR="002E4CB3" w:rsidRPr="002E4CB3" w:rsidRDefault="002E4CB3" w:rsidP="00D0154B">
            <w:pPr>
              <w:rPr>
                <w:rFonts w:cstheme="minorHAnsi"/>
                <w:sz w:val="24"/>
                <w:szCs w:val="24"/>
                <w:lang w:val="en-CA"/>
              </w:rPr>
            </w:pPr>
            <w:r w:rsidRPr="002E4CB3">
              <w:rPr>
                <w:rFonts w:cstheme="minorHAnsi"/>
                <w:sz w:val="24"/>
                <w:szCs w:val="24"/>
              </w:rPr>
              <w:t>Many of these, such as camp facilities and core storage, to name just two, have already been identified in this section of the document. It seems repetitive to include them here again.</w:t>
            </w:r>
          </w:p>
        </w:tc>
      </w:tr>
      <w:tr w:rsidR="002E4CB3" w:rsidRPr="002E4CB3" w14:paraId="0E440AEE" w14:textId="7433894B" w:rsidTr="002E4CB3">
        <w:tc>
          <w:tcPr>
            <w:tcW w:w="0" w:type="auto"/>
          </w:tcPr>
          <w:p w14:paraId="4BF0F102"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755ABBE1" w14:textId="00C6A665" w:rsidR="002E4CB3" w:rsidRPr="002E4CB3" w:rsidRDefault="002E4CB3" w:rsidP="00D0154B">
            <w:pPr>
              <w:rPr>
                <w:rFonts w:cstheme="minorHAnsi"/>
                <w:sz w:val="24"/>
                <w:szCs w:val="24"/>
                <w:lang w:val="en-CA"/>
              </w:rPr>
            </w:pPr>
            <w:r w:rsidRPr="002E4CB3">
              <w:rPr>
                <w:rFonts w:cstheme="minorHAnsi"/>
                <w:sz w:val="24"/>
                <w:szCs w:val="24"/>
                <w:lang w:val="en-CA"/>
              </w:rPr>
              <w:t>3.5.5 Facility and systems design</w:t>
            </w:r>
          </w:p>
        </w:tc>
        <w:tc>
          <w:tcPr>
            <w:tcW w:w="0" w:type="auto"/>
          </w:tcPr>
          <w:p w14:paraId="34E6A4FE" w14:textId="14ECDF23"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0F5480AA" w14:textId="25C613C9" w:rsidR="002E4CB3" w:rsidRPr="002E4CB3" w:rsidRDefault="002E4CB3" w:rsidP="00D0154B">
            <w:pPr>
              <w:rPr>
                <w:rFonts w:cstheme="minorHAnsi"/>
                <w:i/>
                <w:iCs/>
                <w:sz w:val="24"/>
                <w:szCs w:val="24"/>
                <w:lang w:val="en-CA"/>
              </w:rPr>
            </w:pPr>
            <w:r w:rsidRPr="002E4CB3">
              <w:rPr>
                <w:rFonts w:cstheme="minorHAnsi"/>
                <w:i/>
                <w:iCs/>
                <w:sz w:val="24"/>
                <w:szCs w:val="24"/>
                <w:lang w:val="en-CA"/>
              </w:rPr>
              <w:t>• a plan that shows the layout of any existing facilities (e.g., camp, core storage, core logging, power generation, sewage and potable water) as well as planned facilities (e.g., mine, mill and waste management facilities).</w:t>
            </w:r>
          </w:p>
        </w:tc>
        <w:tc>
          <w:tcPr>
            <w:tcW w:w="0" w:type="auto"/>
          </w:tcPr>
          <w:p w14:paraId="12D8898A" w14:textId="77777777" w:rsidR="002E4CB3" w:rsidRPr="002E4CB3" w:rsidRDefault="002E4CB3" w:rsidP="00D0154B">
            <w:pPr>
              <w:rPr>
                <w:rFonts w:cstheme="minorHAnsi"/>
                <w:sz w:val="24"/>
                <w:szCs w:val="24"/>
                <w:lang w:val="en-CA"/>
              </w:rPr>
            </w:pPr>
            <w:r w:rsidRPr="002E4CB3">
              <w:rPr>
                <w:rFonts w:cstheme="minorHAnsi"/>
                <w:sz w:val="24"/>
                <w:szCs w:val="24"/>
                <w:lang w:val="en-CA"/>
              </w:rPr>
              <w:t>This is a repetition of a requirement that was already included one page prior. Management of ore and waste rock ("excavated material") was already identified immediately above this item.</w:t>
            </w:r>
          </w:p>
          <w:p w14:paraId="37D8ABD0" w14:textId="77777777" w:rsidR="002E4CB3" w:rsidRPr="002E4CB3" w:rsidRDefault="002E4CB3" w:rsidP="00D0154B">
            <w:pPr>
              <w:rPr>
                <w:rFonts w:cstheme="minorHAnsi"/>
                <w:sz w:val="24"/>
                <w:szCs w:val="24"/>
                <w:lang w:val="en-CA"/>
              </w:rPr>
            </w:pPr>
          </w:p>
        </w:tc>
      </w:tr>
      <w:tr w:rsidR="002E4CB3" w:rsidRPr="002E4CB3" w14:paraId="740211C9" w14:textId="08AD48F3" w:rsidTr="002E4CB3">
        <w:tc>
          <w:tcPr>
            <w:tcW w:w="0" w:type="auto"/>
          </w:tcPr>
          <w:p w14:paraId="6364010F"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0E8989EC" w14:textId="5FEA2643" w:rsidR="002E4CB3" w:rsidRPr="002E4CB3" w:rsidRDefault="002E4CB3" w:rsidP="00D0154B">
            <w:pPr>
              <w:rPr>
                <w:rFonts w:cstheme="minorHAnsi"/>
                <w:sz w:val="24"/>
                <w:szCs w:val="24"/>
                <w:lang w:val="en-CA"/>
              </w:rPr>
            </w:pPr>
            <w:r w:rsidRPr="002E4CB3">
              <w:rPr>
                <w:rFonts w:cstheme="minorHAnsi"/>
                <w:sz w:val="24"/>
                <w:szCs w:val="24"/>
                <w:lang w:val="en-CA"/>
              </w:rPr>
              <w:t>3.5.5 Facility and systems design</w:t>
            </w:r>
          </w:p>
        </w:tc>
        <w:tc>
          <w:tcPr>
            <w:tcW w:w="0" w:type="auto"/>
          </w:tcPr>
          <w:p w14:paraId="4D7CE4AC" w14:textId="5E390B38"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4B5D6E54" w14:textId="029560D2" w:rsidR="002E4CB3" w:rsidRPr="002E4CB3" w:rsidRDefault="002E4CB3" w:rsidP="00D0154B">
            <w:pPr>
              <w:rPr>
                <w:rFonts w:cstheme="minorHAnsi"/>
                <w:i/>
                <w:iCs/>
                <w:sz w:val="24"/>
                <w:szCs w:val="24"/>
                <w:lang w:val="en-CA"/>
              </w:rPr>
            </w:pPr>
            <w:r w:rsidRPr="002E4CB3">
              <w:rPr>
                <w:rFonts w:cstheme="minorHAnsi"/>
                <w:i/>
                <w:iCs/>
                <w:sz w:val="24"/>
                <w:szCs w:val="24"/>
                <w:lang w:val="en-CA"/>
              </w:rPr>
              <w:t>An application should include procedures for geological assessment, material sampling, segregation and handling of excavated material.</w:t>
            </w:r>
          </w:p>
        </w:tc>
        <w:tc>
          <w:tcPr>
            <w:tcW w:w="0" w:type="auto"/>
          </w:tcPr>
          <w:p w14:paraId="15CF3485" w14:textId="77777777" w:rsidR="002E4CB3" w:rsidRPr="002E4CB3" w:rsidRDefault="002E4CB3" w:rsidP="00D0154B">
            <w:pPr>
              <w:rPr>
                <w:rFonts w:cstheme="minorHAnsi"/>
                <w:sz w:val="24"/>
                <w:szCs w:val="24"/>
                <w:lang w:val="en-CA"/>
              </w:rPr>
            </w:pPr>
            <w:r w:rsidRPr="002E4CB3">
              <w:rPr>
                <w:rFonts w:cstheme="minorHAnsi"/>
                <w:sz w:val="24"/>
                <w:szCs w:val="24"/>
                <w:lang w:val="en-CA"/>
              </w:rPr>
              <w:t>The document should clarify how this requirement pertains to physical design of the site.</w:t>
            </w:r>
          </w:p>
          <w:p w14:paraId="5A5E702B" w14:textId="77777777" w:rsidR="002E4CB3" w:rsidRPr="002E4CB3" w:rsidRDefault="002E4CB3" w:rsidP="00D0154B">
            <w:pPr>
              <w:rPr>
                <w:rFonts w:cstheme="minorHAnsi"/>
                <w:sz w:val="24"/>
                <w:szCs w:val="24"/>
                <w:lang w:val="en-CA"/>
              </w:rPr>
            </w:pPr>
          </w:p>
        </w:tc>
      </w:tr>
      <w:tr w:rsidR="002E4CB3" w:rsidRPr="002E4CB3" w14:paraId="0ECA24CD" w14:textId="3B70DB33" w:rsidTr="002E4CB3">
        <w:tc>
          <w:tcPr>
            <w:tcW w:w="0" w:type="auto"/>
          </w:tcPr>
          <w:p w14:paraId="0E714901"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2B0A5DF1" w14:textId="34CAD3AD" w:rsidR="002E4CB3" w:rsidRPr="002E4CB3" w:rsidRDefault="002E4CB3" w:rsidP="00D0154B">
            <w:pPr>
              <w:rPr>
                <w:rFonts w:cstheme="minorHAnsi"/>
                <w:sz w:val="24"/>
                <w:szCs w:val="24"/>
                <w:lang w:val="en-CA"/>
              </w:rPr>
            </w:pPr>
            <w:r w:rsidRPr="002E4CB3">
              <w:rPr>
                <w:rFonts w:cstheme="minorHAnsi"/>
                <w:sz w:val="24"/>
                <w:szCs w:val="24"/>
                <w:lang w:val="en-CA"/>
              </w:rPr>
              <w:t>3.5.5 Facility and systems design</w:t>
            </w:r>
          </w:p>
        </w:tc>
        <w:tc>
          <w:tcPr>
            <w:tcW w:w="0" w:type="auto"/>
          </w:tcPr>
          <w:p w14:paraId="47C2B154" w14:textId="4D704473"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79728075" w14:textId="359739FA" w:rsidR="002E4CB3" w:rsidRPr="002E4CB3" w:rsidRDefault="002E4CB3" w:rsidP="00D0154B">
            <w:pPr>
              <w:rPr>
                <w:rFonts w:cstheme="minorHAnsi"/>
                <w:i/>
                <w:iCs/>
                <w:sz w:val="24"/>
                <w:szCs w:val="24"/>
                <w:lang w:val="en-CA"/>
              </w:rPr>
            </w:pPr>
            <w:r w:rsidRPr="002E4CB3">
              <w:rPr>
                <w:rFonts w:cstheme="minorHAnsi"/>
                <w:i/>
                <w:iCs/>
                <w:sz w:val="24"/>
                <w:szCs w:val="24"/>
                <w:lang w:val="en-CA"/>
              </w:rPr>
              <w:t xml:space="preserve">An application to prepare site and construct a uranium mine shall include the proposed design of </w:t>
            </w:r>
            <w:r w:rsidRPr="002E4CB3">
              <w:rPr>
                <w:rFonts w:cstheme="minorHAnsi"/>
                <w:i/>
                <w:iCs/>
                <w:sz w:val="24"/>
                <w:szCs w:val="24"/>
              </w:rPr>
              <w:t>the mine.</w:t>
            </w:r>
          </w:p>
          <w:p w14:paraId="1319C7FF" w14:textId="77777777" w:rsidR="002E4CB3" w:rsidRPr="002E4CB3" w:rsidRDefault="002E4CB3" w:rsidP="00D0154B">
            <w:pPr>
              <w:rPr>
                <w:rFonts w:cstheme="minorHAnsi"/>
                <w:i/>
                <w:iCs/>
                <w:sz w:val="24"/>
                <w:szCs w:val="24"/>
                <w:lang w:val="en-CA"/>
              </w:rPr>
            </w:pPr>
          </w:p>
        </w:tc>
        <w:tc>
          <w:tcPr>
            <w:tcW w:w="0" w:type="auto"/>
          </w:tcPr>
          <w:p w14:paraId="5F1A4B5D" w14:textId="0AC5DABE" w:rsidR="002E4CB3" w:rsidRPr="002E4CB3" w:rsidRDefault="002E4CB3" w:rsidP="00D0154B">
            <w:pPr>
              <w:rPr>
                <w:rFonts w:cstheme="minorHAnsi"/>
                <w:sz w:val="24"/>
                <w:szCs w:val="24"/>
                <w:lang w:val="en-CA"/>
              </w:rPr>
            </w:pPr>
            <w:r w:rsidRPr="002E4CB3">
              <w:rPr>
                <w:rFonts w:cstheme="minorHAnsi"/>
                <w:sz w:val="24"/>
                <w:szCs w:val="24"/>
              </w:rPr>
              <w:t>The phrasing here needs to be reviewed to ensure it is correct. Likely, it should be "...prepare a site for....."</w:t>
            </w:r>
          </w:p>
        </w:tc>
      </w:tr>
      <w:tr w:rsidR="002E4CB3" w:rsidRPr="002E4CB3" w14:paraId="09766A27" w14:textId="604C0CA5" w:rsidTr="002E4CB3">
        <w:tc>
          <w:tcPr>
            <w:tcW w:w="0" w:type="auto"/>
          </w:tcPr>
          <w:p w14:paraId="7BF2832B"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219EF964" w14:textId="64275209" w:rsidR="002E4CB3" w:rsidRPr="002E4CB3" w:rsidRDefault="002E4CB3" w:rsidP="00D0154B">
            <w:pPr>
              <w:rPr>
                <w:rFonts w:cstheme="minorHAnsi"/>
                <w:sz w:val="24"/>
                <w:szCs w:val="24"/>
                <w:lang w:val="en-CA"/>
              </w:rPr>
            </w:pPr>
            <w:r w:rsidRPr="002E4CB3">
              <w:rPr>
                <w:rFonts w:cstheme="minorHAnsi"/>
                <w:sz w:val="24"/>
                <w:szCs w:val="24"/>
                <w:lang w:val="en-CA"/>
              </w:rPr>
              <w:t>3.5.5 Facility and systems design</w:t>
            </w:r>
          </w:p>
        </w:tc>
        <w:tc>
          <w:tcPr>
            <w:tcW w:w="0" w:type="auto"/>
          </w:tcPr>
          <w:p w14:paraId="6AD2330A" w14:textId="66FED933"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7D04707B"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 radiation protection design features such as shielding, layout and isolation of sources</w:t>
            </w:r>
          </w:p>
          <w:p w14:paraId="1CFCEBF0" w14:textId="77777777" w:rsidR="002E4CB3" w:rsidRPr="002E4CB3" w:rsidRDefault="002E4CB3" w:rsidP="00D0154B">
            <w:pPr>
              <w:rPr>
                <w:rFonts w:cstheme="minorHAnsi"/>
                <w:i/>
                <w:iCs/>
                <w:sz w:val="24"/>
                <w:szCs w:val="24"/>
                <w:lang w:val="en-CA"/>
              </w:rPr>
            </w:pPr>
          </w:p>
        </w:tc>
        <w:tc>
          <w:tcPr>
            <w:tcW w:w="0" w:type="auto"/>
          </w:tcPr>
          <w:p w14:paraId="3B93584D" w14:textId="77777777" w:rsidR="002E4CB3" w:rsidRPr="002E4CB3" w:rsidRDefault="002E4CB3" w:rsidP="00D0154B">
            <w:pPr>
              <w:rPr>
                <w:rFonts w:cstheme="minorHAnsi"/>
                <w:sz w:val="24"/>
                <w:szCs w:val="24"/>
                <w:lang w:val="en-CA"/>
              </w:rPr>
            </w:pPr>
            <w:r w:rsidRPr="002E4CB3">
              <w:rPr>
                <w:rFonts w:cstheme="minorHAnsi"/>
                <w:sz w:val="24"/>
                <w:szCs w:val="24"/>
                <w:lang w:val="en-CA"/>
              </w:rPr>
              <w:t>This requirement is a repeat of the same item above. It should be deleted.</w:t>
            </w:r>
          </w:p>
          <w:p w14:paraId="2DF41FD8" w14:textId="77777777" w:rsidR="002E4CB3" w:rsidRPr="002E4CB3" w:rsidRDefault="002E4CB3" w:rsidP="00D0154B">
            <w:pPr>
              <w:rPr>
                <w:rFonts w:cstheme="minorHAnsi"/>
                <w:sz w:val="24"/>
                <w:szCs w:val="24"/>
                <w:lang w:val="en-CA"/>
              </w:rPr>
            </w:pPr>
          </w:p>
        </w:tc>
      </w:tr>
      <w:tr w:rsidR="002E4CB3" w:rsidRPr="002E4CB3" w14:paraId="47161F55" w14:textId="418D8DCF" w:rsidTr="002E4CB3">
        <w:tc>
          <w:tcPr>
            <w:tcW w:w="0" w:type="auto"/>
          </w:tcPr>
          <w:p w14:paraId="1ED314FD"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22D8F7F1" w14:textId="53831A54" w:rsidR="002E4CB3" w:rsidRPr="002E4CB3" w:rsidRDefault="002E4CB3" w:rsidP="00D0154B">
            <w:pPr>
              <w:rPr>
                <w:rFonts w:cstheme="minorHAnsi"/>
                <w:sz w:val="24"/>
                <w:szCs w:val="24"/>
                <w:lang w:val="en-CA"/>
              </w:rPr>
            </w:pPr>
            <w:r w:rsidRPr="002E4CB3">
              <w:rPr>
                <w:rFonts w:cstheme="minorHAnsi"/>
                <w:sz w:val="24"/>
                <w:szCs w:val="24"/>
                <w:lang w:val="en-CA"/>
              </w:rPr>
              <w:t>3.5.5 Facility and systems design</w:t>
            </w:r>
          </w:p>
        </w:tc>
        <w:tc>
          <w:tcPr>
            <w:tcW w:w="0" w:type="auto"/>
          </w:tcPr>
          <w:p w14:paraId="78AC9DB5" w14:textId="59DF692B"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112B1BB2" w14:textId="562A6015" w:rsidR="002E4CB3" w:rsidRPr="002E4CB3" w:rsidRDefault="002E4CB3" w:rsidP="00D0154B">
            <w:pPr>
              <w:rPr>
                <w:rFonts w:cstheme="minorHAnsi"/>
                <w:i/>
                <w:iCs/>
                <w:sz w:val="24"/>
                <w:szCs w:val="24"/>
                <w:lang w:val="en-CA"/>
              </w:rPr>
            </w:pPr>
            <w:r w:rsidRPr="002E4CB3">
              <w:rPr>
                <w:rFonts w:cstheme="minorHAnsi"/>
                <w:i/>
                <w:iCs/>
                <w:sz w:val="24"/>
                <w:szCs w:val="24"/>
                <w:lang w:val="en-CA"/>
              </w:rPr>
              <w:t>• geochemistry of the ore zone and the geologic zones immediately surrounding the mineralized zone</w:t>
            </w:r>
          </w:p>
        </w:tc>
        <w:tc>
          <w:tcPr>
            <w:tcW w:w="0" w:type="auto"/>
          </w:tcPr>
          <w:p w14:paraId="2A8F7447" w14:textId="77777777" w:rsidR="002E4CB3" w:rsidRPr="002E4CB3" w:rsidRDefault="002E4CB3" w:rsidP="00D0154B">
            <w:pPr>
              <w:rPr>
                <w:rFonts w:cstheme="minorHAnsi"/>
                <w:sz w:val="24"/>
                <w:szCs w:val="24"/>
                <w:lang w:val="en-CA"/>
              </w:rPr>
            </w:pPr>
            <w:r w:rsidRPr="002E4CB3">
              <w:rPr>
                <w:rFonts w:cstheme="minorHAnsi"/>
                <w:sz w:val="24"/>
                <w:szCs w:val="24"/>
                <w:lang w:val="en-CA"/>
              </w:rPr>
              <w:t>This item is already included in the geochemistry of the site, required by the first bullet point in this list. therefore, it is repetitive and should be removed or revised.</w:t>
            </w:r>
          </w:p>
          <w:p w14:paraId="3DD247B7" w14:textId="77777777" w:rsidR="002E4CB3" w:rsidRPr="002E4CB3" w:rsidRDefault="002E4CB3" w:rsidP="00D0154B">
            <w:pPr>
              <w:rPr>
                <w:rFonts w:cstheme="minorHAnsi"/>
                <w:sz w:val="24"/>
                <w:szCs w:val="24"/>
                <w:lang w:val="en-CA"/>
              </w:rPr>
            </w:pPr>
          </w:p>
        </w:tc>
      </w:tr>
      <w:tr w:rsidR="002E4CB3" w:rsidRPr="002E4CB3" w14:paraId="4AD575E1" w14:textId="29E4C2D7" w:rsidTr="002E4CB3">
        <w:tc>
          <w:tcPr>
            <w:tcW w:w="0" w:type="auto"/>
          </w:tcPr>
          <w:p w14:paraId="36BCD047"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048F09D1" w14:textId="6795FA68" w:rsidR="002E4CB3" w:rsidRPr="002E4CB3" w:rsidRDefault="002E4CB3" w:rsidP="00D0154B">
            <w:pPr>
              <w:rPr>
                <w:rFonts w:cstheme="minorHAnsi"/>
                <w:sz w:val="24"/>
                <w:szCs w:val="24"/>
                <w:lang w:val="en-CA"/>
              </w:rPr>
            </w:pPr>
            <w:r w:rsidRPr="002E4CB3">
              <w:rPr>
                <w:rFonts w:cstheme="minorHAnsi"/>
                <w:sz w:val="24"/>
                <w:szCs w:val="24"/>
                <w:lang w:val="en-CA"/>
              </w:rPr>
              <w:t>3.5.5 Facility and systems design</w:t>
            </w:r>
          </w:p>
        </w:tc>
        <w:tc>
          <w:tcPr>
            <w:tcW w:w="0" w:type="auto"/>
          </w:tcPr>
          <w:p w14:paraId="7E78381E" w14:textId="6AD2892F"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056DE450"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 in-pit dewatering sump systems or underground dewatering system</w:t>
            </w:r>
          </w:p>
          <w:p w14:paraId="650DC2A5" w14:textId="63DC79D2" w:rsidR="002E4CB3" w:rsidRPr="002E4CB3" w:rsidRDefault="002E4CB3" w:rsidP="00D0154B">
            <w:pPr>
              <w:rPr>
                <w:rFonts w:cstheme="minorHAnsi"/>
                <w:i/>
                <w:iCs/>
                <w:sz w:val="24"/>
                <w:szCs w:val="24"/>
                <w:lang w:val="en-CA"/>
              </w:rPr>
            </w:pPr>
            <w:r w:rsidRPr="002E4CB3">
              <w:rPr>
                <w:rFonts w:cstheme="minorHAnsi"/>
                <w:i/>
                <w:iCs/>
                <w:sz w:val="24"/>
                <w:szCs w:val="24"/>
                <w:lang w:val="en-CA"/>
              </w:rPr>
              <w:t>• dewatering wells</w:t>
            </w:r>
          </w:p>
        </w:tc>
        <w:tc>
          <w:tcPr>
            <w:tcW w:w="0" w:type="auto"/>
          </w:tcPr>
          <w:p w14:paraId="5BF11592" w14:textId="30E62AD4" w:rsidR="002E4CB3" w:rsidRPr="002E4CB3" w:rsidRDefault="002E4CB3" w:rsidP="00D0154B">
            <w:pPr>
              <w:rPr>
                <w:rFonts w:cstheme="minorHAnsi"/>
                <w:sz w:val="24"/>
                <w:szCs w:val="24"/>
                <w:lang w:val="en-CA"/>
              </w:rPr>
            </w:pPr>
            <w:r w:rsidRPr="002E4CB3">
              <w:rPr>
                <w:rFonts w:cstheme="minorHAnsi"/>
                <w:sz w:val="24"/>
                <w:szCs w:val="24"/>
              </w:rPr>
              <w:t>These two items are repeats of a request for the same information in the bulleted list. This repetition should be removed.</w:t>
            </w:r>
          </w:p>
        </w:tc>
      </w:tr>
      <w:tr w:rsidR="002E4CB3" w:rsidRPr="002E4CB3" w14:paraId="0F364084" w14:textId="2EB92DEF" w:rsidTr="002E4CB3">
        <w:tc>
          <w:tcPr>
            <w:tcW w:w="0" w:type="auto"/>
          </w:tcPr>
          <w:p w14:paraId="63AEA963"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3EA53660" w14:textId="7FB44537" w:rsidR="002E4CB3" w:rsidRPr="002E4CB3" w:rsidRDefault="002E4CB3" w:rsidP="00D0154B">
            <w:pPr>
              <w:rPr>
                <w:rFonts w:cstheme="minorHAnsi"/>
                <w:sz w:val="24"/>
                <w:szCs w:val="24"/>
                <w:lang w:val="en-CA"/>
              </w:rPr>
            </w:pPr>
            <w:r w:rsidRPr="002E4CB3">
              <w:rPr>
                <w:rFonts w:cstheme="minorHAnsi"/>
                <w:sz w:val="24"/>
                <w:szCs w:val="24"/>
                <w:lang w:val="en-CA"/>
              </w:rPr>
              <w:t>3.5.5 Facility and systems design</w:t>
            </w:r>
          </w:p>
        </w:tc>
        <w:tc>
          <w:tcPr>
            <w:tcW w:w="0" w:type="auto"/>
          </w:tcPr>
          <w:p w14:paraId="6323D192" w14:textId="759DD479"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6438E543"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 the proposed capacity of the mill</w:t>
            </w:r>
          </w:p>
          <w:p w14:paraId="75C01F71"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 the expected recovery rate</w:t>
            </w:r>
          </w:p>
          <w:p w14:paraId="668325AA"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 the composition of mill feed, concentrates (products),and tailings, and any other waste</w:t>
            </w:r>
          </w:p>
          <w:p w14:paraId="702BBFED" w14:textId="5048CF16" w:rsidR="002E4CB3" w:rsidRPr="002E4CB3" w:rsidRDefault="002E4CB3" w:rsidP="00D0154B">
            <w:pPr>
              <w:rPr>
                <w:rFonts w:cstheme="minorHAnsi"/>
                <w:i/>
                <w:iCs/>
                <w:sz w:val="24"/>
                <w:szCs w:val="24"/>
                <w:lang w:val="en-CA"/>
              </w:rPr>
            </w:pPr>
            <w:r w:rsidRPr="002E4CB3">
              <w:rPr>
                <w:rFonts w:cstheme="minorHAnsi"/>
                <w:i/>
                <w:iCs/>
                <w:sz w:val="24"/>
                <w:szCs w:val="24"/>
                <w:lang w:val="en-CA"/>
              </w:rPr>
              <w:t>streams</w:t>
            </w:r>
          </w:p>
        </w:tc>
        <w:tc>
          <w:tcPr>
            <w:tcW w:w="0" w:type="auto"/>
          </w:tcPr>
          <w:p w14:paraId="7C86700D" w14:textId="77777777" w:rsidR="002E4CB3" w:rsidRPr="002E4CB3" w:rsidRDefault="002E4CB3" w:rsidP="00D0154B">
            <w:pPr>
              <w:rPr>
                <w:rFonts w:cstheme="minorHAnsi"/>
                <w:sz w:val="24"/>
                <w:szCs w:val="24"/>
                <w:lang w:val="en-CA"/>
              </w:rPr>
            </w:pPr>
            <w:r w:rsidRPr="002E4CB3">
              <w:rPr>
                <w:rFonts w:cstheme="minorHAnsi"/>
                <w:sz w:val="24"/>
                <w:szCs w:val="24"/>
                <w:lang w:val="en-CA"/>
              </w:rPr>
              <w:t>The extra line space between the second and third bullets should be removed.</w:t>
            </w:r>
          </w:p>
          <w:p w14:paraId="596EEAE5" w14:textId="77777777" w:rsidR="002E4CB3" w:rsidRPr="002E4CB3" w:rsidRDefault="002E4CB3" w:rsidP="00D0154B">
            <w:pPr>
              <w:rPr>
                <w:rFonts w:cstheme="minorHAnsi"/>
                <w:sz w:val="24"/>
                <w:szCs w:val="24"/>
                <w:lang w:val="en-CA"/>
              </w:rPr>
            </w:pPr>
          </w:p>
        </w:tc>
      </w:tr>
      <w:tr w:rsidR="002E4CB3" w:rsidRPr="002E4CB3" w14:paraId="72EF1655" w14:textId="2DEC9F96" w:rsidTr="002E4CB3">
        <w:tc>
          <w:tcPr>
            <w:tcW w:w="0" w:type="auto"/>
          </w:tcPr>
          <w:p w14:paraId="2F55BBF4"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07185BBB" w14:textId="41D03C3A" w:rsidR="002E4CB3" w:rsidRPr="002E4CB3" w:rsidRDefault="002E4CB3" w:rsidP="00D0154B">
            <w:pPr>
              <w:rPr>
                <w:rFonts w:cstheme="minorHAnsi"/>
                <w:sz w:val="24"/>
                <w:szCs w:val="24"/>
                <w:lang w:val="en-CA"/>
              </w:rPr>
            </w:pPr>
            <w:r w:rsidRPr="002E4CB3">
              <w:rPr>
                <w:rFonts w:cstheme="minorHAnsi"/>
                <w:sz w:val="24"/>
                <w:szCs w:val="24"/>
                <w:lang w:val="en-CA"/>
              </w:rPr>
              <w:t>3.5.5 Facility and systems design</w:t>
            </w:r>
          </w:p>
        </w:tc>
        <w:tc>
          <w:tcPr>
            <w:tcW w:w="0" w:type="auto"/>
          </w:tcPr>
          <w:p w14:paraId="4C83D17A" w14:textId="42ED166D"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1B36ADA9"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An application for a mill should provide a description of the following items, as applicable:</w:t>
            </w:r>
          </w:p>
          <w:p w14:paraId="7808062A" w14:textId="77777777" w:rsidR="002E4CB3" w:rsidRPr="002E4CB3" w:rsidRDefault="002E4CB3" w:rsidP="00D0154B">
            <w:pPr>
              <w:rPr>
                <w:rFonts w:cstheme="minorHAnsi"/>
                <w:i/>
                <w:iCs/>
                <w:sz w:val="24"/>
                <w:szCs w:val="24"/>
                <w:lang w:val="en-CA"/>
              </w:rPr>
            </w:pPr>
          </w:p>
        </w:tc>
        <w:tc>
          <w:tcPr>
            <w:tcW w:w="0" w:type="auto"/>
          </w:tcPr>
          <w:p w14:paraId="50F8A36D" w14:textId="77777777" w:rsidR="002E4CB3" w:rsidRPr="002E4CB3" w:rsidRDefault="002E4CB3" w:rsidP="00D0154B">
            <w:pPr>
              <w:rPr>
                <w:rFonts w:cstheme="minorHAnsi"/>
                <w:sz w:val="24"/>
                <w:szCs w:val="24"/>
                <w:lang w:val="en-CA"/>
              </w:rPr>
            </w:pPr>
            <w:r w:rsidRPr="002E4CB3">
              <w:rPr>
                <w:rFonts w:cstheme="minorHAnsi"/>
                <w:sz w:val="24"/>
                <w:szCs w:val="24"/>
                <w:lang w:val="en-CA"/>
              </w:rPr>
              <w:t>Is the application in reference to siting, construction, operation or all three? The approach should be similar to that used for the application information requriements for a mine, as noted above.</w:t>
            </w:r>
          </w:p>
          <w:p w14:paraId="66E17915" w14:textId="77777777" w:rsidR="002E4CB3" w:rsidRPr="002E4CB3" w:rsidRDefault="002E4CB3" w:rsidP="00D0154B">
            <w:pPr>
              <w:rPr>
                <w:rFonts w:cstheme="minorHAnsi"/>
                <w:sz w:val="24"/>
                <w:szCs w:val="24"/>
                <w:lang w:val="en-CA"/>
              </w:rPr>
            </w:pPr>
          </w:p>
        </w:tc>
      </w:tr>
      <w:tr w:rsidR="002E4CB3" w:rsidRPr="002E4CB3" w14:paraId="6894304C" w14:textId="146B0262" w:rsidTr="002E4CB3">
        <w:tc>
          <w:tcPr>
            <w:tcW w:w="0" w:type="auto"/>
          </w:tcPr>
          <w:p w14:paraId="5938B6CF"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6FCA0DD2" w14:textId="6CA3509D" w:rsidR="002E4CB3" w:rsidRPr="002E4CB3" w:rsidRDefault="002E4CB3" w:rsidP="00D0154B">
            <w:pPr>
              <w:rPr>
                <w:rFonts w:cstheme="minorHAnsi"/>
                <w:sz w:val="24"/>
                <w:szCs w:val="24"/>
                <w:lang w:val="en-CA"/>
              </w:rPr>
            </w:pPr>
            <w:r w:rsidRPr="002E4CB3">
              <w:rPr>
                <w:rFonts w:cstheme="minorHAnsi"/>
                <w:sz w:val="24"/>
                <w:szCs w:val="24"/>
                <w:lang w:val="en-CA"/>
              </w:rPr>
              <w:t>3.5.5 Facility and systems design</w:t>
            </w:r>
          </w:p>
        </w:tc>
        <w:tc>
          <w:tcPr>
            <w:tcW w:w="0" w:type="auto"/>
          </w:tcPr>
          <w:p w14:paraId="35811D56" w14:textId="1C821FCD"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41ADDE73"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 reagents used, quantities and material safety data sheets information on hazards and controls</w:t>
            </w:r>
          </w:p>
          <w:p w14:paraId="6EDF29F5" w14:textId="77777777" w:rsidR="002E4CB3" w:rsidRPr="002E4CB3" w:rsidRDefault="002E4CB3" w:rsidP="00D0154B">
            <w:pPr>
              <w:rPr>
                <w:rFonts w:cstheme="minorHAnsi"/>
                <w:i/>
                <w:iCs/>
                <w:sz w:val="24"/>
                <w:szCs w:val="24"/>
                <w:lang w:val="en-CA"/>
              </w:rPr>
            </w:pPr>
          </w:p>
          <w:p w14:paraId="354F4363" w14:textId="77777777" w:rsidR="002E4CB3" w:rsidRPr="002E4CB3" w:rsidRDefault="002E4CB3" w:rsidP="00D0154B">
            <w:pPr>
              <w:ind w:firstLine="720"/>
              <w:rPr>
                <w:rFonts w:cstheme="minorHAnsi"/>
                <w:sz w:val="24"/>
                <w:szCs w:val="24"/>
                <w:lang w:val="en-CA"/>
              </w:rPr>
            </w:pPr>
          </w:p>
        </w:tc>
        <w:tc>
          <w:tcPr>
            <w:tcW w:w="0" w:type="auto"/>
          </w:tcPr>
          <w:p w14:paraId="5ECC35C9" w14:textId="77777777" w:rsidR="002E4CB3" w:rsidRPr="002E4CB3" w:rsidRDefault="002E4CB3" w:rsidP="00D0154B">
            <w:pPr>
              <w:rPr>
                <w:rFonts w:cstheme="minorHAnsi"/>
                <w:sz w:val="24"/>
                <w:szCs w:val="24"/>
                <w:lang w:val="en-CA"/>
              </w:rPr>
            </w:pPr>
            <w:r w:rsidRPr="002E4CB3">
              <w:rPr>
                <w:rFonts w:cstheme="minorHAnsi"/>
                <w:sz w:val="24"/>
                <w:szCs w:val="24"/>
                <w:lang w:val="en-CA"/>
              </w:rPr>
              <w:t>The document is not clear as to whether the information requested is the MSDS itself or just the MSDS information on hazards and controls. The text should be reviewed to ensure clarity and readability.</w:t>
            </w:r>
          </w:p>
          <w:p w14:paraId="3CD8E9F5" w14:textId="77777777" w:rsidR="002E4CB3" w:rsidRPr="002E4CB3" w:rsidRDefault="002E4CB3" w:rsidP="00D0154B">
            <w:pPr>
              <w:rPr>
                <w:rFonts w:cstheme="minorHAnsi"/>
                <w:sz w:val="24"/>
                <w:szCs w:val="24"/>
                <w:lang w:val="en-CA"/>
              </w:rPr>
            </w:pPr>
          </w:p>
        </w:tc>
      </w:tr>
      <w:tr w:rsidR="002E4CB3" w:rsidRPr="002E4CB3" w14:paraId="53443EE9" w14:textId="0EB9F155" w:rsidTr="002E4CB3">
        <w:tc>
          <w:tcPr>
            <w:tcW w:w="0" w:type="auto"/>
          </w:tcPr>
          <w:p w14:paraId="180DBAB7"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61C0AF8F" w14:textId="66B0FB1E" w:rsidR="002E4CB3" w:rsidRPr="002E4CB3" w:rsidRDefault="002E4CB3" w:rsidP="00D0154B">
            <w:pPr>
              <w:rPr>
                <w:rFonts w:cstheme="minorHAnsi"/>
                <w:sz w:val="24"/>
                <w:szCs w:val="24"/>
                <w:lang w:val="en-CA"/>
              </w:rPr>
            </w:pPr>
            <w:r w:rsidRPr="002E4CB3">
              <w:rPr>
                <w:rFonts w:cstheme="minorHAnsi"/>
                <w:sz w:val="24"/>
                <w:szCs w:val="24"/>
                <w:lang w:val="en-CA"/>
              </w:rPr>
              <w:t>3.5.5 Facility and systems design</w:t>
            </w:r>
          </w:p>
        </w:tc>
        <w:tc>
          <w:tcPr>
            <w:tcW w:w="0" w:type="auto"/>
          </w:tcPr>
          <w:p w14:paraId="381BD9D1" w14:textId="470ACAE6"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5238BC82"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 air emission control systems design and technical specifications</w:t>
            </w:r>
          </w:p>
          <w:p w14:paraId="1F7FEABD" w14:textId="77777777" w:rsidR="002E4CB3" w:rsidRPr="002E4CB3" w:rsidRDefault="002E4CB3" w:rsidP="00D0154B">
            <w:pPr>
              <w:rPr>
                <w:rFonts w:cstheme="minorHAnsi"/>
                <w:i/>
                <w:iCs/>
                <w:sz w:val="24"/>
                <w:szCs w:val="24"/>
                <w:lang w:val="en-CA"/>
              </w:rPr>
            </w:pPr>
          </w:p>
        </w:tc>
        <w:tc>
          <w:tcPr>
            <w:tcW w:w="0" w:type="auto"/>
          </w:tcPr>
          <w:p w14:paraId="095D16E7" w14:textId="2D9A179C" w:rsidR="002E4CB3" w:rsidRPr="002E4CB3" w:rsidRDefault="002E4CB3" w:rsidP="00D0154B">
            <w:pPr>
              <w:rPr>
                <w:rFonts w:cstheme="minorHAnsi"/>
                <w:sz w:val="24"/>
                <w:szCs w:val="24"/>
                <w:lang w:val="en-CA"/>
              </w:rPr>
            </w:pPr>
            <w:r w:rsidRPr="002E4CB3">
              <w:rPr>
                <w:rFonts w:cstheme="minorHAnsi"/>
                <w:sz w:val="24"/>
                <w:szCs w:val="24"/>
              </w:rPr>
              <w:t>This item should be combined with the similar one earlier in this bulleted list to avoid appearing to be repetitive.</w:t>
            </w:r>
          </w:p>
        </w:tc>
      </w:tr>
      <w:tr w:rsidR="002E4CB3" w:rsidRPr="002E4CB3" w14:paraId="46F10768" w14:textId="615ECCA8" w:rsidTr="002E4CB3">
        <w:tc>
          <w:tcPr>
            <w:tcW w:w="0" w:type="auto"/>
          </w:tcPr>
          <w:p w14:paraId="7C2E43D0"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15EC743B" w14:textId="2E9E97C6" w:rsidR="002E4CB3" w:rsidRPr="002E4CB3" w:rsidRDefault="002E4CB3" w:rsidP="00D0154B">
            <w:pPr>
              <w:rPr>
                <w:rFonts w:cstheme="minorHAnsi"/>
                <w:sz w:val="24"/>
                <w:szCs w:val="24"/>
                <w:lang w:val="en-CA"/>
              </w:rPr>
            </w:pPr>
            <w:r w:rsidRPr="002E4CB3">
              <w:rPr>
                <w:rFonts w:cstheme="minorHAnsi"/>
                <w:sz w:val="24"/>
                <w:szCs w:val="24"/>
                <w:lang w:val="en-CA"/>
              </w:rPr>
              <w:t>3.5.5 Facility and systems design</w:t>
            </w:r>
          </w:p>
        </w:tc>
        <w:tc>
          <w:tcPr>
            <w:tcW w:w="0" w:type="auto"/>
          </w:tcPr>
          <w:p w14:paraId="2B33C40A" w14:textId="0416A1B7"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25423A02"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Maintenance programs are not required for a an application for a licence to</w:t>
            </w:r>
          </w:p>
          <w:p w14:paraId="7BF48DD8" w14:textId="78B82408" w:rsidR="002E4CB3" w:rsidRPr="002E4CB3" w:rsidRDefault="002E4CB3" w:rsidP="00D0154B">
            <w:pPr>
              <w:rPr>
                <w:rFonts w:cstheme="minorHAnsi"/>
                <w:i/>
                <w:iCs/>
                <w:sz w:val="24"/>
                <w:szCs w:val="24"/>
                <w:lang w:val="en-CA"/>
              </w:rPr>
            </w:pPr>
            <w:r w:rsidRPr="002E4CB3">
              <w:rPr>
                <w:rFonts w:cstheme="minorHAnsi"/>
                <w:i/>
                <w:iCs/>
                <w:sz w:val="24"/>
                <w:szCs w:val="24"/>
                <w:lang w:val="en-CA"/>
              </w:rPr>
              <w:t>prepare a site and construct or an application to decommission a mine or mill;</w:t>
            </w:r>
          </w:p>
        </w:tc>
        <w:tc>
          <w:tcPr>
            <w:tcW w:w="0" w:type="auto"/>
          </w:tcPr>
          <w:p w14:paraId="07895215" w14:textId="77777777" w:rsidR="002E4CB3" w:rsidRPr="002E4CB3" w:rsidRDefault="002E4CB3" w:rsidP="00D0154B">
            <w:pPr>
              <w:rPr>
                <w:rFonts w:cstheme="minorHAnsi"/>
                <w:sz w:val="24"/>
                <w:szCs w:val="24"/>
                <w:lang w:val="en-CA"/>
              </w:rPr>
            </w:pPr>
            <w:r w:rsidRPr="002E4CB3">
              <w:rPr>
                <w:rFonts w:cstheme="minorHAnsi"/>
                <w:sz w:val="24"/>
                <w:szCs w:val="24"/>
                <w:lang w:val="en-CA"/>
              </w:rPr>
              <w:t>The superfluous "a" should be removed from this sentence.</w:t>
            </w:r>
          </w:p>
          <w:p w14:paraId="6FF28BFB" w14:textId="77777777" w:rsidR="002E4CB3" w:rsidRPr="002E4CB3" w:rsidRDefault="002E4CB3" w:rsidP="00D0154B">
            <w:pPr>
              <w:rPr>
                <w:rFonts w:cstheme="minorHAnsi"/>
                <w:sz w:val="24"/>
                <w:szCs w:val="24"/>
                <w:lang w:val="en-CA"/>
              </w:rPr>
            </w:pPr>
          </w:p>
        </w:tc>
      </w:tr>
      <w:tr w:rsidR="002E4CB3" w:rsidRPr="002E4CB3" w14:paraId="4D925592" w14:textId="4592A125" w:rsidTr="002E4CB3">
        <w:tc>
          <w:tcPr>
            <w:tcW w:w="0" w:type="auto"/>
          </w:tcPr>
          <w:p w14:paraId="27B5F7ED"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196C91D7" w14:textId="77777777" w:rsidR="002E4CB3" w:rsidRPr="002E4CB3" w:rsidRDefault="002E4CB3" w:rsidP="00D0154B">
            <w:pPr>
              <w:rPr>
                <w:rFonts w:cstheme="minorHAnsi"/>
                <w:sz w:val="24"/>
                <w:szCs w:val="24"/>
                <w:lang w:val="en-CA"/>
              </w:rPr>
            </w:pPr>
            <w:r w:rsidRPr="002E4CB3">
              <w:rPr>
                <w:rFonts w:cstheme="minorHAnsi"/>
                <w:sz w:val="24"/>
                <w:szCs w:val="24"/>
                <w:lang w:val="en-CA"/>
              </w:rPr>
              <w:t>3.6.1 General considerations</w:t>
            </w:r>
          </w:p>
          <w:p w14:paraId="0AF4FC18" w14:textId="77777777" w:rsidR="002E4CB3" w:rsidRPr="002E4CB3" w:rsidRDefault="002E4CB3" w:rsidP="00D0154B">
            <w:pPr>
              <w:rPr>
                <w:rFonts w:cstheme="minorHAnsi"/>
                <w:sz w:val="24"/>
                <w:szCs w:val="24"/>
                <w:lang w:val="en-CA"/>
              </w:rPr>
            </w:pPr>
          </w:p>
        </w:tc>
        <w:tc>
          <w:tcPr>
            <w:tcW w:w="0" w:type="auto"/>
          </w:tcPr>
          <w:p w14:paraId="7377D2A6" w14:textId="734699E2"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4BF3BEF1"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The application should include a clearly defined maintenance program containing the proposed measures, policies, methods and procedures that provide direction for maintaining SSCs. Maintenance programs should ensure that SSCs remain capable of maintaining their functions as described in design documents and safety analyses that are included in the facility licensing basis.</w:t>
            </w:r>
          </w:p>
          <w:p w14:paraId="183B76BE" w14:textId="77777777" w:rsidR="002E4CB3" w:rsidRPr="002E4CB3" w:rsidRDefault="002E4CB3" w:rsidP="00D0154B">
            <w:pPr>
              <w:rPr>
                <w:rFonts w:cstheme="minorHAnsi"/>
                <w:i/>
                <w:iCs/>
                <w:sz w:val="24"/>
                <w:szCs w:val="24"/>
                <w:lang w:val="en-CA"/>
              </w:rPr>
            </w:pPr>
          </w:p>
          <w:p w14:paraId="56D91168" w14:textId="3C47282C" w:rsidR="002E4CB3" w:rsidRPr="002E4CB3" w:rsidRDefault="002E4CB3" w:rsidP="00D0154B">
            <w:pPr>
              <w:rPr>
                <w:rFonts w:cstheme="minorHAnsi"/>
                <w:i/>
                <w:iCs/>
                <w:sz w:val="24"/>
                <w:szCs w:val="24"/>
                <w:lang w:val="en-CA"/>
              </w:rPr>
            </w:pPr>
            <w:r w:rsidRPr="002E4CB3">
              <w:rPr>
                <w:rFonts w:cstheme="minorHAnsi"/>
                <w:i/>
                <w:iCs/>
                <w:sz w:val="24"/>
                <w:szCs w:val="24"/>
                <w:lang w:val="en-CA"/>
              </w:rPr>
              <w:t>The maintenance program should include processes for planning, monitoring, scheduling and executing work activities that ensure SSCs continue to meet design specifications, prevent future degradation, or correction of current failure and impairments</w:t>
            </w:r>
          </w:p>
        </w:tc>
        <w:tc>
          <w:tcPr>
            <w:tcW w:w="0" w:type="auto"/>
          </w:tcPr>
          <w:p w14:paraId="6965BCB6" w14:textId="77777777" w:rsidR="002E4CB3" w:rsidRPr="002E4CB3" w:rsidRDefault="002E4CB3" w:rsidP="00D0154B">
            <w:pPr>
              <w:rPr>
                <w:rFonts w:cstheme="minorHAnsi"/>
                <w:sz w:val="24"/>
                <w:szCs w:val="24"/>
                <w:lang w:val="en-CA"/>
              </w:rPr>
            </w:pPr>
            <w:r w:rsidRPr="002E4CB3">
              <w:rPr>
                <w:rFonts w:cstheme="minorHAnsi"/>
                <w:sz w:val="24"/>
                <w:szCs w:val="24"/>
                <w:lang w:val="en-CA"/>
              </w:rPr>
              <w:t>The two paragraphs are similar in wording and apparent intent. They should be consolidated into one paragraph.</w:t>
            </w:r>
          </w:p>
          <w:p w14:paraId="11719932" w14:textId="77777777" w:rsidR="002E4CB3" w:rsidRPr="002E4CB3" w:rsidRDefault="002E4CB3" w:rsidP="00D0154B">
            <w:pPr>
              <w:rPr>
                <w:rFonts w:cstheme="minorHAnsi"/>
                <w:sz w:val="24"/>
                <w:szCs w:val="24"/>
                <w:lang w:val="en-CA"/>
              </w:rPr>
            </w:pPr>
          </w:p>
          <w:p w14:paraId="607D9A39" w14:textId="77777777" w:rsidR="002E4CB3" w:rsidRPr="002E4CB3" w:rsidRDefault="002E4CB3" w:rsidP="00D0154B">
            <w:pPr>
              <w:jc w:val="center"/>
              <w:rPr>
                <w:rFonts w:cstheme="minorHAnsi"/>
                <w:sz w:val="24"/>
                <w:szCs w:val="24"/>
                <w:lang w:val="en-CA"/>
              </w:rPr>
            </w:pPr>
          </w:p>
        </w:tc>
      </w:tr>
      <w:tr w:rsidR="002E4CB3" w:rsidRPr="002E4CB3" w14:paraId="2A8E7658" w14:textId="28F8D5E7" w:rsidTr="002E4CB3">
        <w:tc>
          <w:tcPr>
            <w:tcW w:w="0" w:type="auto"/>
          </w:tcPr>
          <w:p w14:paraId="01E9AC37"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346390A1" w14:textId="77777777" w:rsidR="002E4CB3" w:rsidRPr="002E4CB3" w:rsidRDefault="002E4CB3" w:rsidP="00D0154B">
            <w:pPr>
              <w:rPr>
                <w:rFonts w:cstheme="minorHAnsi"/>
                <w:sz w:val="24"/>
                <w:szCs w:val="24"/>
                <w:lang w:val="en-CA"/>
              </w:rPr>
            </w:pPr>
            <w:r w:rsidRPr="002E4CB3">
              <w:rPr>
                <w:rFonts w:cstheme="minorHAnsi"/>
                <w:sz w:val="24"/>
                <w:szCs w:val="24"/>
                <w:lang w:val="en-CA"/>
              </w:rPr>
              <w:t>3.7 Radiation protection</w:t>
            </w:r>
          </w:p>
          <w:p w14:paraId="7C807C37" w14:textId="77777777" w:rsidR="002E4CB3" w:rsidRPr="002E4CB3" w:rsidRDefault="002E4CB3" w:rsidP="00D0154B">
            <w:pPr>
              <w:rPr>
                <w:rFonts w:cstheme="minorHAnsi"/>
                <w:sz w:val="24"/>
                <w:szCs w:val="24"/>
                <w:lang w:val="en-CA"/>
              </w:rPr>
            </w:pPr>
          </w:p>
        </w:tc>
        <w:tc>
          <w:tcPr>
            <w:tcW w:w="0" w:type="auto"/>
          </w:tcPr>
          <w:p w14:paraId="682A39B3" w14:textId="768A59FA"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36F47234" w14:textId="6E2FEB6C" w:rsidR="002E4CB3" w:rsidRPr="002E4CB3" w:rsidRDefault="002E4CB3" w:rsidP="00D0154B">
            <w:pPr>
              <w:rPr>
                <w:rFonts w:cstheme="minorHAnsi"/>
                <w:i/>
                <w:iCs/>
                <w:sz w:val="24"/>
                <w:szCs w:val="24"/>
                <w:lang w:val="en-CA"/>
              </w:rPr>
            </w:pPr>
            <w:r w:rsidRPr="002E4CB3">
              <w:rPr>
                <w:rFonts w:cstheme="minorHAnsi"/>
                <w:i/>
                <w:iCs/>
                <w:sz w:val="24"/>
                <w:szCs w:val="24"/>
                <w:lang w:val="en-CA"/>
              </w:rPr>
              <w:t>The information listed under the Radiation protection SCA is required for an application at any lifecycle stage..</w:t>
            </w:r>
          </w:p>
        </w:tc>
        <w:tc>
          <w:tcPr>
            <w:tcW w:w="0" w:type="auto"/>
          </w:tcPr>
          <w:p w14:paraId="5ACDF720" w14:textId="7BE658A8" w:rsidR="002E4CB3" w:rsidRPr="002E4CB3" w:rsidRDefault="002E4CB3" w:rsidP="00D0154B">
            <w:pPr>
              <w:rPr>
                <w:rFonts w:cstheme="minorHAnsi"/>
                <w:sz w:val="24"/>
                <w:szCs w:val="24"/>
                <w:lang w:val="en-CA"/>
              </w:rPr>
            </w:pPr>
            <w:r w:rsidRPr="002E4CB3">
              <w:rPr>
                <w:rFonts w:cstheme="minorHAnsi"/>
                <w:sz w:val="24"/>
                <w:szCs w:val="24"/>
              </w:rPr>
              <w:t>Delete unnecessary second period.</w:t>
            </w:r>
          </w:p>
        </w:tc>
      </w:tr>
      <w:tr w:rsidR="002E4CB3" w:rsidRPr="002E4CB3" w14:paraId="579950F8" w14:textId="509034B8" w:rsidTr="002E4CB3">
        <w:tc>
          <w:tcPr>
            <w:tcW w:w="0" w:type="auto"/>
          </w:tcPr>
          <w:p w14:paraId="365EE124"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113D1797" w14:textId="77777777" w:rsidR="002E4CB3" w:rsidRPr="002E4CB3" w:rsidRDefault="002E4CB3" w:rsidP="00D0154B">
            <w:pPr>
              <w:rPr>
                <w:rFonts w:cstheme="minorHAnsi"/>
                <w:sz w:val="24"/>
                <w:szCs w:val="24"/>
                <w:lang w:val="en-CA"/>
              </w:rPr>
            </w:pPr>
            <w:r w:rsidRPr="002E4CB3">
              <w:rPr>
                <w:rFonts w:cstheme="minorHAnsi"/>
                <w:sz w:val="24"/>
                <w:szCs w:val="24"/>
                <w:lang w:val="en-CA"/>
              </w:rPr>
              <w:t>3.7.1 General Considerations</w:t>
            </w:r>
          </w:p>
          <w:p w14:paraId="70EFED61" w14:textId="77777777" w:rsidR="002E4CB3" w:rsidRPr="002E4CB3" w:rsidRDefault="002E4CB3" w:rsidP="00D0154B">
            <w:pPr>
              <w:rPr>
                <w:rFonts w:cstheme="minorHAnsi"/>
                <w:sz w:val="24"/>
                <w:szCs w:val="24"/>
                <w:lang w:val="en-CA"/>
              </w:rPr>
            </w:pPr>
          </w:p>
        </w:tc>
        <w:tc>
          <w:tcPr>
            <w:tcW w:w="0" w:type="auto"/>
          </w:tcPr>
          <w:p w14:paraId="3F729122" w14:textId="34AAB4CC"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5A4F0E1A" w14:textId="0A0767BD" w:rsidR="002E4CB3" w:rsidRPr="002E4CB3" w:rsidRDefault="002E4CB3" w:rsidP="00D0154B">
            <w:pPr>
              <w:rPr>
                <w:rFonts w:cstheme="minorHAnsi"/>
                <w:i/>
                <w:iCs/>
                <w:sz w:val="24"/>
                <w:szCs w:val="24"/>
                <w:lang w:val="en-CA"/>
              </w:rPr>
            </w:pPr>
            <w:r w:rsidRPr="002E4CB3">
              <w:rPr>
                <w:rFonts w:cstheme="minorHAnsi"/>
                <w:i/>
                <w:iCs/>
                <w:sz w:val="24"/>
                <w:szCs w:val="24"/>
                <w:lang w:val="en-CA"/>
              </w:rPr>
              <w:t>The application shall include a code of practice. The code of practice shall include a set of action levels, a description of any actions that the applicant will take when an action level is reached, and the reporting procedures the licensee will follow when an action level is reached.</w:t>
            </w:r>
          </w:p>
          <w:p w14:paraId="29369899" w14:textId="2F2D4E5F" w:rsidR="002E4CB3" w:rsidRPr="002E4CB3" w:rsidRDefault="002E4CB3" w:rsidP="00D0154B">
            <w:pPr>
              <w:rPr>
                <w:rFonts w:cstheme="minorHAnsi"/>
                <w:i/>
                <w:iCs/>
                <w:sz w:val="24"/>
                <w:szCs w:val="24"/>
                <w:lang w:val="en-CA"/>
              </w:rPr>
            </w:pPr>
            <w:r w:rsidRPr="002E4CB3">
              <w:rPr>
                <w:rFonts w:cstheme="minorHAnsi"/>
                <w:i/>
                <w:iCs/>
                <w:sz w:val="24"/>
                <w:szCs w:val="24"/>
                <w:lang w:val="en-CA"/>
              </w:rPr>
              <w:t>The application should describe the proposed action levels, along with the supporting technical justification. The action levels should be developed in accordance with REGDOC-2.7.1, Radiation Protection [14].</w:t>
            </w:r>
          </w:p>
        </w:tc>
        <w:tc>
          <w:tcPr>
            <w:tcW w:w="0" w:type="auto"/>
          </w:tcPr>
          <w:p w14:paraId="75BDD5BE" w14:textId="77777777" w:rsidR="002E4CB3" w:rsidRPr="002E4CB3" w:rsidRDefault="002E4CB3" w:rsidP="00D0154B">
            <w:pPr>
              <w:rPr>
                <w:rFonts w:cstheme="minorHAnsi"/>
                <w:sz w:val="24"/>
                <w:szCs w:val="24"/>
                <w:lang w:val="en-CA"/>
              </w:rPr>
            </w:pPr>
            <w:r w:rsidRPr="002E4CB3">
              <w:rPr>
                <w:rFonts w:cstheme="minorHAnsi"/>
                <w:sz w:val="24"/>
                <w:szCs w:val="24"/>
                <w:lang w:val="en-CA"/>
              </w:rPr>
              <w:t>These two paragraphs have similar wording and should be consolidated.</w:t>
            </w:r>
          </w:p>
          <w:p w14:paraId="2E88F7DB" w14:textId="77777777" w:rsidR="002E4CB3" w:rsidRPr="002E4CB3" w:rsidRDefault="002E4CB3" w:rsidP="00D0154B">
            <w:pPr>
              <w:rPr>
                <w:rFonts w:cstheme="minorHAnsi"/>
                <w:sz w:val="24"/>
                <w:szCs w:val="24"/>
                <w:lang w:val="en-CA"/>
              </w:rPr>
            </w:pPr>
          </w:p>
        </w:tc>
      </w:tr>
      <w:tr w:rsidR="002E4CB3" w:rsidRPr="002E4CB3" w14:paraId="56D03C08" w14:textId="7EC580DC" w:rsidTr="002E4CB3">
        <w:tc>
          <w:tcPr>
            <w:tcW w:w="0" w:type="auto"/>
          </w:tcPr>
          <w:p w14:paraId="2FC40DB7"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5DE8736C" w14:textId="77777777" w:rsidR="002E4CB3" w:rsidRPr="002E4CB3" w:rsidRDefault="002E4CB3" w:rsidP="00D0154B">
            <w:pPr>
              <w:rPr>
                <w:rFonts w:cstheme="minorHAnsi"/>
                <w:sz w:val="24"/>
                <w:szCs w:val="24"/>
                <w:lang w:val="en-CA"/>
              </w:rPr>
            </w:pPr>
            <w:r w:rsidRPr="002E4CB3">
              <w:rPr>
                <w:rFonts w:cstheme="minorHAnsi"/>
                <w:sz w:val="24"/>
                <w:szCs w:val="24"/>
                <w:lang w:val="en-CA"/>
              </w:rPr>
              <w:t>3.7.1 General Considerations</w:t>
            </w:r>
          </w:p>
          <w:p w14:paraId="0F4EF43C" w14:textId="77777777" w:rsidR="002E4CB3" w:rsidRPr="002E4CB3" w:rsidRDefault="002E4CB3" w:rsidP="00D0154B">
            <w:pPr>
              <w:rPr>
                <w:rFonts w:cstheme="minorHAnsi"/>
                <w:sz w:val="24"/>
                <w:szCs w:val="24"/>
                <w:lang w:val="en-CA"/>
              </w:rPr>
            </w:pPr>
          </w:p>
        </w:tc>
        <w:tc>
          <w:tcPr>
            <w:tcW w:w="0" w:type="auto"/>
          </w:tcPr>
          <w:p w14:paraId="62FC5199" w14:textId="13E6BC05"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6479169B" w14:textId="406E15C1" w:rsidR="002E4CB3" w:rsidRPr="002E4CB3" w:rsidRDefault="002E4CB3" w:rsidP="00D0154B">
            <w:pPr>
              <w:rPr>
                <w:rFonts w:cstheme="minorHAnsi"/>
                <w:i/>
                <w:iCs/>
                <w:sz w:val="24"/>
                <w:szCs w:val="24"/>
                <w:lang w:val="en-CA"/>
              </w:rPr>
            </w:pPr>
            <w:r w:rsidRPr="002E4CB3">
              <w:rPr>
                <w:rFonts w:cstheme="minorHAnsi"/>
                <w:i/>
                <w:iCs/>
                <w:sz w:val="24"/>
                <w:szCs w:val="24"/>
                <w:lang w:val="en-CA"/>
              </w:rPr>
              <w:t>The code of practice should also include a set of administrative levels designed to prevent loss of control situations and maintain radiation levels ALARA. These additional control levels may indicate minor deviations from the radiation protection program and identify increasing radiation levels in the mine or mill environment and monitor the inhalation or ingestion of radioactive materials. Administrative levels should be based on short-term indicators to allow prompt initiation of investigations and remedial actions. Administrative levels should be expressed in terms of relevant parameters, such as:</w:t>
            </w:r>
          </w:p>
          <w:p w14:paraId="5207B8AA" w14:textId="77777777" w:rsidR="002E4CB3" w:rsidRPr="002E4CB3" w:rsidRDefault="002E4CB3" w:rsidP="00D0154B">
            <w:pPr>
              <w:rPr>
                <w:rFonts w:cstheme="minorHAnsi"/>
                <w:i/>
                <w:iCs/>
                <w:sz w:val="24"/>
                <w:szCs w:val="24"/>
                <w:lang w:val="en-CA"/>
              </w:rPr>
            </w:pPr>
          </w:p>
          <w:p w14:paraId="146517B2"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 gamma radiation dose rate</w:t>
            </w:r>
          </w:p>
          <w:p w14:paraId="054AC3E9"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 radon progeny concentration</w:t>
            </w:r>
          </w:p>
          <w:p w14:paraId="204A769F"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 radon gas concentration</w:t>
            </w:r>
          </w:p>
          <w:p w14:paraId="63B57558"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 long-lived radioactive dust concentration</w:t>
            </w:r>
          </w:p>
          <w:p w14:paraId="4363AB07"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 concentration of uranium in urine</w:t>
            </w:r>
          </w:p>
          <w:p w14:paraId="62E706FF" w14:textId="77777777" w:rsidR="002E4CB3" w:rsidRPr="002E4CB3" w:rsidRDefault="002E4CB3" w:rsidP="00D0154B">
            <w:pPr>
              <w:rPr>
                <w:rFonts w:cstheme="minorHAnsi"/>
                <w:i/>
                <w:iCs/>
                <w:sz w:val="24"/>
                <w:szCs w:val="24"/>
                <w:lang w:val="en-CA"/>
              </w:rPr>
            </w:pPr>
          </w:p>
          <w:p w14:paraId="7CFBAB5C" w14:textId="3267505A" w:rsidR="002E4CB3" w:rsidRPr="002E4CB3" w:rsidRDefault="002E4CB3" w:rsidP="00D0154B">
            <w:pPr>
              <w:rPr>
                <w:rFonts w:cstheme="minorHAnsi"/>
                <w:i/>
                <w:iCs/>
                <w:sz w:val="24"/>
                <w:szCs w:val="24"/>
                <w:lang w:val="en-CA"/>
              </w:rPr>
            </w:pPr>
            <w:r w:rsidRPr="002E4CB3">
              <w:rPr>
                <w:rFonts w:cstheme="minorHAnsi"/>
                <w:i/>
                <w:iCs/>
                <w:sz w:val="24"/>
                <w:szCs w:val="24"/>
                <w:lang w:val="en-CA"/>
              </w:rPr>
              <w:t>Each administrative level should have an associated set of administrative actions. Typically, the greater the actual or potential radiation hazards present when an administrative level is reached, the more immediate and rigorous the corresponding response should be. Responses for when an administrative level is reached include:</w:t>
            </w:r>
          </w:p>
          <w:p w14:paraId="4302D2CD" w14:textId="77777777" w:rsidR="002E4CB3" w:rsidRPr="002E4CB3" w:rsidRDefault="002E4CB3" w:rsidP="00D0154B">
            <w:pPr>
              <w:rPr>
                <w:rFonts w:cstheme="minorHAnsi"/>
                <w:i/>
                <w:iCs/>
                <w:sz w:val="24"/>
                <w:szCs w:val="24"/>
                <w:lang w:val="en-CA"/>
              </w:rPr>
            </w:pPr>
          </w:p>
          <w:p w14:paraId="5DE9DC69"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 investigation to identify the reason for elevated measurements</w:t>
            </w:r>
          </w:p>
          <w:p w14:paraId="6FB988E0"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 implementation of increased protective measures for workers</w:t>
            </w:r>
          </w:p>
          <w:p w14:paraId="04D35671" w14:textId="3BC4E652" w:rsidR="002E4CB3" w:rsidRPr="002E4CB3" w:rsidRDefault="002E4CB3" w:rsidP="00D0154B">
            <w:pPr>
              <w:rPr>
                <w:rFonts w:cstheme="minorHAnsi"/>
                <w:i/>
                <w:iCs/>
                <w:sz w:val="24"/>
                <w:szCs w:val="24"/>
                <w:lang w:val="en-CA"/>
              </w:rPr>
            </w:pPr>
            <w:r w:rsidRPr="002E4CB3">
              <w:rPr>
                <w:rFonts w:cstheme="minorHAnsi"/>
                <w:i/>
                <w:iCs/>
                <w:sz w:val="24"/>
                <w:szCs w:val="24"/>
                <w:lang w:val="en-CA"/>
              </w:rPr>
              <w:t>• suspending all or some operations</w:t>
            </w:r>
          </w:p>
        </w:tc>
        <w:tc>
          <w:tcPr>
            <w:tcW w:w="0" w:type="auto"/>
          </w:tcPr>
          <w:p w14:paraId="301C25A7" w14:textId="77777777" w:rsidR="002E4CB3" w:rsidRPr="002E4CB3" w:rsidRDefault="002E4CB3" w:rsidP="00D0154B">
            <w:pPr>
              <w:rPr>
                <w:rFonts w:cstheme="minorHAnsi"/>
                <w:sz w:val="24"/>
                <w:szCs w:val="24"/>
                <w:lang w:val="en-CA"/>
              </w:rPr>
            </w:pPr>
            <w:r w:rsidRPr="002E4CB3">
              <w:rPr>
                <w:rFonts w:cstheme="minorHAnsi"/>
                <w:sz w:val="24"/>
                <w:szCs w:val="24"/>
                <w:lang w:val="en-CA"/>
              </w:rPr>
              <w:t>This document should conform to the information in section 6 of REGDOC-2.7.1. The way the text in this document presented makes an administrative level equal to an action level when that is not the case.</w:t>
            </w:r>
          </w:p>
          <w:p w14:paraId="3AA7EA31" w14:textId="77777777" w:rsidR="002E4CB3" w:rsidRPr="002E4CB3" w:rsidRDefault="002E4CB3" w:rsidP="00D0154B">
            <w:pPr>
              <w:rPr>
                <w:rFonts w:cstheme="minorHAnsi"/>
                <w:sz w:val="24"/>
                <w:szCs w:val="24"/>
                <w:lang w:val="en-CA"/>
              </w:rPr>
            </w:pPr>
          </w:p>
        </w:tc>
      </w:tr>
      <w:tr w:rsidR="002E4CB3" w:rsidRPr="002E4CB3" w14:paraId="2D656490" w14:textId="26937076" w:rsidTr="002E4CB3">
        <w:tc>
          <w:tcPr>
            <w:tcW w:w="0" w:type="auto"/>
          </w:tcPr>
          <w:p w14:paraId="0D9BDDC5"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44760376" w14:textId="77777777" w:rsidR="002E4CB3" w:rsidRPr="002E4CB3" w:rsidRDefault="002E4CB3" w:rsidP="00D0154B">
            <w:pPr>
              <w:rPr>
                <w:rFonts w:cstheme="minorHAnsi"/>
                <w:sz w:val="24"/>
                <w:szCs w:val="24"/>
                <w:lang w:val="en-CA"/>
              </w:rPr>
            </w:pPr>
            <w:r w:rsidRPr="002E4CB3">
              <w:rPr>
                <w:rFonts w:cstheme="minorHAnsi"/>
                <w:sz w:val="24"/>
                <w:szCs w:val="24"/>
                <w:lang w:val="en-CA"/>
              </w:rPr>
              <w:t>3.7.1 General Considerations</w:t>
            </w:r>
          </w:p>
          <w:p w14:paraId="2F978065" w14:textId="77777777" w:rsidR="002E4CB3" w:rsidRPr="002E4CB3" w:rsidRDefault="002E4CB3" w:rsidP="00D0154B">
            <w:pPr>
              <w:rPr>
                <w:rFonts w:cstheme="minorHAnsi"/>
                <w:sz w:val="24"/>
                <w:szCs w:val="24"/>
                <w:lang w:val="en-CA"/>
              </w:rPr>
            </w:pPr>
          </w:p>
        </w:tc>
        <w:tc>
          <w:tcPr>
            <w:tcW w:w="0" w:type="auto"/>
          </w:tcPr>
          <w:p w14:paraId="62257483" w14:textId="15C7D15A"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23BED298" w14:textId="7F802034" w:rsidR="002E4CB3" w:rsidRPr="002E4CB3" w:rsidRDefault="002E4CB3" w:rsidP="00D0154B">
            <w:pPr>
              <w:rPr>
                <w:rFonts w:cstheme="minorHAnsi"/>
                <w:i/>
                <w:iCs/>
                <w:sz w:val="24"/>
                <w:szCs w:val="24"/>
                <w:lang w:val="en-CA"/>
              </w:rPr>
            </w:pPr>
            <w:r w:rsidRPr="002E4CB3">
              <w:rPr>
                <w:rFonts w:cstheme="minorHAnsi"/>
                <w:i/>
                <w:iCs/>
                <w:sz w:val="24"/>
                <w:szCs w:val="24"/>
                <w:lang w:val="en-CA"/>
              </w:rPr>
              <w:t>When an administrative level in a code of practice is reached, the associated reporting procedures should include appropriate protocols for:</w:t>
            </w:r>
          </w:p>
          <w:p w14:paraId="17BD6EB7" w14:textId="77777777" w:rsidR="002E4CB3" w:rsidRPr="002E4CB3" w:rsidRDefault="002E4CB3" w:rsidP="00D0154B">
            <w:pPr>
              <w:rPr>
                <w:rFonts w:cstheme="minorHAnsi"/>
                <w:i/>
                <w:iCs/>
                <w:sz w:val="24"/>
                <w:szCs w:val="24"/>
                <w:lang w:val="en-CA"/>
              </w:rPr>
            </w:pPr>
          </w:p>
          <w:p w14:paraId="6AA1C897"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 notifying the employees responsible for conducting investigations</w:t>
            </w:r>
          </w:p>
          <w:p w14:paraId="5B992B9C"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 implementing findings</w:t>
            </w:r>
          </w:p>
          <w:p w14:paraId="51F3ACEA" w14:textId="1E2AE8F3" w:rsidR="002E4CB3" w:rsidRPr="002E4CB3" w:rsidRDefault="002E4CB3" w:rsidP="00D0154B">
            <w:pPr>
              <w:rPr>
                <w:rFonts w:cstheme="minorHAnsi"/>
                <w:i/>
                <w:iCs/>
                <w:sz w:val="24"/>
                <w:szCs w:val="24"/>
                <w:lang w:val="en-CA"/>
              </w:rPr>
            </w:pPr>
            <w:r w:rsidRPr="002E4CB3">
              <w:rPr>
                <w:rFonts w:cstheme="minorHAnsi"/>
                <w:i/>
                <w:iCs/>
                <w:sz w:val="24"/>
                <w:szCs w:val="24"/>
                <w:lang w:val="en-CA"/>
              </w:rPr>
              <w:t>• notifying the CNSC</w:t>
            </w:r>
          </w:p>
        </w:tc>
        <w:tc>
          <w:tcPr>
            <w:tcW w:w="0" w:type="auto"/>
          </w:tcPr>
          <w:p w14:paraId="317C4CB1" w14:textId="77777777" w:rsidR="002E4CB3" w:rsidRPr="002E4CB3" w:rsidRDefault="002E4CB3" w:rsidP="00D0154B">
            <w:pPr>
              <w:rPr>
                <w:rFonts w:cstheme="minorHAnsi"/>
                <w:sz w:val="24"/>
                <w:szCs w:val="24"/>
                <w:lang w:val="en-CA"/>
              </w:rPr>
            </w:pPr>
            <w:r w:rsidRPr="002E4CB3">
              <w:rPr>
                <w:rFonts w:cstheme="minorHAnsi"/>
                <w:sz w:val="24"/>
                <w:szCs w:val="24"/>
                <w:lang w:val="en-CA"/>
              </w:rPr>
              <w:t>This is incorrect. As per section 6 of REGDOC-2.7.1, "Licensees are encouraged to develop administrative levels in conjunction with their action levels. Administrative levels are internal tools for dose monitoring and control, and exceedances of these levels do not typically require reporting to the CNSC. Administrative levels are usually set based on the expected high end of normal operations or based on the statistics from past performance for similar work activities. The exceedance of an administrative level should trigger an internal investigation</w:t>
            </w:r>
          </w:p>
          <w:p w14:paraId="0C3D795C" w14:textId="0896EB5D" w:rsidR="002E4CB3" w:rsidRPr="002E4CB3" w:rsidRDefault="002E4CB3" w:rsidP="00D0154B">
            <w:pPr>
              <w:rPr>
                <w:rFonts w:cstheme="minorHAnsi"/>
                <w:sz w:val="24"/>
                <w:szCs w:val="24"/>
                <w:lang w:val="en-CA"/>
              </w:rPr>
            </w:pPr>
            <w:r w:rsidRPr="002E4CB3">
              <w:rPr>
                <w:rFonts w:cstheme="minorHAnsi"/>
                <w:sz w:val="24"/>
                <w:szCs w:val="24"/>
                <w:lang w:val="en-CA"/>
              </w:rPr>
              <w:t>and disposition according to the licensee’s corrective action program". Therefore the requirements listed in this document for actions to be taken when an administrative level are reached or exceeded are not correct.</w:t>
            </w:r>
          </w:p>
        </w:tc>
      </w:tr>
      <w:tr w:rsidR="002E4CB3" w:rsidRPr="002E4CB3" w14:paraId="67566C36" w14:textId="2BA6C5B1" w:rsidTr="002E4CB3">
        <w:tc>
          <w:tcPr>
            <w:tcW w:w="0" w:type="auto"/>
          </w:tcPr>
          <w:p w14:paraId="25CFAD40"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603FED25" w14:textId="77777777" w:rsidR="002E4CB3" w:rsidRPr="002E4CB3" w:rsidRDefault="002E4CB3" w:rsidP="00D0154B">
            <w:pPr>
              <w:rPr>
                <w:rFonts w:cstheme="minorHAnsi"/>
                <w:sz w:val="24"/>
                <w:szCs w:val="24"/>
                <w:lang w:val="en-CA"/>
              </w:rPr>
            </w:pPr>
            <w:r w:rsidRPr="002E4CB3">
              <w:rPr>
                <w:rFonts w:cstheme="minorHAnsi"/>
                <w:sz w:val="24"/>
                <w:szCs w:val="24"/>
                <w:lang w:val="en-CA"/>
              </w:rPr>
              <w:t>3.7.1 General Considerations</w:t>
            </w:r>
          </w:p>
          <w:p w14:paraId="2B3627EC" w14:textId="77777777" w:rsidR="002E4CB3" w:rsidRPr="002E4CB3" w:rsidRDefault="002E4CB3" w:rsidP="00D0154B">
            <w:pPr>
              <w:rPr>
                <w:rFonts w:cstheme="minorHAnsi"/>
                <w:sz w:val="24"/>
                <w:szCs w:val="24"/>
                <w:lang w:val="en-CA"/>
              </w:rPr>
            </w:pPr>
          </w:p>
        </w:tc>
        <w:tc>
          <w:tcPr>
            <w:tcW w:w="0" w:type="auto"/>
          </w:tcPr>
          <w:p w14:paraId="57A66100" w14:textId="2DB732C0"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24E415CB" w14:textId="1DAE6A1D" w:rsidR="002E4CB3" w:rsidRPr="002E4CB3" w:rsidRDefault="002E4CB3" w:rsidP="00D0154B">
            <w:pPr>
              <w:rPr>
                <w:rFonts w:cstheme="minorHAnsi"/>
                <w:i/>
                <w:iCs/>
                <w:sz w:val="24"/>
                <w:szCs w:val="24"/>
                <w:lang w:val="en-CA"/>
              </w:rPr>
            </w:pPr>
            <w:r w:rsidRPr="002E4CB3">
              <w:rPr>
                <w:rFonts w:cstheme="minorHAnsi"/>
                <w:i/>
                <w:iCs/>
                <w:sz w:val="24"/>
                <w:szCs w:val="24"/>
                <w:lang w:val="en-CA"/>
              </w:rPr>
              <w:t>These protocols should specify who is to be notified and how they are to be notified (i.e. verbal or written). The urgency and level of internal reporting required in the code of practice should be commensurate with the anticipated consequences of reaching the associated control level.</w:t>
            </w:r>
          </w:p>
        </w:tc>
        <w:tc>
          <w:tcPr>
            <w:tcW w:w="0" w:type="auto"/>
          </w:tcPr>
          <w:p w14:paraId="5D24C996" w14:textId="1A16146D" w:rsidR="002E4CB3" w:rsidRPr="002E4CB3" w:rsidRDefault="002E4CB3" w:rsidP="00D0154B">
            <w:pPr>
              <w:rPr>
                <w:rFonts w:cstheme="minorHAnsi"/>
                <w:sz w:val="24"/>
                <w:szCs w:val="24"/>
                <w:lang w:val="en-CA"/>
              </w:rPr>
            </w:pPr>
            <w:r w:rsidRPr="002E4CB3">
              <w:rPr>
                <w:rFonts w:cstheme="minorHAnsi"/>
                <w:sz w:val="24"/>
                <w:szCs w:val="24"/>
              </w:rPr>
              <w:t>As noted in section 6 of REGDOC-2.7.1, exceedances of an administrative level "...do not typically require reporting.". The document should be revised to be consistent with the requirements of REGDOC-2.7.1</w:t>
            </w:r>
          </w:p>
        </w:tc>
      </w:tr>
      <w:tr w:rsidR="002E4CB3" w:rsidRPr="002E4CB3" w14:paraId="7CD55C1F" w14:textId="3146CC26" w:rsidTr="002E4CB3">
        <w:tc>
          <w:tcPr>
            <w:tcW w:w="0" w:type="auto"/>
          </w:tcPr>
          <w:p w14:paraId="3CB948AC"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75E16BA4" w14:textId="77777777" w:rsidR="002E4CB3" w:rsidRPr="002E4CB3" w:rsidRDefault="002E4CB3" w:rsidP="00D0154B">
            <w:pPr>
              <w:rPr>
                <w:rFonts w:cstheme="minorHAnsi"/>
                <w:sz w:val="24"/>
                <w:szCs w:val="24"/>
                <w:lang w:val="en-CA"/>
              </w:rPr>
            </w:pPr>
            <w:r w:rsidRPr="002E4CB3">
              <w:rPr>
                <w:rFonts w:cstheme="minorHAnsi"/>
                <w:sz w:val="24"/>
                <w:szCs w:val="24"/>
                <w:lang w:val="en-CA"/>
              </w:rPr>
              <w:t>3.8.1 General Considerations</w:t>
            </w:r>
          </w:p>
          <w:p w14:paraId="2B25CC85" w14:textId="77777777" w:rsidR="002E4CB3" w:rsidRPr="002E4CB3" w:rsidRDefault="002E4CB3" w:rsidP="00D0154B">
            <w:pPr>
              <w:rPr>
                <w:rFonts w:cstheme="minorHAnsi"/>
                <w:sz w:val="24"/>
                <w:szCs w:val="24"/>
                <w:lang w:val="en-CA"/>
              </w:rPr>
            </w:pPr>
          </w:p>
        </w:tc>
        <w:tc>
          <w:tcPr>
            <w:tcW w:w="0" w:type="auto"/>
          </w:tcPr>
          <w:p w14:paraId="6423E294" w14:textId="6822CD69"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4FB846EB" w14:textId="01BB54F7" w:rsidR="002E4CB3" w:rsidRPr="002E4CB3" w:rsidRDefault="002E4CB3" w:rsidP="00D0154B">
            <w:pPr>
              <w:rPr>
                <w:rFonts w:cstheme="minorHAnsi"/>
                <w:i/>
                <w:iCs/>
                <w:sz w:val="24"/>
                <w:szCs w:val="24"/>
                <w:lang w:val="en-CA"/>
              </w:rPr>
            </w:pPr>
            <w:r w:rsidRPr="002E4CB3">
              <w:rPr>
                <w:rFonts w:cstheme="minorHAnsi"/>
                <w:i/>
                <w:iCs/>
                <w:sz w:val="24"/>
                <w:szCs w:val="24"/>
                <w:lang w:val="en-CA"/>
              </w:rPr>
              <w:t>The application shall describe the program and implementation of policies to minimize risk to the health and safety of workers posed by conventional (non-radiological) hazards in the workplace, including the elimination and/or management of workplace safety hazards and to protect workers.</w:t>
            </w:r>
          </w:p>
        </w:tc>
        <w:tc>
          <w:tcPr>
            <w:tcW w:w="0" w:type="auto"/>
          </w:tcPr>
          <w:p w14:paraId="0EB65B1E" w14:textId="77777777" w:rsidR="002E4CB3" w:rsidRPr="002E4CB3" w:rsidRDefault="002E4CB3" w:rsidP="00D0154B">
            <w:pPr>
              <w:rPr>
                <w:rFonts w:cstheme="minorHAnsi"/>
                <w:sz w:val="24"/>
                <w:szCs w:val="24"/>
                <w:lang w:val="en-CA"/>
              </w:rPr>
            </w:pPr>
            <w:r w:rsidRPr="002E4CB3">
              <w:rPr>
                <w:rFonts w:cstheme="minorHAnsi"/>
                <w:sz w:val="24"/>
                <w:szCs w:val="24"/>
                <w:lang w:val="en-CA"/>
              </w:rPr>
              <w:t>The phrasing of this sentence needs to be reviewed to determine if the word "and" is still required for readability.</w:t>
            </w:r>
          </w:p>
          <w:p w14:paraId="6B858893" w14:textId="7A601649" w:rsidR="002E4CB3" w:rsidRPr="002E4CB3" w:rsidRDefault="002E4CB3" w:rsidP="00D0154B">
            <w:pPr>
              <w:rPr>
                <w:rFonts w:cstheme="minorHAnsi"/>
                <w:sz w:val="24"/>
                <w:szCs w:val="24"/>
                <w:lang w:val="en-CA"/>
              </w:rPr>
            </w:pPr>
          </w:p>
        </w:tc>
      </w:tr>
      <w:tr w:rsidR="002E4CB3" w:rsidRPr="002E4CB3" w14:paraId="14D3D080" w14:textId="5982A473" w:rsidTr="002E4CB3">
        <w:tc>
          <w:tcPr>
            <w:tcW w:w="0" w:type="auto"/>
          </w:tcPr>
          <w:p w14:paraId="203C00AF"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2AC99794" w14:textId="77777777" w:rsidR="002E4CB3" w:rsidRPr="002E4CB3" w:rsidRDefault="002E4CB3" w:rsidP="00D0154B">
            <w:pPr>
              <w:rPr>
                <w:rFonts w:cstheme="minorHAnsi"/>
                <w:sz w:val="24"/>
                <w:szCs w:val="24"/>
                <w:lang w:val="en-CA"/>
              </w:rPr>
            </w:pPr>
            <w:r w:rsidRPr="002E4CB3">
              <w:rPr>
                <w:rFonts w:cstheme="minorHAnsi"/>
                <w:sz w:val="24"/>
                <w:szCs w:val="24"/>
                <w:lang w:val="en-CA"/>
              </w:rPr>
              <w:t>3.8.1 General Considerations</w:t>
            </w:r>
          </w:p>
          <w:p w14:paraId="38F2F0F2" w14:textId="77777777" w:rsidR="002E4CB3" w:rsidRPr="002E4CB3" w:rsidRDefault="002E4CB3" w:rsidP="00D0154B">
            <w:pPr>
              <w:rPr>
                <w:rFonts w:cstheme="minorHAnsi"/>
                <w:sz w:val="24"/>
                <w:szCs w:val="24"/>
                <w:lang w:val="en-CA"/>
              </w:rPr>
            </w:pPr>
          </w:p>
        </w:tc>
        <w:tc>
          <w:tcPr>
            <w:tcW w:w="0" w:type="auto"/>
          </w:tcPr>
          <w:p w14:paraId="5B1256AB" w14:textId="1A2F10EF"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6993C765" w14:textId="66FAF5B2" w:rsidR="002E4CB3" w:rsidRPr="002E4CB3" w:rsidRDefault="002E4CB3" w:rsidP="00D0154B">
            <w:pPr>
              <w:rPr>
                <w:rFonts w:cstheme="minorHAnsi"/>
                <w:i/>
                <w:iCs/>
                <w:sz w:val="24"/>
                <w:szCs w:val="24"/>
                <w:lang w:val="en-CA"/>
              </w:rPr>
            </w:pPr>
            <w:r w:rsidRPr="002E4CB3">
              <w:rPr>
                <w:rFonts w:cstheme="minorHAnsi"/>
                <w:i/>
                <w:iCs/>
                <w:sz w:val="24"/>
                <w:szCs w:val="24"/>
                <w:lang w:val="en-CA"/>
              </w:rPr>
              <w:t>The application shall describe how the program will measure the performance of the program, and how the applicant will report to the CNSC in the case of events.</w:t>
            </w:r>
          </w:p>
        </w:tc>
        <w:tc>
          <w:tcPr>
            <w:tcW w:w="0" w:type="auto"/>
          </w:tcPr>
          <w:p w14:paraId="65554F65" w14:textId="3ABF9525" w:rsidR="002E4CB3" w:rsidRPr="002E4CB3" w:rsidRDefault="002E4CB3" w:rsidP="00D0154B">
            <w:pPr>
              <w:rPr>
                <w:rFonts w:cstheme="minorHAnsi"/>
                <w:sz w:val="24"/>
                <w:szCs w:val="24"/>
                <w:lang w:val="en-CA"/>
              </w:rPr>
            </w:pPr>
            <w:r w:rsidRPr="002E4CB3">
              <w:rPr>
                <w:rFonts w:cstheme="minorHAnsi"/>
                <w:sz w:val="24"/>
                <w:szCs w:val="24"/>
              </w:rPr>
              <w:t>This document should contain guidance that reporting to other jurisdictional levels may be required for events that occur in this SCA.</w:t>
            </w:r>
          </w:p>
        </w:tc>
      </w:tr>
      <w:tr w:rsidR="002E4CB3" w:rsidRPr="002E4CB3" w14:paraId="506FF07D" w14:textId="059CE421" w:rsidTr="002E4CB3">
        <w:tc>
          <w:tcPr>
            <w:tcW w:w="0" w:type="auto"/>
          </w:tcPr>
          <w:p w14:paraId="1CF28D2D"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1F67BF1F" w14:textId="77777777" w:rsidR="002E4CB3" w:rsidRPr="002E4CB3" w:rsidRDefault="002E4CB3" w:rsidP="00D0154B">
            <w:pPr>
              <w:rPr>
                <w:rFonts w:cstheme="minorHAnsi"/>
                <w:sz w:val="24"/>
                <w:szCs w:val="24"/>
                <w:lang w:val="en-CA"/>
              </w:rPr>
            </w:pPr>
            <w:r w:rsidRPr="002E4CB3">
              <w:rPr>
                <w:rFonts w:cstheme="minorHAnsi"/>
                <w:sz w:val="24"/>
                <w:szCs w:val="24"/>
                <w:lang w:val="en-CA"/>
              </w:rPr>
              <w:t>3.8.2 Performance, practices and awareness</w:t>
            </w:r>
          </w:p>
          <w:p w14:paraId="201EC68D" w14:textId="77777777" w:rsidR="002E4CB3" w:rsidRPr="002E4CB3" w:rsidRDefault="002E4CB3" w:rsidP="00D0154B">
            <w:pPr>
              <w:rPr>
                <w:rFonts w:cstheme="minorHAnsi"/>
                <w:sz w:val="24"/>
                <w:szCs w:val="24"/>
                <w:lang w:val="en-CA"/>
              </w:rPr>
            </w:pPr>
          </w:p>
        </w:tc>
        <w:tc>
          <w:tcPr>
            <w:tcW w:w="0" w:type="auto"/>
          </w:tcPr>
          <w:p w14:paraId="57B3C279" w14:textId="1AA967DC"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26387F17" w14:textId="1FAD0E6A" w:rsidR="002E4CB3" w:rsidRPr="002E4CB3" w:rsidRDefault="002E4CB3" w:rsidP="00D0154B">
            <w:pPr>
              <w:rPr>
                <w:rFonts w:cstheme="minorHAnsi"/>
                <w:i/>
                <w:iCs/>
                <w:sz w:val="24"/>
                <w:szCs w:val="24"/>
                <w:lang w:val="en-CA"/>
              </w:rPr>
            </w:pPr>
            <w:r w:rsidRPr="002E4CB3">
              <w:rPr>
                <w:rFonts w:cstheme="minorHAnsi"/>
                <w:i/>
                <w:iCs/>
                <w:sz w:val="24"/>
                <w:szCs w:val="24"/>
                <w:lang w:val="en-CA"/>
              </w:rPr>
              <w:t>The applicant should also list all hazardous substances used, produced, handled and stored for use in the workplace and list their respective recommended threshold limit values as adopted by the Canada Occupational health and safety Regulations.</w:t>
            </w:r>
          </w:p>
        </w:tc>
        <w:tc>
          <w:tcPr>
            <w:tcW w:w="0" w:type="auto"/>
          </w:tcPr>
          <w:p w14:paraId="607054BE" w14:textId="233FE60C" w:rsidR="002E4CB3" w:rsidRPr="002E4CB3" w:rsidRDefault="002E4CB3" w:rsidP="00D0154B">
            <w:pPr>
              <w:rPr>
                <w:rFonts w:cstheme="minorHAnsi"/>
                <w:sz w:val="24"/>
                <w:szCs w:val="24"/>
                <w:lang w:val="en-CA"/>
              </w:rPr>
            </w:pPr>
            <w:r w:rsidRPr="002E4CB3">
              <w:rPr>
                <w:rFonts w:cstheme="minorHAnsi"/>
                <w:sz w:val="24"/>
                <w:szCs w:val="24"/>
              </w:rPr>
              <w:t>This information request is very similar to that required two paragraphs earlier where it states "The applicant shall provide the name, form, characteristics and quantity of any hazardous substances that may be on the site while the activity to be licensed is carried on. The applicant should provide the scientific name of each hazardous substance ". This should be reviewed to information request can be consolidated into one request.</w:t>
            </w:r>
          </w:p>
        </w:tc>
      </w:tr>
      <w:tr w:rsidR="002E4CB3" w:rsidRPr="002E4CB3" w14:paraId="14E1D502" w14:textId="6A265DC4" w:rsidTr="002E4CB3">
        <w:tc>
          <w:tcPr>
            <w:tcW w:w="0" w:type="auto"/>
          </w:tcPr>
          <w:p w14:paraId="7169C1BA"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634497BC" w14:textId="77777777" w:rsidR="002E4CB3" w:rsidRPr="002E4CB3" w:rsidRDefault="002E4CB3" w:rsidP="00D0154B">
            <w:pPr>
              <w:rPr>
                <w:rFonts w:cstheme="minorHAnsi"/>
                <w:sz w:val="24"/>
                <w:szCs w:val="24"/>
                <w:lang w:val="en-CA"/>
              </w:rPr>
            </w:pPr>
            <w:r w:rsidRPr="002E4CB3">
              <w:rPr>
                <w:rFonts w:cstheme="minorHAnsi"/>
                <w:sz w:val="24"/>
                <w:szCs w:val="24"/>
                <w:lang w:val="en-CA"/>
              </w:rPr>
              <w:t>3.9.1 General considerations</w:t>
            </w:r>
          </w:p>
          <w:p w14:paraId="0139E001" w14:textId="77777777" w:rsidR="002E4CB3" w:rsidRPr="002E4CB3" w:rsidRDefault="002E4CB3" w:rsidP="00D0154B">
            <w:pPr>
              <w:rPr>
                <w:rFonts w:cstheme="minorHAnsi"/>
                <w:sz w:val="24"/>
                <w:szCs w:val="24"/>
                <w:lang w:val="en-CA"/>
              </w:rPr>
            </w:pPr>
          </w:p>
        </w:tc>
        <w:tc>
          <w:tcPr>
            <w:tcW w:w="0" w:type="auto"/>
          </w:tcPr>
          <w:p w14:paraId="24533B57" w14:textId="70021DE3"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28183C32" w14:textId="3804205A" w:rsidR="002E4CB3" w:rsidRPr="002E4CB3" w:rsidRDefault="002E4CB3" w:rsidP="00D0154B">
            <w:pPr>
              <w:rPr>
                <w:rFonts w:cstheme="minorHAnsi"/>
                <w:i/>
                <w:iCs/>
                <w:sz w:val="24"/>
                <w:szCs w:val="24"/>
                <w:lang w:val="en-CA"/>
              </w:rPr>
            </w:pPr>
            <w:r w:rsidRPr="002E4CB3">
              <w:rPr>
                <w:rFonts w:cstheme="minorHAnsi"/>
                <w:i/>
                <w:iCs/>
                <w:sz w:val="24"/>
                <w:szCs w:val="24"/>
                <w:lang w:val="en-CA"/>
              </w:rPr>
              <w:t>The application should include a comprehensive set of environmental protection measures that meet the requirements of REGDOC-2.9.1, Environmental Protection: Environmental Principles, Assessments and Protection Measures [3] .</w:t>
            </w:r>
          </w:p>
        </w:tc>
        <w:tc>
          <w:tcPr>
            <w:tcW w:w="0" w:type="auto"/>
          </w:tcPr>
          <w:p w14:paraId="50159B65" w14:textId="77777777" w:rsidR="002E4CB3" w:rsidRPr="002E4CB3" w:rsidRDefault="002E4CB3" w:rsidP="00D0154B">
            <w:pPr>
              <w:rPr>
                <w:rFonts w:cstheme="minorHAnsi"/>
                <w:sz w:val="24"/>
                <w:szCs w:val="24"/>
                <w:lang w:val="en-CA"/>
              </w:rPr>
            </w:pPr>
            <w:r w:rsidRPr="002E4CB3">
              <w:rPr>
                <w:rFonts w:cstheme="minorHAnsi"/>
                <w:sz w:val="24"/>
                <w:szCs w:val="24"/>
                <w:lang w:val="en-CA"/>
              </w:rPr>
              <w:t>The correct title of this document is REGDOC-2.9.1, Environmental Principles, Assessments and Protection Measures. The referenced title should be as per the document published on the CNSC website.</w:t>
            </w:r>
          </w:p>
          <w:p w14:paraId="44CA02FF" w14:textId="77777777" w:rsidR="002E4CB3" w:rsidRPr="002E4CB3" w:rsidRDefault="002E4CB3" w:rsidP="00D0154B">
            <w:pPr>
              <w:rPr>
                <w:rFonts w:cstheme="minorHAnsi"/>
                <w:sz w:val="24"/>
                <w:szCs w:val="24"/>
                <w:lang w:val="en-CA"/>
              </w:rPr>
            </w:pPr>
          </w:p>
        </w:tc>
      </w:tr>
      <w:tr w:rsidR="002E4CB3" w:rsidRPr="002E4CB3" w14:paraId="7C754267" w14:textId="5129720A" w:rsidTr="002E4CB3">
        <w:tc>
          <w:tcPr>
            <w:tcW w:w="0" w:type="auto"/>
          </w:tcPr>
          <w:p w14:paraId="36B559C9"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450BD7B6" w14:textId="77777777" w:rsidR="002E4CB3" w:rsidRPr="002E4CB3" w:rsidRDefault="002E4CB3" w:rsidP="00D0154B">
            <w:pPr>
              <w:rPr>
                <w:rFonts w:cstheme="minorHAnsi"/>
                <w:sz w:val="24"/>
                <w:szCs w:val="24"/>
                <w:lang w:val="en-CA"/>
              </w:rPr>
            </w:pPr>
            <w:r w:rsidRPr="002E4CB3">
              <w:rPr>
                <w:rFonts w:cstheme="minorHAnsi"/>
                <w:sz w:val="24"/>
                <w:szCs w:val="24"/>
                <w:lang w:val="en-CA"/>
              </w:rPr>
              <w:t>3.9.1 General considerations</w:t>
            </w:r>
          </w:p>
          <w:p w14:paraId="6642465D" w14:textId="77777777" w:rsidR="002E4CB3" w:rsidRPr="002E4CB3" w:rsidRDefault="002E4CB3" w:rsidP="00D0154B">
            <w:pPr>
              <w:rPr>
                <w:rFonts w:cstheme="minorHAnsi"/>
                <w:sz w:val="24"/>
                <w:szCs w:val="24"/>
                <w:lang w:val="en-CA"/>
              </w:rPr>
            </w:pPr>
          </w:p>
        </w:tc>
        <w:tc>
          <w:tcPr>
            <w:tcW w:w="0" w:type="auto"/>
          </w:tcPr>
          <w:p w14:paraId="17924F87" w14:textId="1C418BCC"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6301BD8A" w14:textId="67D0552D" w:rsidR="002E4CB3" w:rsidRPr="002E4CB3" w:rsidRDefault="002E4CB3" w:rsidP="00D0154B">
            <w:pPr>
              <w:rPr>
                <w:rFonts w:cstheme="minorHAnsi"/>
                <w:i/>
                <w:iCs/>
                <w:sz w:val="24"/>
                <w:szCs w:val="24"/>
                <w:lang w:val="en-CA"/>
              </w:rPr>
            </w:pPr>
            <w:r w:rsidRPr="002E4CB3">
              <w:rPr>
                <w:rFonts w:cstheme="minorHAnsi"/>
                <w:i/>
                <w:iCs/>
                <w:sz w:val="24"/>
                <w:szCs w:val="24"/>
                <w:lang w:val="en-CA"/>
              </w:rPr>
              <w:t>• a list of SSCs that are important for preventive and control measures; for example, equipment related to the liquid, solid and gaseous treatment systems the maintenance program established to ensure the sustained operational performance of preventive and control measures</w:t>
            </w:r>
          </w:p>
        </w:tc>
        <w:tc>
          <w:tcPr>
            <w:tcW w:w="0" w:type="auto"/>
          </w:tcPr>
          <w:p w14:paraId="21696C4E" w14:textId="77777777" w:rsidR="002E4CB3" w:rsidRPr="002E4CB3" w:rsidRDefault="002E4CB3" w:rsidP="00D0154B">
            <w:pPr>
              <w:rPr>
                <w:rFonts w:cstheme="minorHAnsi"/>
                <w:sz w:val="24"/>
                <w:szCs w:val="24"/>
                <w:lang w:val="en-CA"/>
              </w:rPr>
            </w:pPr>
            <w:r w:rsidRPr="002E4CB3">
              <w:rPr>
                <w:rFonts w:cstheme="minorHAnsi"/>
                <w:sz w:val="24"/>
                <w:szCs w:val="24"/>
                <w:lang w:val="en-CA"/>
              </w:rPr>
              <w:t>This part of the sentence should be reviewed for readability. Perhaps it should read " ...</w:t>
            </w:r>
          </w:p>
          <w:p w14:paraId="54D14C9F" w14:textId="646CAFFF" w:rsidR="002E4CB3" w:rsidRPr="002E4CB3" w:rsidRDefault="002E4CB3" w:rsidP="00D0154B">
            <w:pPr>
              <w:rPr>
                <w:rFonts w:cstheme="minorHAnsi"/>
                <w:sz w:val="24"/>
                <w:szCs w:val="24"/>
                <w:lang w:val="en-CA"/>
              </w:rPr>
            </w:pPr>
            <w:r w:rsidRPr="002E4CB3">
              <w:rPr>
                <w:rFonts w:cstheme="minorHAnsi"/>
                <w:sz w:val="24"/>
                <w:szCs w:val="24"/>
                <w:lang w:val="en-CA"/>
              </w:rPr>
              <w:t>for example, equipment related to the liquid, solid and gaseous treatment systems and the maintenance program established to ensure the sustained operational performance of preventive and control measures "?</w:t>
            </w:r>
          </w:p>
        </w:tc>
      </w:tr>
      <w:tr w:rsidR="002E4CB3" w:rsidRPr="002E4CB3" w14:paraId="798FF831" w14:textId="72090193" w:rsidTr="002E4CB3">
        <w:tc>
          <w:tcPr>
            <w:tcW w:w="0" w:type="auto"/>
          </w:tcPr>
          <w:p w14:paraId="39817708"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7C0159B8" w14:textId="77777777" w:rsidR="002E4CB3" w:rsidRPr="002E4CB3" w:rsidRDefault="002E4CB3" w:rsidP="00D0154B">
            <w:pPr>
              <w:rPr>
                <w:rFonts w:cstheme="minorHAnsi"/>
                <w:sz w:val="24"/>
                <w:szCs w:val="24"/>
                <w:lang w:val="en-CA"/>
              </w:rPr>
            </w:pPr>
            <w:r w:rsidRPr="002E4CB3">
              <w:rPr>
                <w:rFonts w:cstheme="minorHAnsi"/>
                <w:sz w:val="24"/>
                <w:szCs w:val="24"/>
                <w:lang w:val="en-CA"/>
              </w:rPr>
              <w:t>3.9.1 General considerations</w:t>
            </w:r>
          </w:p>
          <w:p w14:paraId="36C0536F" w14:textId="77777777" w:rsidR="002E4CB3" w:rsidRPr="002E4CB3" w:rsidRDefault="002E4CB3" w:rsidP="00D0154B">
            <w:pPr>
              <w:rPr>
                <w:rFonts w:cstheme="minorHAnsi"/>
                <w:sz w:val="24"/>
                <w:szCs w:val="24"/>
                <w:lang w:val="en-CA"/>
              </w:rPr>
            </w:pPr>
          </w:p>
        </w:tc>
        <w:tc>
          <w:tcPr>
            <w:tcW w:w="0" w:type="auto"/>
          </w:tcPr>
          <w:p w14:paraId="0B4DA7E3" w14:textId="199CCE2E"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3D2E6BC8" w14:textId="5A555246" w:rsidR="002E4CB3" w:rsidRPr="002E4CB3" w:rsidRDefault="002E4CB3" w:rsidP="00D0154B">
            <w:pPr>
              <w:rPr>
                <w:rFonts w:cstheme="minorHAnsi"/>
                <w:i/>
                <w:iCs/>
                <w:sz w:val="24"/>
                <w:szCs w:val="24"/>
                <w:lang w:val="en-CA"/>
              </w:rPr>
            </w:pPr>
            <w:r w:rsidRPr="002E4CB3">
              <w:rPr>
                <w:rFonts w:cstheme="minorHAnsi"/>
                <w:i/>
                <w:iCs/>
                <w:sz w:val="24"/>
                <w:szCs w:val="24"/>
                <w:lang w:val="en-CA"/>
              </w:rPr>
              <w:t>Information about the planned releases should be provided in an application to prepare site and construct a uranium mine or mill, and then further developed for an application to operate a uranium mine or mill.</w:t>
            </w:r>
          </w:p>
        </w:tc>
        <w:tc>
          <w:tcPr>
            <w:tcW w:w="0" w:type="auto"/>
          </w:tcPr>
          <w:p w14:paraId="09120884" w14:textId="77777777" w:rsidR="002E4CB3" w:rsidRPr="002E4CB3" w:rsidRDefault="002E4CB3" w:rsidP="00D0154B">
            <w:pPr>
              <w:rPr>
                <w:rFonts w:cstheme="minorHAnsi"/>
                <w:sz w:val="24"/>
                <w:szCs w:val="24"/>
                <w:lang w:val="en-CA"/>
              </w:rPr>
            </w:pPr>
            <w:r w:rsidRPr="002E4CB3">
              <w:rPr>
                <w:rFonts w:cstheme="minorHAnsi"/>
                <w:sz w:val="24"/>
                <w:szCs w:val="24"/>
                <w:lang w:val="en-CA"/>
              </w:rPr>
              <w:t>This may be better represented by "to prepare a site and construct a ...". The wording should be reviewed for readability.</w:t>
            </w:r>
          </w:p>
          <w:p w14:paraId="38E9B9F7" w14:textId="77777777" w:rsidR="002E4CB3" w:rsidRPr="002E4CB3" w:rsidRDefault="002E4CB3" w:rsidP="00D0154B">
            <w:pPr>
              <w:rPr>
                <w:rFonts w:cstheme="minorHAnsi"/>
                <w:sz w:val="24"/>
                <w:szCs w:val="24"/>
                <w:lang w:val="en-CA"/>
              </w:rPr>
            </w:pPr>
          </w:p>
        </w:tc>
      </w:tr>
      <w:tr w:rsidR="002E4CB3" w:rsidRPr="002E4CB3" w14:paraId="688EF0DF" w14:textId="14A8833C" w:rsidTr="002E4CB3">
        <w:tc>
          <w:tcPr>
            <w:tcW w:w="0" w:type="auto"/>
          </w:tcPr>
          <w:p w14:paraId="23316A3C"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6D55F657" w14:textId="77777777" w:rsidR="002E4CB3" w:rsidRPr="002E4CB3" w:rsidRDefault="002E4CB3" w:rsidP="00D0154B">
            <w:pPr>
              <w:rPr>
                <w:rFonts w:cstheme="minorHAnsi"/>
                <w:sz w:val="24"/>
                <w:szCs w:val="24"/>
                <w:lang w:val="en-CA"/>
              </w:rPr>
            </w:pPr>
            <w:r w:rsidRPr="002E4CB3">
              <w:rPr>
                <w:rFonts w:cstheme="minorHAnsi"/>
                <w:sz w:val="24"/>
                <w:szCs w:val="24"/>
                <w:lang w:val="en-CA"/>
              </w:rPr>
              <w:t>3.9.2 Effluent and emissions control</w:t>
            </w:r>
          </w:p>
          <w:p w14:paraId="39C55225" w14:textId="77777777" w:rsidR="002E4CB3" w:rsidRPr="002E4CB3" w:rsidRDefault="002E4CB3" w:rsidP="00D0154B">
            <w:pPr>
              <w:rPr>
                <w:rFonts w:cstheme="minorHAnsi"/>
                <w:sz w:val="24"/>
                <w:szCs w:val="24"/>
                <w:lang w:val="en-CA"/>
              </w:rPr>
            </w:pPr>
          </w:p>
        </w:tc>
        <w:tc>
          <w:tcPr>
            <w:tcW w:w="0" w:type="auto"/>
          </w:tcPr>
          <w:p w14:paraId="61ED20D1" w14:textId="2F9E6F9D"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6110E7C9" w14:textId="48B6C265" w:rsidR="002E4CB3" w:rsidRPr="002E4CB3" w:rsidRDefault="002E4CB3" w:rsidP="00D0154B">
            <w:pPr>
              <w:rPr>
                <w:rFonts w:cstheme="minorHAnsi"/>
                <w:i/>
                <w:iCs/>
                <w:sz w:val="24"/>
                <w:szCs w:val="24"/>
                <w:lang w:val="en-CA"/>
              </w:rPr>
            </w:pPr>
            <w:r w:rsidRPr="002E4CB3">
              <w:rPr>
                <w:rFonts w:cstheme="minorHAnsi"/>
                <w:i/>
                <w:iCs/>
                <w:sz w:val="24"/>
                <w:szCs w:val="24"/>
                <w:lang w:val="en-CA"/>
              </w:rPr>
              <w:t>This information shall include the proposed maximum quantities and concentrations, anticipated volumes and flow rates, as well as the characteristics of the substances.</w:t>
            </w:r>
          </w:p>
        </w:tc>
        <w:tc>
          <w:tcPr>
            <w:tcW w:w="0" w:type="auto"/>
          </w:tcPr>
          <w:p w14:paraId="45D1D941" w14:textId="77777777" w:rsidR="002E4CB3" w:rsidRPr="002E4CB3" w:rsidRDefault="002E4CB3" w:rsidP="00D0154B">
            <w:pPr>
              <w:rPr>
                <w:rFonts w:cstheme="minorHAnsi"/>
                <w:sz w:val="24"/>
                <w:szCs w:val="24"/>
                <w:lang w:val="en-CA"/>
              </w:rPr>
            </w:pPr>
            <w:r w:rsidRPr="002E4CB3">
              <w:rPr>
                <w:rFonts w:cstheme="minorHAnsi"/>
                <w:sz w:val="24"/>
                <w:szCs w:val="24"/>
                <w:lang w:val="en-CA"/>
              </w:rPr>
              <w:t>It may be advisable to specify that the physical, chemical and biological characteristics are required.</w:t>
            </w:r>
          </w:p>
          <w:p w14:paraId="6098FF81" w14:textId="77777777" w:rsidR="002E4CB3" w:rsidRPr="002E4CB3" w:rsidRDefault="002E4CB3" w:rsidP="00D0154B">
            <w:pPr>
              <w:rPr>
                <w:rFonts w:cstheme="minorHAnsi"/>
                <w:sz w:val="24"/>
                <w:szCs w:val="24"/>
                <w:lang w:val="en-CA"/>
              </w:rPr>
            </w:pPr>
          </w:p>
        </w:tc>
      </w:tr>
      <w:tr w:rsidR="002E4CB3" w:rsidRPr="002E4CB3" w14:paraId="50640314" w14:textId="0A807D5F" w:rsidTr="002E4CB3">
        <w:tc>
          <w:tcPr>
            <w:tcW w:w="0" w:type="auto"/>
          </w:tcPr>
          <w:p w14:paraId="4EBB8243"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431CD350" w14:textId="77777777" w:rsidR="002E4CB3" w:rsidRPr="002E4CB3" w:rsidRDefault="002E4CB3" w:rsidP="00D0154B">
            <w:pPr>
              <w:rPr>
                <w:rFonts w:cstheme="minorHAnsi"/>
                <w:sz w:val="24"/>
                <w:szCs w:val="24"/>
                <w:lang w:val="en-CA"/>
              </w:rPr>
            </w:pPr>
            <w:r w:rsidRPr="002E4CB3">
              <w:rPr>
                <w:rFonts w:cstheme="minorHAnsi"/>
                <w:sz w:val="24"/>
                <w:szCs w:val="24"/>
                <w:lang w:val="en-CA"/>
              </w:rPr>
              <w:t>3.9.2 Effluent and emissions control</w:t>
            </w:r>
          </w:p>
          <w:p w14:paraId="0A8129B9" w14:textId="77777777" w:rsidR="002E4CB3" w:rsidRPr="002E4CB3" w:rsidRDefault="002E4CB3" w:rsidP="00D0154B">
            <w:pPr>
              <w:rPr>
                <w:rFonts w:cstheme="minorHAnsi"/>
                <w:sz w:val="24"/>
                <w:szCs w:val="24"/>
                <w:lang w:val="en-CA"/>
              </w:rPr>
            </w:pPr>
          </w:p>
        </w:tc>
        <w:tc>
          <w:tcPr>
            <w:tcW w:w="0" w:type="auto"/>
          </w:tcPr>
          <w:p w14:paraId="182A4878" w14:textId="6C2C96A6"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292AE828" w14:textId="7064BE9D" w:rsidR="002E4CB3" w:rsidRPr="002E4CB3" w:rsidRDefault="002E4CB3" w:rsidP="00D0154B">
            <w:pPr>
              <w:rPr>
                <w:rFonts w:cstheme="minorHAnsi"/>
                <w:i/>
                <w:iCs/>
                <w:sz w:val="24"/>
                <w:szCs w:val="24"/>
                <w:lang w:val="en-CA"/>
              </w:rPr>
            </w:pPr>
            <w:r w:rsidRPr="002E4CB3">
              <w:rPr>
                <w:rFonts w:cstheme="minorHAnsi"/>
                <w:i/>
                <w:iCs/>
                <w:sz w:val="24"/>
                <w:szCs w:val="24"/>
                <w:lang w:val="en-CA"/>
              </w:rPr>
              <w:t>The application should propose licensed release limits and establish environmental action levels that are performed as per REGDOC-2.9.2, Controlling Releases to the Environment (in development) [17].</w:t>
            </w:r>
          </w:p>
        </w:tc>
        <w:tc>
          <w:tcPr>
            <w:tcW w:w="0" w:type="auto"/>
          </w:tcPr>
          <w:p w14:paraId="6DE0E7EC" w14:textId="77777777" w:rsidR="002E4CB3" w:rsidRPr="002E4CB3" w:rsidRDefault="002E4CB3" w:rsidP="00D0154B">
            <w:pPr>
              <w:rPr>
                <w:rFonts w:cstheme="minorHAnsi"/>
                <w:sz w:val="24"/>
                <w:szCs w:val="24"/>
                <w:lang w:val="en-CA"/>
              </w:rPr>
            </w:pPr>
            <w:r w:rsidRPr="002E4CB3">
              <w:rPr>
                <w:rFonts w:cstheme="minorHAnsi"/>
                <w:sz w:val="24"/>
                <w:szCs w:val="24"/>
                <w:lang w:val="en-CA"/>
              </w:rPr>
              <w:t>A regulatory document cannot require information that is not currently available. This document should not reference another REGDOC that is in development. The paragraph should be re-worded to describe the exact nature of the expected information, in the absence of the published REGDOC.</w:t>
            </w:r>
          </w:p>
          <w:p w14:paraId="6E1901B9" w14:textId="77777777" w:rsidR="002E4CB3" w:rsidRPr="002E4CB3" w:rsidRDefault="002E4CB3" w:rsidP="00D0154B">
            <w:pPr>
              <w:rPr>
                <w:rFonts w:cstheme="minorHAnsi"/>
                <w:sz w:val="24"/>
                <w:szCs w:val="24"/>
                <w:lang w:val="en-CA"/>
              </w:rPr>
            </w:pPr>
          </w:p>
        </w:tc>
      </w:tr>
      <w:tr w:rsidR="002E4CB3" w:rsidRPr="002E4CB3" w14:paraId="541E8D72" w14:textId="4F64AD51" w:rsidTr="002E4CB3">
        <w:tc>
          <w:tcPr>
            <w:tcW w:w="0" w:type="auto"/>
          </w:tcPr>
          <w:p w14:paraId="27D6ED42"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2154B6FA" w14:textId="77777777" w:rsidR="002E4CB3" w:rsidRPr="002E4CB3" w:rsidRDefault="002E4CB3" w:rsidP="00D0154B">
            <w:pPr>
              <w:rPr>
                <w:rFonts w:cstheme="minorHAnsi"/>
                <w:sz w:val="24"/>
                <w:szCs w:val="24"/>
                <w:lang w:val="en-CA"/>
              </w:rPr>
            </w:pPr>
            <w:r w:rsidRPr="002E4CB3">
              <w:rPr>
                <w:rFonts w:cstheme="minorHAnsi"/>
                <w:sz w:val="24"/>
                <w:szCs w:val="24"/>
                <w:lang w:val="en-CA"/>
              </w:rPr>
              <w:t>3.9.2 Effluent and emissions control</w:t>
            </w:r>
          </w:p>
          <w:p w14:paraId="7B58D264" w14:textId="77777777" w:rsidR="002E4CB3" w:rsidRPr="002E4CB3" w:rsidRDefault="002E4CB3" w:rsidP="00D0154B">
            <w:pPr>
              <w:rPr>
                <w:rFonts w:cstheme="minorHAnsi"/>
                <w:sz w:val="24"/>
                <w:szCs w:val="24"/>
                <w:lang w:val="en-CA"/>
              </w:rPr>
            </w:pPr>
          </w:p>
        </w:tc>
        <w:tc>
          <w:tcPr>
            <w:tcW w:w="0" w:type="auto"/>
          </w:tcPr>
          <w:p w14:paraId="198C493B" w14:textId="059C5C7D"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35E21C80" w14:textId="40133074" w:rsidR="002E4CB3" w:rsidRPr="002E4CB3" w:rsidRDefault="002E4CB3" w:rsidP="00D0154B">
            <w:pPr>
              <w:rPr>
                <w:rFonts w:cstheme="minorHAnsi"/>
                <w:i/>
                <w:iCs/>
                <w:sz w:val="24"/>
                <w:szCs w:val="24"/>
                <w:lang w:val="en-CA"/>
              </w:rPr>
            </w:pPr>
            <w:r w:rsidRPr="002E4CB3">
              <w:rPr>
                <w:rFonts w:cstheme="minorHAnsi"/>
                <w:i/>
                <w:iCs/>
                <w:sz w:val="24"/>
                <w:szCs w:val="24"/>
                <w:lang w:val="en-CA"/>
              </w:rPr>
              <w:t>The application should include a Best Available Technology Economically Achievable (BATEA) assessment performed as per REGDOC-2.9.2, Controlling Releases to the Environment (in development) [17].</w:t>
            </w:r>
          </w:p>
        </w:tc>
        <w:tc>
          <w:tcPr>
            <w:tcW w:w="0" w:type="auto"/>
          </w:tcPr>
          <w:p w14:paraId="3E6C1997" w14:textId="3EC85DAB" w:rsidR="002E4CB3" w:rsidRPr="002E4CB3" w:rsidRDefault="002E4CB3" w:rsidP="00D0154B">
            <w:pPr>
              <w:rPr>
                <w:rFonts w:cstheme="minorHAnsi"/>
                <w:sz w:val="24"/>
                <w:szCs w:val="24"/>
                <w:lang w:val="en-CA"/>
              </w:rPr>
            </w:pPr>
            <w:r w:rsidRPr="002E4CB3">
              <w:rPr>
                <w:rFonts w:cstheme="minorHAnsi"/>
                <w:sz w:val="24"/>
                <w:szCs w:val="24"/>
              </w:rPr>
              <w:t>A regulatory document cannot require information that is not currently available. This document should not reference another REGDOC that is in development. The paragraph should be re-worded to describe the exact nature of the expected information, in the absence of the published REGDOC.</w:t>
            </w:r>
          </w:p>
        </w:tc>
      </w:tr>
      <w:tr w:rsidR="002E4CB3" w:rsidRPr="002E4CB3" w14:paraId="4A9B2BFF" w14:textId="679A280F" w:rsidTr="002E4CB3">
        <w:tc>
          <w:tcPr>
            <w:tcW w:w="0" w:type="auto"/>
          </w:tcPr>
          <w:p w14:paraId="33253537"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21BD3D7F" w14:textId="77777777" w:rsidR="002E4CB3" w:rsidRPr="002E4CB3" w:rsidRDefault="002E4CB3" w:rsidP="00D0154B">
            <w:pPr>
              <w:rPr>
                <w:rFonts w:cstheme="minorHAnsi"/>
                <w:sz w:val="24"/>
                <w:szCs w:val="24"/>
                <w:lang w:val="en-CA"/>
              </w:rPr>
            </w:pPr>
            <w:r w:rsidRPr="002E4CB3">
              <w:rPr>
                <w:rFonts w:cstheme="minorHAnsi"/>
                <w:sz w:val="24"/>
                <w:szCs w:val="24"/>
                <w:lang w:val="en-CA"/>
              </w:rPr>
              <w:t>3.9.8 Environmental management system</w:t>
            </w:r>
          </w:p>
          <w:p w14:paraId="357760EA" w14:textId="77777777" w:rsidR="002E4CB3" w:rsidRPr="002E4CB3" w:rsidRDefault="002E4CB3" w:rsidP="00D0154B">
            <w:pPr>
              <w:rPr>
                <w:rFonts w:cstheme="minorHAnsi"/>
                <w:sz w:val="24"/>
                <w:szCs w:val="24"/>
                <w:lang w:val="en-CA"/>
              </w:rPr>
            </w:pPr>
          </w:p>
        </w:tc>
        <w:tc>
          <w:tcPr>
            <w:tcW w:w="0" w:type="auto"/>
          </w:tcPr>
          <w:p w14:paraId="3FCDB3FE" w14:textId="5A94D664"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177286F1"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In addition to the guidance in REGDOC-2.9.1, Environmental Protection: Environmental</w:t>
            </w:r>
          </w:p>
          <w:p w14:paraId="517EFFF3" w14:textId="302EABCC" w:rsidR="002E4CB3" w:rsidRPr="002E4CB3" w:rsidRDefault="002E4CB3" w:rsidP="00D0154B">
            <w:pPr>
              <w:rPr>
                <w:rFonts w:cstheme="minorHAnsi"/>
                <w:i/>
                <w:iCs/>
                <w:sz w:val="24"/>
                <w:szCs w:val="24"/>
                <w:lang w:val="en-CA"/>
              </w:rPr>
            </w:pPr>
            <w:r w:rsidRPr="002E4CB3">
              <w:rPr>
                <w:rFonts w:cstheme="minorHAnsi"/>
                <w:i/>
                <w:iCs/>
                <w:sz w:val="24"/>
                <w:szCs w:val="24"/>
                <w:lang w:val="en-CA"/>
              </w:rPr>
              <w:t>Principles, Assessments and Protection Measures [3], the following should also be documented in the environmental protection program:</w:t>
            </w:r>
          </w:p>
        </w:tc>
        <w:tc>
          <w:tcPr>
            <w:tcW w:w="0" w:type="auto"/>
          </w:tcPr>
          <w:p w14:paraId="0A718D1B" w14:textId="77777777" w:rsidR="002E4CB3" w:rsidRPr="002E4CB3" w:rsidRDefault="002E4CB3" w:rsidP="00D0154B">
            <w:pPr>
              <w:rPr>
                <w:rFonts w:cstheme="minorHAnsi"/>
                <w:sz w:val="24"/>
                <w:szCs w:val="24"/>
                <w:lang w:val="en-CA"/>
              </w:rPr>
            </w:pPr>
            <w:r w:rsidRPr="002E4CB3">
              <w:rPr>
                <w:rFonts w:cstheme="minorHAnsi"/>
                <w:sz w:val="24"/>
                <w:szCs w:val="24"/>
                <w:lang w:val="en-CA"/>
              </w:rPr>
              <w:t>The correct title of this document is REGDOC-2.9.1, Environmental Principles, Assessments and Protection Measures. The referenced title should be as per the document published on the CNSC website.</w:t>
            </w:r>
          </w:p>
          <w:p w14:paraId="102DDD9B" w14:textId="77777777" w:rsidR="002E4CB3" w:rsidRPr="002E4CB3" w:rsidRDefault="002E4CB3" w:rsidP="00D0154B">
            <w:pPr>
              <w:rPr>
                <w:rFonts w:cstheme="minorHAnsi"/>
                <w:sz w:val="24"/>
                <w:szCs w:val="24"/>
                <w:lang w:val="en-CA"/>
              </w:rPr>
            </w:pPr>
          </w:p>
        </w:tc>
      </w:tr>
      <w:tr w:rsidR="002E4CB3" w:rsidRPr="002E4CB3" w14:paraId="783F9BA1" w14:textId="316A710D" w:rsidTr="002E4CB3">
        <w:tc>
          <w:tcPr>
            <w:tcW w:w="0" w:type="auto"/>
          </w:tcPr>
          <w:p w14:paraId="3DF3A151"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6D7E7C48" w14:textId="77777777" w:rsidR="002E4CB3" w:rsidRPr="002E4CB3" w:rsidRDefault="002E4CB3" w:rsidP="00D0154B">
            <w:pPr>
              <w:rPr>
                <w:rFonts w:cstheme="minorHAnsi"/>
                <w:sz w:val="24"/>
                <w:szCs w:val="24"/>
                <w:lang w:val="en-CA"/>
              </w:rPr>
            </w:pPr>
            <w:r w:rsidRPr="002E4CB3">
              <w:rPr>
                <w:rFonts w:cstheme="minorHAnsi"/>
                <w:sz w:val="24"/>
                <w:szCs w:val="24"/>
                <w:lang w:val="en-CA"/>
              </w:rPr>
              <w:t>3.9.8 Environmental management system</w:t>
            </w:r>
          </w:p>
          <w:p w14:paraId="4680656F" w14:textId="77777777" w:rsidR="002E4CB3" w:rsidRPr="002E4CB3" w:rsidRDefault="002E4CB3" w:rsidP="00D0154B">
            <w:pPr>
              <w:rPr>
                <w:rFonts w:cstheme="minorHAnsi"/>
                <w:sz w:val="24"/>
                <w:szCs w:val="24"/>
                <w:lang w:val="en-CA"/>
              </w:rPr>
            </w:pPr>
          </w:p>
        </w:tc>
        <w:tc>
          <w:tcPr>
            <w:tcW w:w="0" w:type="auto"/>
          </w:tcPr>
          <w:p w14:paraId="46C03854" w14:textId="1AF18FE6"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573DC2A9" w14:textId="597D4E30" w:rsidR="002E4CB3" w:rsidRPr="002E4CB3" w:rsidRDefault="002E4CB3" w:rsidP="00D0154B">
            <w:pPr>
              <w:rPr>
                <w:rFonts w:cstheme="minorHAnsi"/>
                <w:i/>
                <w:iCs/>
                <w:sz w:val="24"/>
                <w:szCs w:val="24"/>
                <w:lang w:val="en-CA"/>
              </w:rPr>
            </w:pPr>
            <w:r w:rsidRPr="002E4CB3">
              <w:rPr>
                <w:rFonts w:cstheme="minorHAnsi"/>
                <w:i/>
                <w:iCs/>
                <w:sz w:val="24"/>
                <w:szCs w:val="24"/>
                <w:lang w:val="en-CA"/>
              </w:rPr>
              <w:t>• reporting processes for Environment and Climate Change Canada environmental effects monitoring reporting, National Pollutant Release Inventory reporting, and CNSC environmental monitoring program results, in addition to reporting to appropriate Provincial authorities</w:t>
            </w:r>
          </w:p>
        </w:tc>
        <w:tc>
          <w:tcPr>
            <w:tcW w:w="0" w:type="auto"/>
          </w:tcPr>
          <w:p w14:paraId="1D88F415" w14:textId="77777777" w:rsidR="002E4CB3" w:rsidRPr="002E4CB3" w:rsidRDefault="002E4CB3" w:rsidP="00D0154B">
            <w:pPr>
              <w:rPr>
                <w:rFonts w:cstheme="minorHAnsi"/>
                <w:sz w:val="24"/>
                <w:szCs w:val="24"/>
                <w:lang w:val="en-CA"/>
              </w:rPr>
            </w:pPr>
            <w:r w:rsidRPr="002E4CB3">
              <w:rPr>
                <w:rFonts w:cstheme="minorHAnsi"/>
                <w:sz w:val="24"/>
                <w:szCs w:val="24"/>
                <w:lang w:val="en-CA"/>
              </w:rPr>
              <w:t>This document would provide more effective guidance if additional information were provided regarding where further information on these requirements could be located.</w:t>
            </w:r>
          </w:p>
          <w:p w14:paraId="7761A68E" w14:textId="77777777" w:rsidR="002E4CB3" w:rsidRPr="002E4CB3" w:rsidRDefault="002E4CB3" w:rsidP="00D0154B">
            <w:pPr>
              <w:rPr>
                <w:rFonts w:cstheme="minorHAnsi"/>
                <w:sz w:val="24"/>
                <w:szCs w:val="24"/>
                <w:lang w:val="en-CA"/>
              </w:rPr>
            </w:pPr>
          </w:p>
        </w:tc>
      </w:tr>
      <w:tr w:rsidR="002E4CB3" w:rsidRPr="002E4CB3" w14:paraId="2D086F4C" w14:textId="4F32645E" w:rsidTr="002E4CB3">
        <w:tc>
          <w:tcPr>
            <w:tcW w:w="0" w:type="auto"/>
          </w:tcPr>
          <w:p w14:paraId="3B426E0B"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06DB3E86" w14:textId="77777777" w:rsidR="002E4CB3" w:rsidRPr="002E4CB3" w:rsidRDefault="002E4CB3" w:rsidP="00D0154B">
            <w:pPr>
              <w:rPr>
                <w:rFonts w:cstheme="minorHAnsi"/>
                <w:sz w:val="24"/>
                <w:szCs w:val="24"/>
                <w:lang w:val="en-CA"/>
              </w:rPr>
            </w:pPr>
            <w:r w:rsidRPr="002E4CB3">
              <w:rPr>
                <w:rFonts w:cstheme="minorHAnsi"/>
                <w:sz w:val="24"/>
                <w:szCs w:val="24"/>
                <w:lang w:val="en-CA"/>
              </w:rPr>
              <w:t>3.9.8 Environmental management system</w:t>
            </w:r>
          </w:p>
          <w:p w14:paraId="7E846DE4" w14:textId="77777777" w:rsidR="002E4CB3" w:rsidRPr="002E4CB3" w:rsidRDefault="002E4CB3" w:rsidP="00D0154B">
            <w:pPr>
              <w:rPr>
                <w:rFonts w:cstheme="minorHAnsi"/>
                <w:sz w:val="24"/>
                <w:szCs w:val="24"/>
                <w:lang w:val="en-CA"/>
              </w:rPr>
            </w:pPr>
          </w:p>
        </w:tc>
        <w:tc>
          <w:tcPr>
            <w:tcW w:w="0" w:type="auto"/>
          </w:tcPr>
          <w:p w14:paraId="3978B220" w14:textId="402A2EAA"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6AF7B90D"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 processes for recording, analyzing, reporting and maintaining monitoring information</w:t>
            </w:r>
          </w:p>
          <w:p w14:paraId="6656377C" w14:textId="77777777" w:rsidR="002E4CB3" w:rsidRPr="002E4CB3" w:rsidRDefault="002E4CB3" w:rsidP="00D0154B">
            <w:pPr>
              <w:rPr>
                <w:rFonts w:cstheme="minorHAnsi"/>
                <w:i/>
                <w:iCs/>
                <w:sz w:val="24"/>
                <w:szCs w:val="24"/>
                <w:lang w:val="en-CA"/>
              </w:rPr>
            </w:pPr>
          </w:p>
        </w:tc>
        <w:tc>
          <w:tcPr>
            <w:tcW w:w="0" w:type="auto"/>
          </w:tcPr>
          <w:p w14:paraId="5427DE8A" w14:textId="77777777" w:rsidR="002E4CB3" w:rsidRPr="002E4CB3" w:rsidRDefault="002E4CB3" w:rsidP="00D0154B">
            <w:pPr>
              <w:rPr>
                <w:rFonts w:cstheme="minorHAnsi"/>
                <w:sz w:val="24"/>
                <w:szCs w:val="24"/>
                <w:lang w:val="en-CA"/>
              </w:rPr>
            </w:pPr>
            <w:r w:rsidRPr="002E4CB3">
              <w:rPr>
                <w:rFonts w:cstheme="minorHAnsi"/>
                <w:sz w:val="24"/>
                <w:szCs w:val="24"/>
                <w:lang w:val="en-CA"/>
              </w:rPr>
              <w:t>Fix unecessary space after the bullet and before the text.</w:t>
            </w:r>
          </w:p>
          <w:p w14:paraId="149B834A" w14:textId="77777777" w:rsidR="002E4CB3" w:rsidRPr="002E4CB3" w:rsidRDefault="002E4CB3" w:rsidP="00D0154B">
            <w:pPr>
              <w:rPr>
                <w:rFonts w:cstheme="minorHAnsi"/>
                <w:sz w:val="24"/>
                <w:szCs w:val="24"/>
                <w:lang w:val="en-CA"/>
              </w:rPr>
            </w:pPr>
          </w:p>
        </w:tc>
      </w:tr>
      <w:tr w:rsidR="002E4CB3" w:rsidRPr="002E4CB3" w14:paraId="0F2BBABE" w14:textId="73F0BA86" w:rsidTr="002E4CB3">
        <w:tc>
          <w:tcPr>
            <w:tcW w:w="0" w:type="auto"/>
          </w:tcPr>
          <w:p w14:paraId="37A2800A"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03A66C66" w14:textId="77777777" w:rsidR="002E4CB3" w:rsidRPr="002E4CB3" w:rsidRDefault="002E4CB3" w:rsidP="00D0154B">
            <w:pPr>
              <w:rPr>
                <w:rFonts w:cstheme="minorHAnsi"/>
                <w:sz w:val="24"/>
                <w:szCs w:val="24"/>
                <w:lang w:val="en-CA"/>
              </w:rPr>
            </w:pPr>
            <w:r w:rsidRPr="002E4CB3">
              <w:rPr>
                <w:rFonts w:cstheme="minorHAnsi"/>
                <w:sz w:val="24"/>
                <w:szCs w:val="24"/>
                <w:lang w:val="en-CA"/>
              </w:rPr>
              <w:t>3.9.8 Environmental management system</w:t>
            </w:r>
          </w:p>
          <w:p w14:paraId="7016D9C5" w14:textId="77777777" w:rsidR="002E4CB3" w:rsidRPr="002E4CB3" w:rsidRDefault="002E4CB3" w:rsidP="00D0154B">
            <w:pPr>
              <w:rPr>
                <w:rFonts w:cstheme="minorHAnsi"/>
                <w:sz w:val="24"/>
                <w:szCs w:val="24"/>
                <w:lang w:val="en-CA"/>
              </w:rPr>
            </w:pPr>
          </w:p>
        </w:tc>
        <w:tc>
          <w:tcPr>
            <w:tcW w:w="0" w:type="auto"/>
          </w:tcPr>
          <w:p w14:paraId="37AD481D" w14:textId="2D4D0DDF"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57E9538F"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 processes for recording, analyzing, reporting and maintaining monitoring information</w:t>
            </w:r>
          </w:p>
          <w:p w14:paraId="0DB44998" w14:textId="77777777" w:rsidR="002E4CB3" w:rsidRPr="002E4CB3" w:rsidRDefault="002E4CB3" w:rsidP="00D0154B">
            <w:pPr>
              <w:rPr>
                <w:rFonts w:cstheme="minorHAnsi"/>
                <w:i/>
                <w:iCs/>
                <w:sz w:val="24"/>
                <w:szCs w:val="24"/>
                <w:lang w:val="en-CA"/>
              </w:rPr>
            </w:pPr>
          </w:p>
        </w:tc>
        <w:tc>
          <w:tcPr>
            <w:tcW w:w="0" w:type="auto"/>
          </w:tcPr>
          <w:p w14:paraId="58780384" w14:textId="1C9D4DCF" w:rsidR="002E4CB3" w:rsidRPr="002E4CB3" w:rsidRDefault="002E4CB3" w:rsidP="00D0154B">
            <w:pPr>
              <w:rPr>
                <w:rFonts w:cstheme="minorHAnsi"/>
                <w:sz w:val="24"/>
                <w:szCs w:val="24"/>
                <w:lang w:val="en-CA"/>
              </w:rPr>
            </w:pPr>
            <w:r w:rsidRPr="002E4CB3">
              <w:rPr>
                <w:rFonts w:cstheme="minorHAnsi"/>
                <w:sz w:val="24"/>
                <w:szCs w:val="24"/>
              </w:rPr>
              <w:t>This point is redundant as reporting requirements are covered by the first bullet in this list.</w:t>
            </w:r>
          </w:p>
        </w:tc>
      </w:tr>
      <w:tr w:rsidR="002E4CB3" w:rsidRPr="002E4CB3" w14:paraId="72D267F4" w14:textId="668A7D54" w:rsidTr="002E4CB3">
        <w:tc>
          <w:tcPr>
            <w:tcW w:w="0" w:type="auto"/>
          </w:tcPr>
          <w:p w14:paraId="1BA7D20F"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392A3D79" w14:textId="77777777" w:rsidR="002E4CB3" w:rsidRPr="002E4CB3" w:rsidRDefault="002E4CB3" w:rsidP="00D0154B">
            <w:pPr>
              <w:rPr>
                <w:rFonts w:cstheme="minorHAnsi"/>
                <w:sz w:val="24"/>
                <w:szCs w:val="24"/>
                <w:lang w:val="en-CA"/>
              </w:rPr>
            </w:pPr>
            <w:r w:rsidRPr="002E4CB3">
              <w:rPr>
                <w:rFonts w:cstheme="minorHAnsi"/>
                <w:sz w:val="24"/>
                <w:szCs w:val="24"/>
                <w:lang w:val="en-CA"/>
              </w:rPr>
              <w:t>3.10.4 Fire Emergency Preparedness and Response</w:t>
            </w:r>
          </w:p>
          <w:p w14:paraId="1032446C" w14:textId="77777777" w:rsidR="002E4CB3" w:rsidRPr="002E4CB3" w:rsidRDefault="002E4CB3" w:rsidP="00D0154B">
            <w:pPr>
              <w:rPr>
                <w:rFonts w:cstheme="minorHAnsi"/>
                <w:sz w:val="24"/>
                <w:szCs w:val="24"/>
                <w:lang w:val="en-CA"/>
              </w:rPr>
            </w:pPr>
          </w:p>
        </w:tc>
        <w:tc>
          <w:tcPr>
            <w:tcW w:w="0" w:type="auto"/>
          </w:tcPr>
          <w:p w14:paraId="737794D6" w14:textId="0019DCE3"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4D95B906" w14:textId="716B1F3E" w:rsidR="002E4CB3" w:rsidRPr="002E4CB3" w:rsidRDefault="002E4CB3" w:rsidP="00D0154B">
            <w:pPr>
              <w:rPr>
                <w:rFonts w:cstheme="minorHAnsi"/>
                <w:i/>
                <w:iCs/>
                <w:sz w:val="24"/>
                <w:szCs w:val="24"/>
                <w:lang w:val="en-CA"/>
              </w:rPr>
            </w:pPr>
            <w:r w:rsidRPr="002E4CB3">
              <w:rPr>
                <w:rFonts w:cstheme="minorHAnsi"/>
                <w:i/>
                <w:iCs/>
                <w:sz w:val="24"/>
                <w:szCs w:val="24"/>
                <w:lang w:val="en-CA"/>
              </w:rPr>
              <w:t>Additional requirements and guidance for fire emergency preparedness may be found in the applicable provincial requirements as well as in CSA N393, Fire protection for facilities that process, handle, or store nuclear substances [26]</w:t>
            </w:r>
          </w:p>
        </w:tc>
        <w:tc>
          <w:tcPr>
            <w:tcW w:w="0" w:type="auto"/>
          </w:tcPr>
          <w:p w14:paraId="3197C06F" w14:textId="5533B2E9" w:rsidR="002E4CB3" w:rsidRPr="002E4CB3" w:rsidRDefault="002E4CB3" w:rsidP="00D0154B">
            <w:pPr>
              <w:rPr>
                <w:rFonts w:cstheme="minorHAnsi"/>
                <w:sz w:val="24"/>
                <w:szCs w:val="24"/>
                <w:lang w:val="en-CA"/>
              </w:rPr>
            </w:pPr>
            <w:r w:rsidRPr="002E4CB3">
              <w:rPr>
                <w:rFonts w:cstheme="minorHAnsi"/>
                <w:sz w:val="24"/>
                <w:szCs w:val="24"/>
              </w:rPr>
              <w:t>The correct reference is CSA N393:22. This is consistent with the reference information provided at the end of this document.</w:t>
            </w:r>
          </w:p>
          <w:p w14:paraId="0CE356C5" w14:textId="77777777" w:rsidR="002E4CB3" w:rsidRPr="002E4CB3" w:rsidRDefault="002E4CB3" w:rsidP="00D0154B">
            <w:pPr>
              <w:rPr>
                <w:rFonts w:cstheme="minorHAnsi"/>
                <w:sz w:val="24"/>
                <w:szCs w:val="24"/>
                <w:lang w:val="en-CA"/>
              </w:rPr>
            </w:pPr>
          </w:p>
          <w:p w14:paraId="03E7E896" w14:textId="0884898E" w:rsidR="002E4CB3" w:rsidRPr="002E4CB3" w:rsidRDefault="002E4CB3" w:rsidP="00D0154B">
            <w:pPr>
              <w:tabs>
                <w:tab w:val="left" w:pos="2326"/>
              </w:tabs>
              <w:rPr>
                <w:rFonts w:cstheme="minorHAnsi"/>
                <w:sz w:val="24"/>
                <w:szCs w:val="24"/>
                <w:lang w:val="en-CA"/>
              </w:rPr>
            </w:pPr>
            <w:r w:rsidRPr="002E4CB3">
              <w:rPr>
                <w:rFonts w:cstheme="minorHAnsi"/>
                <w:sz w:val="24"/>
                <w:szCs w:val="24"/>
                <w:lang w:val="en-CA"/>
              </w:rPr>
              <w:tab/>
            </w:r>
          </w:p>
        </w:tc>
      </w:tr>
      <w:tr w:rsidR="002E4CB3" w:rsidRPr="002E4CB3" w14:paraId="6A8D67D1" w14:textId="42419896" w:rsidTr="002E4CB3">
        <w:tc>
          <w:tcPr>
            <w:tcW w:w="0" w:type="auto"/>
          </w:tcPr>
          <w:p w14:paraId="0CEAF4F4"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74D37C8C" w14:textId="77777777" w:rsidR="002E4CB3" w:rsidRPr="002E4CB3" w:rsidRDefault="002E4CB3" w:rsidP="00D0154B">
            <w:pPr>
              <w:rPr>
                <w:rFonts w:cstheme="minorHAnsi"/>
                <w:sz w:val="24"/>
                <w:szCs w:val="24"/>
                <w:lang w:val="en-CA"/>
              </w:rPr>
            </w:pPr>
            <w:r w:rsidRPr="002E4CB3">
              <w:rPr>
                <w:rFonts w:cstheme="minorHAnsi"/>
                <w:sz w:val="24"/>
                <w:szCs w:val="24"/>
                <w:lang w:val="en-CA"/>
              </w:rPr>
              <w:t>3.11.1 General considerations</w:t>
            </w:r>
          </w:p>
          <w:p w14:paraId="2CC3EB1D" w14:textId="77777777" w:rsidR="002E4CB3" w:rsidRPr="002E4CB3" w:rsidRDefault="002E4CB3" w:rsidP="00D0154B">
            <w:pPr>
              <w:rPr>
                <w:rFonts w:cstheme="minorHAnsi"/>
                <w:sz w:val="24"/>
                <w:szCs w:val="24"/>
                <w:lang w:val="en-CA"/>
              </w:rPr>
            </w:pPr>
          </w:p>
        </w:tc>
        <w:tc>
          <w:tcPr>
            <w:tcW w:w="0" w:type="auto"/>
          </w:tcPr>
          <w:p w14:paraId="731F9365" w14:textId="7B3B9EC4"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1D667E0F" w14:textId="1730A20F" w:rsidR="002E4CB3" w:rsidRPr="002E4CB3" w:rsidRDefault="002E4CB3" w:rsidP="00D0154B">
            <w:pPr>
              <w:rPr>
                <w:rFonts w:cstheme="minorHAnsi"/>
                <w:i/>
                <w:iCs/>
                <w:sz w:val="24"/>
                <w:szCs w:val="24"/>
                <w:lang w:val="en-CA"/>
              </w:rPr>
            </w:pPr>
            <w:r w:rsidRPr="002E4CB3">
              <w:rPr>
                <w:rFonts w:cstheme="minorHAnsi"/>
                <w:i/>
                <w:iCs/>
                <w:sz w:val="24"/>
                <w:szCs w:val="24"/>
                <w:lang w:val="en-CA"/>
              </w:rPr>
              <w:t>For information on the required waste management program elements refer REGDOC-2.11.1, Waste Management Volume I: Management of Radioactive Waste [28].</w:t>
            </w:r>
          </w:p>
        </w:tc>
        <w:tc>
          <w:tcPr>
            <w:tcW w:w="0" w:type="auto"/>
          </w:tcPr>
          <w:p w14:paraId="172F7AE4" w14:textId="77777777" w:rsidR="002E4CB3" w:rsidRPr="002E4CB3" w:rsidRDefault="002E4CB3" w:rsidP="00D0154B">
            <w:pPr>
              <w:rPr>
                <w:rFonts w:cstheme="minorHAnsi"/>
                <w:sz w:val="24"/>
                <w:szCs w:val="24"/>
                <w:lang w:val="en-CA"/>
              </w:rPr>
            </w:pPr>
            <w:r w:rsidRPr="002E4CB3">
              <w:rPr>
                <w:rFonts w:cstheme="minorHAnsi"/>
                <w:sz w:val="24"/>
                <w:szCs w:val="24"/>
                <w:lang w:val="en-CA"/>
              </w:rPr>
              <w:t>This should be corrected to [27] to match the reference list at the end of this document.</w:t>
            </w:r>
          </w:p>
          <w:p w14:paraId="7FFEBC5E" w14:textId="77777777" w:rsidR="002E4CB3" w:rsidRPr="002E4CB3" w:rsidRDefault="002E4CB3" w:rsidP="00D0154B">
            <w:pPr>
              <w:rPr>
                <w:rFonts w:cstheme="minorHAnsi"/>
                <w:sz w:val="24"/>
                <w:szCs w:val="24"/>
                <w:lang w:val="en-CA"/>
              </w:rPr>
            </w:pPr>
          </w:p>
        </w:tc>
      </w:tr>
      <w:tr w:rsidR="002E4CB3" w:rsidRPr="002E4CB3" w14:paraId="4B7DF833" w14:textId="11169F6F" w:rsidTr="002E4CB3">
        <w:tc>
          <w:tcPr>
            <w:tcW w:w="0" w:type="auto"/>
          </w:tcPr>
          <w:p w14:paraId="4DD4BEED"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35FA0509" w14:textId="77777777" w:rsidR="002E4CB3" w:rsidRPr="002E4CB3" w:rsidRDefault="002E4CB3" w:rsidP="00D0154B">
            <w:pPr>
              <w:rPr>
                <w:rFonts w:cstheme="minorHAnsi"/>
                <w:sz w:val="24"/>
                <w:szCs w:val="24"/>
                <w:lang w:val="en-CA"/>
              </w:rPr>
            </w:pPr>
            <w:r w:rsidRPr="002E4CB3">
              <w:rPr>
                <w:rFonts w:cstheme="minorHAnsi"/>
                <w:sz w:val="24"/>
                <w:szCs w:val="24"/>
                <w:lang w:val="en-CA"/>
              </w:rPr>
              <w:t>3.11.1 General considerations</w:t>
            </w:r>
          </w:p>
          <w:p w14:paraId="75AD698E" w14:textId="77777777" w:rsidR="002E4CB3" w:rsidRPr="002E4CB3" w:rsidRDefault="002E4CB3" w:rsidP="00D0154B">
            <w:pPr>
              <w:rPr>
                <w:rFonts w:cstheme="minorHAnsi"/>
                <w:sz w:val="24"/>
                <w:szCs w:val="24"/>
                <w:lang w:val="en-CA"/>
              </w:rPr>
            </w:pPr>
          </w:p>
        </w:tc>
        <w:tc>
          <w:tcPr>
            <w:tcW w:w="0" w:type="auto"/>
          </w:tcPr>
          <w:p w14:paraId="18B7562A" w14:textId="3946CF26"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4C713A30" w14:textId="73929456" w:rsidR="002E4CB3" w:rsidRPr="002E4CB3" w:rsidRDefault="002E4CB3" w:rsidP="00D0154B">
            <w:pPr>
              <w:rPr>
                <w:rFonts w:cstheme="minorHAnsi"/>
                <w:i/>
                <w:iCs/>
                <w:sz w:val="24"/>
                <w:szCs w:val="24"/>
                <w:lang w:val="en-CA"/>
              </w:rPr>
            </w:pPr>
            <w:r w:rsidRPr="002E4CB3">
              <w:rPr>
                <w:rFonts w:cstheme="minorHAnsi"/>
                <w:i/>
                <w:iCs/>
                <w:sz w:val="24"/>
                <w:szCs w:val="24"/>
                <w:lang w:val="en-CA"/>
              </w:rPr>
              <w:t>• REGDOC-2.11, Framework for Radioactive Waste Management and Decommissioning in Canada [26]</w:t>
            </w:r>
          </w:p>
        </w:tc>
        <w:tc>
          <w:tcPr>
            <w:tcW w:w="0" w:type="auto"/>
          </w:tcPr>
          <w:p w14:paraId="48FE0BD9" w14:textId="77777777" w:rsidR="002E4CB3" w:rsidRPr="002E4CB3" w:rsidRDefault="002E4CB3" w:rsidP="00D0154B">
            <w:pPr>
              <w:rPr>
                <w:rFonts w:cstheme="minorHAnsi"/>
                <w:sz w:val="24"/>
                <w:szCs w:val="24"/>
                <w:lang w:val="en-CA"/>
              </w:rPr>
            </w:pPr>
            <w:r w:rsidRPr="002E4CB3">
              <w:rPr>
                <w:rFonts w:cstheme="minorHAnsi"/>
                <w:sz w:val="24"/>
                <w:szCs w:val="24"/>
                <w:lang w:val="en-CA"/>
              </w:rPr>
              <w:t>This should be corrected to [28] to match the reference list at the end of this document.</w:t>
            </w:r>
          </w:p>
          <w:p w14:paraId="2ED20E5E" w14:textId="77777777" w:rsidR="002E4CB3" w:rsidRPr="002E4CB3" w:rsidRDefault="002E4CB3" w:rsidP="00D0154B">
            <w:pPr>
              <w:rPr>
                <w:rFonts w:cstheme="minorHAnsi"/>
                <w:sz w:val="24"/>
                <w:szCs w:val="24"/>
                <w:lang w:val="en-CA"/>
              </w:rPr>
            </w:pPr>
          </w:p>
        </w:tc>
      </w:tr>
      <w:tr w:rsidR="002E4CB3" w:rsidRPr="002E4CB3" w14:paraId="31861189" w14:textId="0D2752B4" w:rsidTr="002E4CB3">
        <w:tc>
          <w:tcPr>
            <w:tcW w:w="0" w:type="auto"/>
          </w:tcPr>
          <w:p w14:paraId="3AA7A461"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1C86A279" w14:textId="77777777" w:rsidR="002E4CB3" w:rsidRPr="002E4CB3" w:rsidRDefault="002E4CB3" w:rsidP="00D0154B">
            <w:pPr>
              <w:rPr>
                <w:rFonts w:cstheme="minorHAnsi"/>
                <w:sz w:val="24"/>
                <w:szCs w:val="24"/>
                <w:lang w:val="en-CA"/>
              </w:rPr>
            </w:pPr>
            <w:r w:rsidRPr="002E4CB3">
              <w:rPr>
                <w:rFonts w:cstheme="minorHAnsi"/>
                <w:sz w:val="24"/>
                <w:szCs w:val="24"/>
                <w:lang w:val="en-CA"/>
              </w:rPr>
              <w:t>3.11.1 General considerations</w:t>
            </w:r>
          </w:p>
          <w:p w14:paraId="4C59EDA3" w14:textId="77777777" w:rsidR="002E4CB3" w:rsidRPr="002E4CB3" w:rsidRDefault="002E4CB3" w:rsidP="00D0154B">
            <w:pPr>
              <w:rPr>
                <w:rFonts w:cstheme="minorHAnsi"/>
                <w:sz w:val="24"/>
                <w:szCs w:val="24"/>
                <w:lang w:val="en-CA"/>
              </w:rPr>
            </w:pPr>
          </w:p>
        </w:tc>
        <w:tc>
          <w:tcPr>
            <w:tcW w:w="0" w:type="auto"/>
          </w:tcPr>
          <w:p w14:paraId="30FE5C3C" w14:textId="6C85B55A"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606CBACE"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 REGDOC-2.11.1, Waste Management, Volume I: Management of Radioactive Waste [27]</w:t>
            </w:r>
          </w:p>
          <w:p w14:paraId="2A136EDF" w14:textId="77777777" w:rsidR="002E4CB3" w:rsidRPr="002E4CB3" w:rsidRDefault="002E4CB3" w:rsidP="00D0154B">
            <w:pPr>
              <w:rPr>
                <w:rFonts w:cstheme="minorHAnsi"/>
                <w:i/>
                <w:iCs/>
                <w:sz w:val="24"/>
                <w:szCs w:val="24"/>
                <w:lang w:val="en-CA"/>
              </w:rPr>
            </w:pPr>
          </w:p>
          <w:p w14:paraId="2925315B" w14:textId="46913B86" w:rsidR="002E4CB3" w:rsidRPr="002E4CB3" w:rsidRDefault="002E4CB3" w:rsidP="00D0154B">
            <w:pPr>
              <w:tabs>
                <w:tab w:val="left" w:pos="2728"/>
              </w:tabs>
              <w:rPr>
                <w:rFonts w:cstheme="minorHAnsi"/>
                <w:sz w:val="24"/>
                <w:szCs w:val="24"/>
                <w:lang w:val="en-CA"/>
              </w:rPr>
            </w:pPr>
            <w:r w:rsidRPr="002E4CB3">
              <w:rPr>
                <w:rFonts w:cstheme="minorHAnsi"/>
                <w:sz w:val="24"/>
                <w:szCs w:val="24"/>
                <w:lang w:val="en-CA"/>
              </w:rPr>
              <w:tab/>
            </w:r>
          </w:p>
        </w:tc>
        <w:tc>
          <w:tcPr>
            <w:tcW w:w="0" w:type="auto"/>
          </w:tcPr>
          <w:p w14:paraId="16427D09" w14:textId="77777777" w:rsidR="002E4CB3" w:rsidRPr="002E4CB3" w:rsidRDefault="002E4CB3" w:rsidP="00D0154B">
            <w:pPr>
              <w:rPr>
                <w:rFonts w:cstheme="minorHAnsi"/>
                <w:sz w:val="24"/>
                <w:szCs w:val="24"/>
                <w:lang w:val="en-CA"/>
              </w:rPr>
            </w:pPr>
            <w:r w:rsidRPr="002E4CB3">
              <w:rPr>
                <w:rFonts w:cstheme="minorHAnsi"/>
                <w:sz w:val="24"/>
                <w:szCs w:val="24"/>
                <w:lang w:val="en-CA"/>
              </w:rPr>
              <w:t>This document is already listed above and should not be repeated here.</w:t>
            </w:r>
          </w:p>
          <w:p w14:paraId="12E33572" w14:textId="77777777" w:rsidR="002E4CB3" w:rsidRPr="002E4CB3" w:rsidRDefault="002E4CB3" w:rsidP="00D0154B">
            <w:pPr>
              <w:rPr>
                <w:rFonts w:cstheme="minorHAnsi"/>
                <w:sz w:val="24"/>
                <w:szCs w:val="24"/>
                <w:lang w:val="en-CA"/>
              </w:rPr>
            </w:pPr>
          </w:p>
        </w:tc>
      </w:tr>
      <w:tr w:rsidR="002E4CB3" w:rsidRPr="002E4CB3" w14:paraId="393E895C" w14:textId="6407C5A6" w:rsidTr="002E4CB3">
        <w:tc>
          <w:tcPr>
            <w:tcW w:w="0" w:type="auto"/>
          </w:tcPr>
          <w:p w14:paraId="7F5B744E"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649FC833" w14:textId="77777777" w:rsidR="002E4CB3" w:rsidRPr="002E4CB3" w:rsidRDefault="002E4CB3" w:rsidP="00D0154B">
            <w:pPr>
              <w:rPr>
                <w:rFonts w:cstheme="minorHAnsi"/>
                <w:sz w:val="24"/>
                <w:szCs w:val="24"/>
                <w:lang w:val="en-CA"/>
              </w:rPr>
            </w:pPr>
            <w:r w:rsidRPr="002E4CB3">
              <w:rPr>
                <w:rFonts w:cstheme="minorHAnsi"/>
                <w:sz w:val="24"/>
                <w:szCs w:val="24"/>
                <w:lang w:val="en-CA"/>
              </w:rPr>
              <w:t>3.11.1 General considerations</w:t>
            </w:r>
          </w:p>
          <w:p w14:paraId="7289D5BC" w14:textId="77777777" w:rsidR="002E4CB3" w:rsidRPr="002E4CB3" w:rsidRDefault="002E4CB3" w:rsidP="00D0154B">
            <w:pPr>
              <w:rPr>
                <w:rFonts w:cstheme="minorHAnsi"/>
                <w:sz w:val="24"/>
                <w:szCs w:val="24"/>
                <w:lang w:val="en-CA"/>
              </w:rPr>
            </w:pPr>
          </w:p>
        </w:tc>
        <w:tc>
          <w:tcPr>
            <w:tcW w:w="0" w:type="auto"/>
          </w:tcPr>
          <w:p w14:paraId="2CD981D0" w14:textId="608B21A6"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71A31836"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 REGDOC-2.11.1, Waste Management, Volume II: Management of Uranium Mine Waste</w:t>
            </w:r>
          </w:p>
          <w:p w14:paraId="2F55CD6C" w14:textId="18E4B992" w:rsidR="002E4CB3" w:rsidRPr="002E4CB3" w:rsidRDefault="002E4CB3" w:rsidP="00D0154B">
            <w:pPr>
              <w:rPr>
                <w:rFonts w:cstheme="minorHAnsi"/>
                <w:i/>
                <w:iCs/>
                <w:sz w:val="24"/>
                <w:szCs w:val="24"/>
                <w:lang w:val="en-CA"/>
              </w:rPr>
            </w:pPr>
            <w:r w:rsidRPr="002E4CB3">
              <w:rPr>
                <w:rFonts w:cstheme="minorHAnsi"/>
                <w:i/>
                <w:iCs/>
                <w:sz w:val="24"/>
                <w:szCs w:val="24"/>
                <w:lang w:val="en-CA"/>
              </w:rPr>
              <w:t>Rock and Mill Tailings [13]</w:t>
            </w:r>
          </w:p>
        </w:tc>
        <w:tc>
          <w:tcPr>
            <w:tcW w:w="0" w:type="auto"/>
          </w:tcPr>
          <w:p w14:paraId="0021E389" w14:textId="77777777" w:rsidR="002E4CB3" w:rsidRPr="002E4CB3" w:rsidRDefault="002E4CB3" w:rsidP="00D0154B">
            <w:pPr>
              <w:rPr>
                <w:rFonts w:cstheme="minorHAnsi"/>
                <w:sz w:val="24"/>
                <w:szCs w:val="24"/>
                <w:lang w:val="en-CA"/>
              </w:rPr>
            </w:pPr>
            <w:r w:rsidRPr="002E4CB3">
              <w:rPr>
                <w:rFonts w:cstheme="minorHAnsi"/>
                <w:sz w:val="24"/>
                <w:szCs w:val="24"/>
                <w:lang w:val="en-CA"/>
              </w:rPr>
              <w:t>This should be corrected to [12] to match the reference list at the end of this document.</w:t>
            </w:r>
          </w:p>
          <w:p w14:paraId="09B67F4E" w14:textId="77777777" w:rsidR="002E4CB3" w:rsidRPr="002E4CB3" w:rsidRDefault="002E4CB3" w:rsidP="00D0154B">
            <w:pPr>
              <w:rPr>
                <w:rFonts w:cstheme="minorHAnsi"/>
                <w:sz w:val="24"/>
                <w:szCs w:val="24"/>
                <w:lang w:val="en-CA"/>
              </w:rPr>
            </w:pPr>
          </w:p>
        </w:tc>
      </w:tr>
      <w:tr w:rsidR="002E4CB3" w:rsidRPr="002E4CB3" w14:paraId="3348B7D0" w14:textId="552102C4" w:rsidTr="002E4CB3">
        <w:tc>
          <w:tcPr>
            <w:tcW w:w="0" w:type="auto"/>
          </w:tcPr>
          <w:p w14:paraId="2F2866D7"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1926DE37" w14:textId="77777777" w:rsidR="002E4CB3" w:rsidRPr="002E4CB3" w:rsidRDefault="002E4CB3" w:rsidP="00D0154B">
            <w:pPr>
              <w:rPr>
                <w:rFonts w:cstheme="minorHAnsi"/>
                <w:sz w:val="24"/>
                <w:szCs w:val="24"/>
                <w:lang w:val="en-CA"/>
              </w:rPr>
            </w:pPr>
            <w:r w:rsidRPr="002E4CB3">
              <w:rPr>
                <w:rFonts w:cstheme="minorHAnsi"/>
                <w:sz w:val="24"/>
                <w:szCs w:val="24"/>
                <w:lang w:val="en-CA"/>
              </w:rPr>
              <w:t>3.11.1 General considerations</w:t>
            </w:r>
          </w:p>
          <w:p w14:paraId="3BFE0678" w14:textId="77777777" w:rsidR="002E4CB3" w:rsidRPr="002E4CB3" w:rsidRDefault="002E4CB3" w:rsidP="00D0154B">
            <w:pPr>
              <w:rPr>
                <w:rFonts w:cstheme="minorHAnsi"/>
                <w:sz w:val="24"/>
                <w:szCs w:val="24"/>
                <w:lang w:val="en-CA"/>
              </w:rPr>
            </w:pPr>
          </w:p>
        </w:tc>
        <w:tc>
          <w:tcPr>
            <w:tcW w:w="0" w:type="auto"/>
          </w:tcPr>
          <w:p w14:paraId="1B4B048F" w14:textId="5496C322"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27FAA90F" w14:textId="1002AA2A" w:rsidR="002E4CB3" w:rsidRPr="002E4CB3" w:rsidRDefault="002E4CB3" w:rsidP="00D0154B">
            <w:pPr>
              <w:rPr>
                <w:rFonts w:cstheme="minorHAnsi"/>
                <w:i/>
                <w:iCs/>
                <w:sz w:val="24"/>
                <w:szCs w:val="24"/>
                <w:lang w:val="en-CA"/>
              </w:rPr>
            </w:pPr>
            <w:r w:rsidRPr="002E4CB3">
              <w:rPr>
                <w:rFonts w:cstheme="minorHAnsi"/>
                <w:i/>
                <w:iCs/>
                <w:sz w:val="24"/>
                <w:szCs w:val="24"/>
                <w:lang w:val="en-CA"/>
              </w:rPr>
              <w:t>• REGDOC-2.11.1, Waste Management, Volume III: Safety Case for Long-Term Radioactive Waste Management [29]</w:t>
            </w:r>
          </w:p>
        </w:tc>
        <w:tc>
          <w:tcPr>
            <w:tcW w:w="0" w:type="auto"/>
          </w:tcPr>
          <w:p w14:paraId="68A2B573" w14:textId="77777777" w:rsidR="002E4CB3" w:rsidRPr="002E4CB3" w:rsidRDefault="002E4CB3" w:rsidP="00D0154B">
            <w:pPr>
              <w:rPr>
                <w:rFonts w:cstheme="minorHAnsi"/>
                <w:sz w:val="24"/>
                <w:szCs w:val="24"/>
                <w:lang w:val="en-CA"/>
              </w:rPr>
            </w:pPr>
            <w:r w:rsidRPr="002E4CB3">
              <w:rPr>
                <w:rFonts w:cstheme="minorHAnsi"/>
                <w:sz w:val="24"/>
                <w:szCs w:val="24"/>
                <w:lang w:val="en-CA"/>
              </w:rPr>
              <w:t>The title of this REGDOC is inconsistent with the document available on the CNSC website. It should be "Waste Management, Volume III: Safety Case for the Disposal of Radioactive Waste". However, this reference is hyper-linked to a document on the CNSC website with the same title but its status is unclear. This licence application guide should only refer to other REGDOCs as currently listed and available on the CNSC website.</w:t>
            </w:r>
          </w:p>
          <w:p w14:paraId="56346663" w14:textId="77777777" w:rsidR="002E4CB3" w:rsidRPr="002E4CB3" w:rsidRDefault="002E4CB3" w:rsidP="00D0154B">
            <w:pPr>
              <w:rPr>
                <w:rFonts w:cstheme="minorHAnsi"/>
                <w:sz w:val="24"/>
                <w:szCs w:val="24"/>
                <w:lang w:val="en-CA"/>
              </w:rPr>
            </w:pPr>
          </w:p>
        </w:tc>
      </w:tr>
      <w:tr w:rsidR="002E4CB3" w:rsidRPr="002E4CB3" w14:paraId="15AEE502" w14:textId="70DE0310" w:rsidTr="002E4CB3">
        <w:tc>
          <w:tcPr>
            <w:tcW w:w="0" w:type="auto"/>
          </w:tcPr>
          <w:p w14:paraId="07C063DC"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6B281DBB" w14:textId="77777777" w:rsidR="002E4CB3" w:rsidRPr="002E4CB3" w:rsidRDefault="002E4CB3" w:rsidP="00D0154B">
            <w:pPr>
              <w:rPr>
                <w:rFonts w:cstheme="minorHAnsi"/>
                <w:sz w:val="24"/>
                <w:szCs w:val="24"/>
                <w:lang w:val="en-CA"/>
              </w:rPr>
            </w:pPr>
            <w:r w:rsidRPr="002E4CB3">
              <w:rPr>
                <w:rFonts w:cstheme="minorHAnsi"/>
                <w:sz w:val="24"/>
                <w:szCs w:val="24"/>
                <w:lang w:val="en-CA"/>
              </w:rPr>
              <w:t>3.11.1 General considerations</w:t>
            </w:r>
          </w:p>
          <w:p w14:paraId="7AC3925C" w14:textId="77777777" w:rsidR="002E4CB3" w:rsidRPr="002E4CB3" w:rsidRDefault="002E4CB3" w:rsidP="00D0154B">
            <w:pPr>
              <w:rPr>
                <w:rFonts w:cstheme="minorHAnsi"/>
                <w:sz w:val="24"/>
                <w:szCs w:val="24"/>
                <w:lang w:val="en-CA"/>
              </w:rPr>
            </w:pPr>
          </w:p>
        </w:tc>
        <w:tc>
          <w:tcPr>
            <w:tcW w:w="0" w:type="auto"/>
          </w:tcPr>
          <w:p w14:paraId="3BD2D067" w14:textId="36C8C36C"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2191D85C" w14:textId="26A9F228" w:rsidR="002E4CB3" w:rsidRPr="002E4CB3" w:rsidRDefault="002E4CB3" w:rsidP="00D0154B">
            <w:pPr>
              <w:rPr>
                <w:rFonts w:cstheme="minorHAnsi"/>
                <w:i/>
                <w:iCs/>
                <w:sz w:val="24"/>
                <w:szCs w:val="24"/>
                <w:lang w:val="en-CA"/>
              </w:rPr>
            </w:pPr>
            <w:r w:rsidRPr="002E4CB3">
              <w:rPr>
                <w:rFonts w:cstheme="minorHAnsi"/>
                <w:i/>
                <w:iCs/>
                <w:sz w:val="24"/>
                <w:szCs w:val="24"/>
                <w:lang w:val="en-CA"/>
              </w:rPr>
              <w:t>Further guidance is also found in CSA N292.0, General principles for the management of radioactive waste and irradiated fuel [32].</w:t>
            </w:r>
          </w:p>
        </w:tc>
        <w:tc>
          <w:tcPr>
            <w:tcW w:w="0" w:type="auto"/>
          </w:tcPr>
          <w:p w14:paraId="29B49E02" w14:textId="77777777" w:rsidR="002E4CB3" w:rsidRPr="002E4CB3" w:rsidRDefault="002E4CB3" w:rsidP="00D0154B">
            <w:pPr>
              <w:rPr>
                <w:rFonts w:cstheme="minorHAnsi"/>
                <w:sz w:val="24"/>
                <w:szCs w:val="24"/>
                <w:lang w:val="en-CA"/>
              </w:rPr>
            </w:pPr>
            <w:r w:rsidRPr="002E4CB3">
              <w:rPr>
                <w:rFonts w:cstheme="minorHAnsi"/>
                <w:sz w:val="24"/>
                <w:szCs w:val="24"/>
                <w:lang w:val="en-CA"/>
              </w:rPr>
              <w:t>The correct reference is CSA N292.0:19. This is consistent with the reference information provided at the end of this document.</w:t>
            </w:r>
          </w:p>
          <w:p w14:paraId="73260C33" w14:textId="77777777" w:rsidR="002E4CB3" w:rsidRPr="002E4CB3" w:rsidRDefault="002E4CB3" w:rsidP="00D0154B">
            <w:pPr>
              <w:rPr>
                <w:rFonts w:cstheme="minorHAnsi"/>
                <w:sz w:val="24"/>
                <w:szCs w:val="24"/>
                <w:lang w:val="en-CA"/>
              </w:rPr>
            </w:pPr>
          </w:p>
        </w:tc>
      </w:tr>
      <w:tr w:rsidR="002E4CB3" w:rsidRPr="002E4CB3" w14:paraId="4411AB45" w14:textId="7A3FEBFE" w:rsidTr="002E4CB3">
        <w:tc>
          <w:tcPr>
            <w:tcW w:w="0" w:type="auto"/>
          </w:tcPr>
          <w:p w14:paraId="71944787"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726264D0" w14:textId="77777777" w:rsidR="002E4CB3" w:rsidRPr="002E4CB3" w:rsidRDefault="002E4CB3" w:rsidP="00D0154B">
            <w:pPr>
              <w:rPr>
                <w:rFonts w:cstheme="minorHAnsi"/>
                <w:sz w:val="24"/>
                <w:szCs w:val="24"/>
                <w:lang w:val="en-CA"/>
              </w:rPr>
            </w:pPr>
            <w:r w:rsidRPr="002E4CB3">
              <w:rPr>
                <w:rFonts w:cstheme="minorHAnsi"/>
                <w:sz w:val="24"/>
                <w:szCs w:val="24"/>
                <w:lang w:val="en-CA"/>
              </w:rPr>
              <w:t>3.11.2 Waste characterization</w:t>
            </w:r>
          </w:p>
          <w:p w14:paraId="60890306" w14:textId="77777777" w:rsidR="002E4CB3" w:rsidRPr="002E4CB3" w:rsidRDefault="002E4CB3" w:rsidP="00D0154B">
            <w:pPr>
              <w:jc w:val="center"/>
              <w:rPr>
                <w:rFonts w:cstheme="minorHAnsi"/>
                <w:sz w:val="24"/>
                <w:szCs w:val="24"/>
                <w:lang w:val="en-CA"/>
              </w:rPr>
            </w:pPr>
          </w:p>
        </w:tc>
        <w:tc>
          <w:tcPr>
            <w:tcW w:w="0" w:type="auto"/>
          </w:tcPr>
          <w:p w14:paraId="0345D620" w14:textId="4EFDD86E"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29342E0B" w14:textId="7FB42B13" w:rsidR="002E4CB3" w:rsidRPr="002E4CB3" w:rsidRDefault="002E4CB3" w:rsidP="00D0154B">
            <w:pPr>
              <w:rPr>
                <w:rFonts w:cstheme="minorHAnsi"/>
                <w:i/>
                <w:iCs/>
                <w:sz w:val="24"/>
                <w:szCs w:val="24"/>
                <w:lang w:val="en-CA"/>
              </w:rPr>
            </w:pPr>
            <w:r w:rsidRPr="002E4CB3">
              <w:rPr>
                <w:rFonts w:cstheme="minorHAnsi"/>
                <w:i/>
                <w:iCs/>
                <w:sz w:val="24"/>
                <w:szCs w:val="24"/>
                <w:lang w:val="en-CA"/>
              </w:rPr>
              <w:t>The application shall identify, classify and characterize all solid, liquid and gaseous wastes expected to be produced in the waste management program.</w:t>
            </w:r>
          </w:p>
        </w:tc>
        <w:tc>
          <w:tcPr>
            <w:tcW w:w="0" w:type="auto"/>
          </w:tcPr>
          <w:p w14:paraId="046DB84D" w14:textId="77777777" w:rsidR="002E4CB3" w:rsidRPr="002E4CB3" w:rsidRDefault="002E4CB3" w:rsidP="00D0154B">
            <w:pPr>
              <w:rPr>
                <w:rFonts w:cstheme="minorHAnsi"/>
                <w:sz w:val="24"/>
                <w:szCs w:val="24"/>
                <w:lang w:val="en-CA"/>
              </w:rPr>
            </w:pPr>
            <w:r w:rsidRPr="002E4CB3">
              <w:rPr>
                <w:rFonts w:cstheme="minorHAnsi"/>
                <w:sz w:val="24"/>
                <w:szCs w:val="24"/>
                <w:lang w:val="en-CA"/>
              </w:rPr>
              <w:t>Expected to be produced by the waste management program OR expected to be handled by the waste management program? Solid, liquid and gaseous wastes will likely arise from normal operations and will be input into the waste management program. Not the result of the waste management program.</w:t>
            </w:r>
          </w:p>
          <w:p w14:paraId="51D71A1D" w14:textId="77777777" w:rsidR="002E4CB3" w:rsidRPr="002E4CB3" w:rsidRDefault="002E4CB3" w:rsidP="00D0154B">
            <w:pPr>
              <w:rPr>
                <w:rFonts w:cstheme="minorHAnsi"/>
                <w:sz w:val="24"/>
                <w:szCs w:val="24"/>
                <w:lang w:val="en-CA"/>
              </w:rPr>
            </w:pPr>
          </w:p>
        </w:tc>
      </w:tr>
      <w:tr w:rsidR="002E4CB3" w:rsidRPr="002E4CB3" w14:paraId="52B7A290" w14:textId="125B916A" w:rsidTr="002E4CB3">
        <w:tc>
          <w:tcPr>
            <w:tcW w:w="0" w:type="auto"/>
          </w:tcPr>
          <w:p w14:paraId="46E35F8B"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01A8DD8B" w14:textId="77777777" w:rsidR="002E4CB3" w:rsidRPr="002E4CB3" w:rsidRDefault="002E4CB3" w:rsidP="00D0154B">
            <w:pPr>
              <w:rPr>
                <w:rFonts w:cstheme="minorHAnsi"/>
                <w:sz w:val="24"/>
                <w:szCs w:val="24"/>
                <w:lang w:val="en-CA"/>
              </w:rPr>
            </w:pPr>
            <w:r w:rsidRPr="002E4CB3">
              <w:rPr>
                <w:rFonts w:cstheme="minorHAnsi"/>
                <w:sz w:val="24"/>
                <w:szCs w:val="24"/>
                <w:lang w:val="en-CA"/>
              </w:rPr>
              <w:t>3.11.2 Waste characterization</w:t>
            </w:r>
          </w:p>
          <w:p w14:paraId="1BD5421F" w14:textId="77777777" w:rsidR="002E4CB3" w:rsidRPr="002E4CB3" w:rsidRDefault="002E4CB3" w:rsidP="00D0154B">
            <w:pPr>
              <w:rPr>
                <w:rFonts w:cstheme="minorHAnsi"/>
                <w:sz w:val="24"/>
                <w:szCs w:val="24"/>
                <w:lang w:val="en-CA"/>
              </w:rPr>
            </w:pPr>
          </w:p>
        </w:tc>
        <w:tc>
          <w:tcPr>
            <w:tcW w:w="0" w:type="auto"/>
          </w:tcPr>
          <w:p w14:paraId="5F5664F2" w14:textId="36DADD0A"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106B6EE9" w14:textId="5020E203" w:rsidR="002E4CB3" w:rsidRPr="002E4CB3" w:rsidRDefault="002E4CB3" w:rsidP="00D0154B">
            <w:pPr>
              <w:rPr>
                <w:rFonts w:cstheme="minorHAnsi"/>
                <w:i/>
                <w:iCs/>
                <w:sz w:val="24"/>
                <w:szCs w:val="24"/>
                <w:lang w:val="en-CA"/>
              </w:rPr>
            </w:pPr>
            <w:r w:rsidRPr="002E4CB3">
              <w:rPr>
                <w:rFonts w:cstheme="minorHAnsi"/>
                <w:i/>
                <w:iCs/>
                <w:sz w:val="24"/>
                <w:szCs w:val="24"/>
                <w:lang w:val="en-CA"/>
              </w:rPr>
              <w:t>The process for segregation of different types of solid wastes such as radiological contaminated waste, industrial waste and domestic waste and the use of separate storage and handling systems for prevention of contamination of material that may be reused of recycles should be described</w:t>
            </w:r>
          </w:p>
        </w:tc>
        <w:tc>
          <w:tcPr>
            <w:tcW w:w="0" w:type="auto"/>
          </w:tcPr>
          <w:p w14:paraId="773D99A6" w14:textId="77777777" w:rsidR="002E4CB3" w:rsidRPr="002E4CB3" w:rsidRDefault="002E4CB3" w:rsidP="00D0154B">
            <w:pPr>
              <w:rPr>
                <w:rFonts w:cstheme="minorHAnsi"/>
                <w:sz w:val="24"/>
                <w:szCs w:val="24"/>
                <w:lang w:val="en-CA"/>
              </w:rPr>
            </w:pPr>
            <w:r w:rsidRPr="002E4CB3">
              <w:rPr>
                <w:rFonts w:cstheme="minorHAnsi"/>
                <w:sz w:val="24"/>
                <w:szCs w:val="24"/>
                <w:lang w:val="en-CA"/>
              </w:rPr>
              <w:t>This word should be "recycled" to match the tense of the word "reused". This will help with readability.</w:t>
            </w:r>
          </w:p>
          <w:p w14:paraId="048A8FB4" w14:textId="77777777" w:rsidR="002E4CB3" w:rsidRPr="002E4CB3" w:rsidRDefault="002E4CB3" w:rsidP="00D0154B">
            <w:pPr>
              <w:rPr>
                <w:rFonts w:cstheme="minorHAnsi"/>
                <w:sz w:val="24"/>
                <w:szCs w:val="24"/>
                <w:lang w:val="en-CA"/>
              </w:rPr>
            </w:pPr>
          </w:p>
        </w:tc>
      </w:tr>
      <w:tr w:rsidR="002E4CB3" w:rsidRPr="002E4CB3" w14:paraId="36E70A7D" w14:textId="650C4193" w:rsidTr="002E4CB3">
        <w:tc>
          <w:tcPr>
            <w:tcW w:w="0" w:type="auto"/>
          </w:tcPr>
          <w:p w14:paraId="69E454AA"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376E3F22" w14:textId="77777777" w:rsidR="002E4CB3" w:rsidRPr="002E4CB3" w:rsidRDefault="002E4CB3" w:rsidP="00D0154B">
            <w:pPr>
              <w:rPr>
                <w:rFonts w:cstheme="minorHAnsi"/>
                <w:sz w:val="24"/>
                <w:szCs w:val="24"/>
                <w:lang w:val="en-CA"/>
              </w:rPr>
            </w:pPr>
            <w:r w:rsidRPr="002E4CB3">
              <w:rPr>
                <w:rFonts w:cstheme="minorHAnsi"/>
                <w:sz w:val="24"/>
                <w:szCs w:val="24"/>
                <w:lang w:val="en-CA"/>
              </w:rPr>
              <w:t>3.11.3 Wastes produced</w:t>
            </w:r>
          </w:p>
          <w:p w14:paraId="7790DC3D" w14:textId="77777777" w:rsidR="002E4CB3" w:rsidRPr="002E4CB3" w:rsidRDefault="002E4CB3" w:rsidP="00D0154B">
            <w:pPr>
              <w:rPr>
                <w:rFonts w:cstheme="minorHAnsi"/>
                <w:sz w:val="24"/>
                <w:szCs w:val="24"/>
                <w:lang w:val="en-CA"/>
              </w:rPr>
            </w:pPr>
          </w:p>
        </w:tc>
        <w:tc>
          <w:tcPr>
            <w:tcW w:w="0" w:type="auto"/>
          </w:tcPr>
          <w:p w14:paraId="0B5E123D" w14:textId="055EA085"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32EE6E3A" w14:textId="60CCEC42" w:rsidR="002E4CB3" w:rsidRPr="002E4CB3" w:rsidRDefault="002E4CB3" w:rsidP="00D0154B">
            <w:pPr>
              <w:rPr>
                <w:rFonts w:cstheme="minorHAnsi"/>
                <w:i/>
                <w:iCs/>
                <w:sz w:val="24"/>
                <w:szCs w:val="24"/>
                <w:lang w:val="en-CA"/>
              </w:rPr>
            </w:pPr>
            <w:r w:rsidRPr="002E4CB3">
              <w:rPr>
                <w:rFonts w:cstheme="minorHAnsi"/>
                <w:i/>
                <w:iCs/>
                <w:sz w:val="24"/>
                <w:szCs w:val="24"/>
                <w:lang w:val="en-CA"/>
              </w:rPr>
              <w:t>The application should include an inventory of both the radioactive and hazardous wastes that may result from the operation of the mining facility. These wastes include:</w:t>
            </w:r>
          </w:p>
        </w:tc>
        <w:tc>
          <w:tcPr>
            <w:tcW w:w="0" w:type="auto"/>
          </w:tcPr>
          <w:p w14:paraId="0E9E6CED" w14:textId="77777777" w:rsidR="002E4CB3" w:rsidRPr="002E4CB3" w:rsidRDefault="002E4CB3" w:rsidP="00D0154B">
            <w:pPr>
              <w:rPr>
                <w:rFonts w:cstheme="minorHAnsi"/>
                <w:sz w:val="24"/>
                <w:szCs w:val="24"/>
                <w:lang w:val="en-CA"/>
              </w:rPr>
            </w:pPr>
            <w:r w:rsidRPr="002E4CB3">
              <w:rPr>
                <w:rFonts w:cstheme="minorHAnsi"/>
                <w:sz w:val="24"/>
                <w:szCs w:val="24"/>
                <w:lang w:val="en-CA"/>
              </w:rPr>
              <w:t>There are wastes listed in the bulleted list that are neither radioactive nor hazardous, such as domestic waste and sewage. Therefore, the wording in the header should be reviewed and revised to make it more readable and clear.</w:t>
            </w:r>
          </w:p>
          <w:p w14:paraId="0007662A" w14:textId="77777777" w:rsidR="002E4CB3" w:rsidRPr="002E4CB3" w:rsidRDefault="002E4CB3" w:rsidP="00D0154B">
            <w:pPr>
              <w:rPr>
                <w:rFonts w:cstheme="minorHAnsi"/>
                <w:sz w:val="24"/>
                <w:szCs w:val="24"/>
                <w:lang w:val="en-CA"/>
              </w:rPr>
            </w:pPr>
          </w:p>
        </w:tc>
      </w:tr>
      <w:tr w:rsidR="002E4CB3" w:rsidRPr="002E4CB3" w14:paraId="7A529F20" w14:textId="0622BDEE" w:rsidTr="002E4CB3">
        <w:tc>
          <w:tcPr>
            <w:tcW w:w="0" w:type="auto"/>
          </w:tcPr>
          <w:p w14:paraId="588A1DD9"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08A08A1C" w14:textId="77777777" w:rsidR="002E4CB3" w:rsidRPr="002E4CB3" w:rsidRDefault="002E4CB3" w:rsidP="00D0154B">
            <w:pPr>
              <w:rPr>
                <w:rFonts w:cstheme="minorHAnsi"/>
                <w:sz w:val="24"/>
                <w:szCs w:val="24"/>
                <w:lang w:val="en-CA"/>
              </w:rPr>
            </w:pPr>
            <w:r w:rsidRPr="002E4CB3">
              <w:rPr>
                <w:rFonts w:cstheme="minorHAnsi"/>
                <w:sz w:val="24"/>
                <w:szCs w:val="24"/>
                <w:lang w:val="en-CA"/>
              </w:rPr>
              <w:t>3.11.3 Wastes produced</w:t>
            </w:r>
          </w:p>
          <w:p w14:paraId="45A7FD66" w14:textId="77777777" w:rsidR="002E4CB3" w:rsidRPr="002E4CB3" w:rsidRDefault="002E4CB3" w:rsidP="00D0154B">
            <w:pPr>
              <w:rPr>
                <w:rFonts w:cstheme="minorHAnsi"/>
                <w:sz w:val="24"/>
                <w:szCs w:val="24"/>
                <w:lang w:val="en-CA"/>
              </w:rPr>
            </w:pPr>
          </w:p>
        </w:tc>
        <w:tc>
          <w:tcPr>
            <w:tcW w:w="0" w:type="auto"/>
          </w:tcPr>
          <w:p w14:paraId="58B11DA7" w14:textId="1A40B4FB"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1DCB6337" w14:textId="516F6A42" w:rsidR="002E4CB3" w:rsidRPr="002E4CB3" w:rsidRDefault="002E4CB3" w:rsidP="00D0154B">
            <w:pPr>
              <w:rPr>
                <w:rFonts w:cstheme="minorHAnsi"/>
                <w:i/>
                <w:iCs/>
                <w:sz w:val="24"/>
                <w:szCs w:val="24"/>
                <w:lang w:val="en-CA"/>
              </w:rPr>
            </w:pPr>
            <w:r w:rsidRPr="002E4CB3">
              <w:rPr>
                <w:rFonts w:cstheme="minorHAnsi"/>
                <w:i/>
                <w:iCs/>
                <w:sz w:val="24"/>
                <w:szCs w:val="24"/>
                <w:lang w:val="en-CA"/>
              </w:rPr>
              <w:t>The application should include an inventory of both the radioactive and hazardous wastes that may result from the operation of the mining facility. These wastes include:</w:t>
            </w:r>
          </w:p>
        </w:tc>
        <w:tc>
          <w:tcPr>
            <w:tcW w:w="0" w:type="auto"/>
          </w:tcPr>
          <w:p w14:paraId="1EA9FCC4" w14:textId="2BEE43CA" w:rsidR="002E4CB3" w:rsidRPr="002E4CB3" w:rsidRDefault="002E4CB3" w:rsidP="00D0154B">
            <w:pPr>
              <w:rPr>
                <w:rFonts w:cstheme="minorHAnsi"/>
                <w:sz w:val="24"/>
                <w:szCs w:val="24"/>
                <w:lang w:val="en-CA"/>
              </w:rPr>
            </w:pPr>
            <w:r w:rsidRPr="002E4CB3">
              <w:rPr>
                <w:rFonts w:cstheme="minorHAnsi"/>
                <w:sz w:val="24"/>
                <w:szCs w:val="24"/>
              </w:rPr>
              <w:t>This should apply to both a mining and a milling facility as both types can generate the listed wastes.</w:t>
            </w:r>
          </w:p>
        </w:tc>
      </w:tr>
      <w:tr w:rsidR="002E4CB3" w:rsidRPr="002E4CB3" w14:paraId="39B4682A" w14:textId="25EC7981" w:rsidTr="002E4CB3">
        <w:tc>
          <w:tcPr>
            <w:tcW w:w="0" w:type="auto"/>
          </w:tcPr>
          <w:p w14:paraId="4EAF8A1B"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0F3B49AB" w14:textId="77777777" w:rsidR="002E4CB3" w:rsidRPr="002E4CB3" w:rsidRDefault="002E4CB3" w:rsidP="00D0154B">
            <w:pPr>
              <w:rPr>
                <w:rFonts w:cstheme="minorHAnsi"/>
                <w:sz w:val="24"/>
                <w:szCs w:val="24"/>
                <w:lang w:val="en-CA"/>
              </w:rPr>
            </w:pPr>
            <w:r w:rsidRPr="002E4CB3">
              <w:rPr>
                <w:rFonts w:cstheme="minorHAnsi"/>
                <w:sz w:val="24"/>
                <w:szCs w:val="24"/>
                <w:lang w:val="en-CA"/>
              </w:rPr>
              <w:t>3.11.5 Waste management practices</w:t>
            </w:r>
          </w:p>
          <w:p w14:paraId="3F5214D6" w14:textId="77777777" w:rsidR="002E4CB3" w:rsidRPr="002E4CB3" w:rsidRDefault="002E4CB3" w:rsidP="00D0154B">
            <w:pPr>
              <w:rPr>
                <w:rFonts w:cstheme="minorHAnsi"/>
                <w:sz w:val="24"/>
                <w:szCs w:val="24"/>
                <w:lang w:val="en-CA"/>
              </w:rPr>
            </w:pPr>
          </w:p>
        </w:tc>
        <w:tc>
          <w:tcPr>
            <w:tcW w:w="0" w:type="auto"/>
          </w:tcPr>
          <w:p w14:paraId="4AF62637" w14:textId="3F6BD088"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6024E8F7" w14:textId="58E782A6" w:rsidR="002E4CB3" w:rsidRPr="002E4CB3" w:rsidRDefault="002E4CB3" w:rsidP="00D0154B">
            <w:pPr>
              <w:rPr>
                <w:rFonts w:cstheme="minorHAnsi"/>
                <w:i/>
                <w:iCs/>
                <w:sz w:val="24"/>
                <w:szCs w:val="24"/>
                <w:lang w:val="en-CA"/>
              </w:rPr>
            </w:pPr>
            <w:r w:rsidRPr="002E4CB3">
              <w:rPr>
                <w:rFonts w:cstheme="minorHAnsi"/>
                <w:i/>
                <w:iCs/>
                <w:sz w:val="24"/>
                <w:szCs w:val="24"/>
                <w:lang w:val="en-CA"/>
              </w:rPr>
              <w:t>Further information and expectations for the safety analysis and physical design of waste management facilities are found in sections 4.4 and 4.5, respectively, in this document.</w:t>
            </w:r>
          </w:p>
        </w:tc>
        <w:tc>
          <w:tcPr>
            <w:tcW w:w="0" w:type="auto"/>
          </w:tcPr>
          <w:p w14:paraId="1FE7F03C" w14:textId="77777777" w:rsidR="002E4CB3" w:rsidRPr="002E4CB3" w:rsidRDefault="002E4CB3" w:rsidP="00D0154B">
            <w:pPr>
              <w:rPr>
                <w:rFonts w:cstheme="minorHAnsi"/>
                <w:sz w:val="24"/>
                <w:szCs w:val="24"/>
                <w:lang w:val="en-CA"/>
              </w:rPr>
            </w:pPr>
            <w:r w:rsidRPr="002E4CB3">
              <w:rPr>
                <w:rFonts w:cstheme="minorHAnsi"/>
                <w:sz w:val="24"/>
                <w:szCs w:val="24"/>
                <w:lang w:val="en-CA"/>
              </w:rPr>
              <w:t>These references are incorrect.</w:t>
            </w:r>
          </w:p>
          <w:p w14:paraId="030A3589" w14:textId="1FF7E519" w:rsidR="002E4CB3" w:rsidRPr="002E4CB3" w:rsidRDefault="002E4CB3" w:rsidP="00D0154B">
            <w:pPr>
              <w:rPr>
                <w:rFonts w:cstheme="minorHAnsi"/>
                <w:sz w:val="24"/>
                <w:szCs w:val="24"/>
                <w:lang w:val="en-CA"/>
              </w:rPr>
            </w:pPr>
            <w:r w:rsidRPr="002E4CB3">
              <w:rPr>
                <w:rFonts w:cstheme="minorHAnsi"/>
                <w:sz w:val="24"/>
                <w:szCs w:val="24"/>
                <w:lang w:val="en-CA"/>
              </w:rPr>
              <w:t>Section 4.4 of this document requests information on the Applicant’s name and business address while section 4.5 requests information on the Mailing Address. Neither of these two links are correct and this should be addressed.</w:t>
            </w:r>
          </w:p>
        </w:tc>
      </w:tr>
      <w:tr w:rsidR="002E4CB3" w:rsidRPr="002E4CB3" w14:paraId="4D4A7749" w14:textId="5D67DC2F" w:rsidTr="002E4CB3">
        <w:tc>
          <w:tcPr>
            <w:tcW w:w="0" w:type="auto"/>
          </w:tcPr>
          <w:p w14:paraId="590CF138"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384429FC" w14:textId="77777777" w:rsidR="002E4CB3" w:rsidRPr="002E4CB3" w:rsidRDefault="002E4CB3" w:rsidP="00D0154B">
            <w:pPr>
              <w:rPr>
                <w:rFonts w:cstheme="minorHAnsi"/>
                <w:sz w:val="24"/>
                <w:szCs w:val="24"/>
                <w:lang w:val="en-CA"/>
              </w:rPr>
            </w:pPr>
            <w:r w:rsidRPr="002E4CB3">
              <w:rPr>
                <w:rFonts w:cstheme="minorHAnsi"/>
                <w:sz w:val="24"/>
                <w:szCs w:val="24"/>
                <w:lang w:val="en-CA"/>
              </w:rPr>
              <w:t>3.11.6 Tailings management facilities</w:t>
            </w:r>
          </w:p>
          <w:p w14:paraId="608ED9A4" w14:textId="77777777" w:rsidR="002E4CB3" w:rsidRPr="002E4CB3" w:rsidRDefault="002E4CB3" w:rsidP="00D0154B">
            <w:pPr>
              <w:rPr>
                <w:rFonts w:cstheme="minorHAnsi"/>
                <w:sz w:val="24"/>
                <w:szCs w:val="24"/>
                <w:lang w:val="en-CA"/>
              </w:rPr>
            </w:pPr>
          </w:p>
        </w:tc>
        <w:tc>
          <w:tcPr>
            <w:tcW w:w="0" w:type="auto"/>
          </w:tcPr>
          <w:p w14:paraId="634062C9" w14:textId="262BD8F6"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381A9CAD" w14:textId="1994B1B5" w:rsidR="002E4CB3" w:rsidRPr="002E4CB3" w:rsidRDefault="002E4CB3" w:rsidP="00D0154B">
            <w:pPr>
              <w:rPr>
                <w:rFonts w:cstheme="minorHAnsi"/>
                <w:i/>
                <w:iCs/>
                <w:sz w:val="24"/>
                <w:szCs w:val="24"/>
                <w:lang w:val="en-CA"/>
              </w:rPr>
            </w:pPr>
            <w:r w:rsidRPr="002E4CB3">
              <w:rPr>
                <w:rFonts w:cstheme="minorHAnsi"/>
                <w:i/>
                <w:iCs/>
                <w:sz w:val="24"/>
                <w:szCs w:val="24"/>
                <w:lang w:val="en-CA"/>
              </w:rPr>
              <w:t>• site characterization (e.g., geotechnical, hydrogeological, climatic) as described in section 4.16.3 of this document</w:t>
            </w:r>
          </w:p>
        </w:tc>
        <w:tc>
          <w:tcPr>
            <w:tcW w:w="0" w:type="auto"/>
          </w:tcPr>
          <w:p w14:paraId="01303BE7" w14:textId="77777777" w:rsidR="002E4CB3" w:rsidRPr="002E4CB3" w:rsidRDefault="002E4CB3" w:rsidP="00D0154B">
            <w:pPr>
              <w:rPr>
                <w:rFonts w:cstheme="minorHAnsi"/>
                <w:sz w:val="24"/>
                <w:szCs w:val="24"/>
                <w:lang w:val="en-CA"/>
              </w:rPr>
            </w:pPr>
            <w:r w:rsidRPr="002E4CB3">
              <w:rPr>
                <w:rFonts w:cstheme="minorHAnsi"/>
                <w:sz w:val="24"/>
                <w:szCs w:val="24"/>
                <w:lang w:val="en-CA"/>
              </w:rPr>
              <w:t>No such section exists in this document. This reference should be corrected.</w:t>
            </w:r>
          </w:p>
          <w:p w14:paraId="6FF962A6" w14:textId="77777777" w:rsidR="002E4CB3" w:rsidRPr="002E4CB3" w:rsidRDefault="002E4CB3" w:rsidP="00D0154B">
            <w:pPr>
              <w:rPr>
                <w:rFonts w:cstheme="minorHAnsi"/>
                <w:sz w:val="24"/>
                <w:szCs w:val="24"/>
                <w:lang w:val="en-CA"/>
              </w:rPr>
            </w:pPr>
          </w:p>
        </w:tc>
      </w:tr>
      <w:tr w:rsidR="002E4CB3" w:rsidRPr="002E4CB3" w14:paraId="3AF6C231" w14:textId="112D4529" w:rsidTr="002E4CB3">
        <w:tc>
          <w:tcPr>
            <w:tcW w:w="0" w:type="auto"/>
          </w:tcPr>
          <w:p w14:paraId="3CCF0476"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5122F992" w14:textId="77777777" w:rsidR="002E4CB3" w:rsidRPr="002E4CB3" w:rsidRDefault="002E4CB3" w:rsidP="00D0154B">
            <w:pPr>
              <w:rPr>
                <w:rFonts w:cstheme="minorHAnsi"/>
                <w:sz w:val="24"/>
                <w:szCs w:val="24"/>
                <w:lang w:val="en-CA"/>
              </w:rPr>
            </w:pPr>
            <w:r w:rsidRPr="002E4CB3">
              <w:rPr>
                <w:rFonts w:cstheme="minorHAnsi"/>
                <w:sz w:val="24"/>
                <w:szCs w:val="24"/>
                <w:lang w:val="en-CA"/>
              </w:rPr>
              <w:t>3.11.6 Tailings management facilities</w:t>
            </w:r>
          </w:p>
          <w:p w14:paraId="6CEAEDA5" w14:textId="77777777" w:rsidR="002E4CB3" w:rsidRPr="002E4CB3" w:rsidRDefault="002E4CB3" w:rsidP="00D0154B">
            <w:pPr>
              <w:rPr>
                <w:rFonts w:cstheme="minorHAnsi"/>
                <w:sz w:val="24"/>
                <w:szCs w:val="24"/>
                <w:lang w:val="en-CA"/>
              </w:rPr>
            </w:pPr>
          </w:p>
        </w:tc>
        <w:tc>
          <w:tcPr>
            <w:tcW w:w="0" w:type="auto"/>
          </w:tcPr>
          <w:p w14:paraId="0BABB76C" w14:textId="7B2F09E3"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42C87F09"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 process control and process monitoring, tailings density and percent solids</w:t>
            </w:r>
          </w:p>
          <w:p w14:paraId="55A8740A" w14:textId="20BE5BA8" w:rsidR="002E4CB3" w:rsidRPr="002E4CB3" w:rsidRDefault="002E4CB3" w:rsidP="00D0154B">
            <w:pPr>
              <w:rPr>
                <w:rFonts w:cstheme="minorHAnsi"/>
                <w:i/>
                <w:iCs/>
                <w:sz w:val="24"/>
                <w:szCs w:val="24"/>
                <w:lang w:val="en-CA"/>
              </w:rPr>
            </w:pPr>
            <w:r w:rsidRPr="002E4CB3">
              <w:rPr>
                <w:rFonts w:cstheme="minorHAnsi"/>
                <w:i/>
                <w:iCs/>
                <w:sz w:val="24"/>
                <w:szCs w:val="24"/>
                <w:lang w:val="en-CA"/>
              </w:rPr>
              <w:t>• tailings monitoring and control processes</w:t>
            </w:r>
          </w:p>
        </w:tc>
        <w:tc>
          <w:tcPr>
            <w:tcW w:w="0" w:type="auto"/>
          </w:tcPr>
          <w:p w14:paraId="0E3277C0" w14:textId="77777777" w:rsidR="002E4CB3" w:rsidRPr="002E4CB3" w:rsidRDefault="002E4CB3" w:rsidP="00D0154B">
            <w:pPr>
              <w:rPr>
                <w:rFonts w:cstheme="minorHAnsi"/>
                <w:sz w:val="24"/>
                <w:szCs w:val="24"/>
                <w:lang w:val="en-CA"/>
              </w:rPr>
            </w:pPr>
            <w:r w:rsidRPr="002E4CB3">
              <w:rPr>
                <w:rFonts w:cstheme="minorHAnsi"/>
                <w:sz w:val="24"/>
                <w:szCs w:val="24"/>
                <w:lang w:val="en-CA"/>
              </w:rPr>
              <w:t>These two bullet points seem very similar and should be reviewed to determine if they can be consolidated. Otherwise, further information is required to delineate the difference in the information requirements.</w:t>
            </w:r>
          </w:p>
          <w:p w14:paraId="3A787A40" w14:textId="77777777" w:rsidR="002E4CB3" w:rsidRPr="002E4CB3" w:rsidRDefault="002E4CB3" w:rsidP="00D0154B">
            <w:pPr>
              <w:rPr>
                <w:rFonts w:cstheme="minorHAnsi"/>
                <w:sz w:val="24"/>
                <w:szCs w:val="24"/>
                <w:lang w:val="en-CA"/>
              </w:rPr>
            </w:pPr>
          </w:p>
        </w:tc>
      </w:tr>
      <w:tr w:rsidR="002E4CB3" w:rsidRPr="002E4CB3" w14:paraId="566BA382" w14:textId="2188274A" w:rsidTr="002E4CB3">
        <w:tc>
          <w:tcPr>
            <w:tcW w:w="0" w:type="auto"/>
          </w:tcPr>
          <w:p w14:paraId="27849C95"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559E9797" w14:textId="77777777" w:rsidR="002E4CB3" w:rsidRPr="002E4CB3" w:rsidRDefault="002E4CB3" w:rsidP="00D0154B">
            <w:pPr>
              <w:rPr>
                <w:rFonts w:cstheme="minorHAnsi"/>
                <w:sz w:val="24"/>
                <w:szCs w:val="24"/>
                <w:lang w:val="en-CA"/>
              </w:rPr>
            </w:pPr>
            <w:r w:rsidRPr="002E4CB3">
              <w:rPr>
                <w:rFonts w:cstheme="minorHAnsi"/>
                <w:sz w:val="24"/>
                <w:szCs w:val="24"/>
                <w:lang w:val="en-CA"/>
              </w:rPr>
              <w:t>3.11.7 Waste rock management facilities</w:t>
            </w:r>
          </w:p>
          <w:p w14:paraId="2577BE3F" w14:textId="77777777" w:rsidR="002E4CB3" w:rsidRPr="002E4CB3" w:rsidRDefault="002E4CB3" w:rsidP="00D0154B">
            <w:pPr>
              <w:rPr>
                <w:rFonts w:cstheme="minorHAnsi"/>
                <w:sz w:val="24"/>
                <w:szCs w:val="24"/>
                <w:lang w:val="en-CA"/>
              </w:rPr>
            </w:pPr>
          </w:p>
        </w:tc>
        <w:tc>
          <w:tcPr>
            <w:tcW w:w="0" w:type="auto"/>
          </w:tcPr>
          <w:p w14:paraId="7DCA409D" w14:textId="569B5654"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531DBD0C" w14:textId="1D25B41F" w:rsidR="002E4CB3" w:rsidRPr="002E4CB3" w:rsidRDefault="002E4CB3" w:rsidP="00D0154B">
            <w:pPr>
              <w:rPr>
                <w:rFonts w:cstheme="minorHAnsi"/>
                <w:i/>
                <w:iCs/>
                <w:sz w:val="24"/>
                <w:szCs w:val="24"/>
                <w:lang w:val="en-CA"/>
              </w:rPr>
            </w:pPr>
            <w:r w:rsidRPr="002E4CB3">
              <w:rPr>
                <w:rFonts w:cstheme="minorHAnsi"/>
                <w:i/>
                <w:iCs/>
                <w:sz w:val="24"/>
                <w:szCs w:val="24"/>
                <w:lang w:val="en-CA"/>
              </w:rPr>
              <w:t>• site characteristics, (e.g., geotechnical, hydrogeological, climatic) as described in section 4.16.3 of this document</w:t>
            </w:r>
          </w:p>
        </w:tc>
        <w:tc>
          <w:tcPr>
            <w:tcW w:w="0" w:type="auto"/>
          </w:tcPr>
          <w:p w14:paraId="36EA527F" w14:textId="5517FBAF" w:rsidR="002E4CB3" w:rsidRPr="002E4CB3" w:rsidRDefault="002E4CB3" w:rsidP="00D0154B">
            <w:pPr>
              <w:rPr>
                <w:rFonts w:cstheme="minorHAnsi"/>
                <w:sz w:val="24"/>
                <w:szCs w:val="24"/>
                <w:lang w:val="en-CA"/>
              </w:rPr>
            </w:pPr>
            <w:r w:rsidRPr="002E4CB3">
              <w:rPr>
                <w:rFonts w:cstheme="minorHAnsi"/>
                <w:sz w:val="24"/>
                <w:szCs w:val="24"/>
              </w:rPr>
              <w:t>No such section exists in this document. This reference should be corrected.</w:t>
            </w:r>
          </w:p>
        </w:tc>
      </w:tr>
      <w:tr w:rsidR="002E4CB3" w:rsidRPr="002E4CB3" w14:paraId="54CB2248" w14:textId="6D07D51C" w:rsidTr="002E4CB3">
        <w:tc>
          <w:tcPr>
            <w:tcW w:w="0" w:type="auto"/>
          </w:tcPr>
          <w:p w14:paraId="7A6C961A"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23525A69" w14:textId="77777777" w:rsidR="002E4CB3" w:rsidRPr="002E4CB3" w:rsidRDefault="002E4CB3" w:rsidP="00D0154B">
            <w:pPr>
              <w:rPr>
                <w:rFonts w:cstheme="minorHAnsi"/>
                <w:sz w:val="24"/>
                <w:szCs w:val="24"/>
                <w:lang w:val="en-CA"/>
              </w:rPr>
            </w:pPr>
            <w:r w:rsidRPr="002E4CB3">
              <w:rPr>
                <w:rFonts w:cstheme="minorHAnsi"/>
                <w:sz w:val="24"/>
                <w:szCs w:val="24"/>
                <w:lang w:val="en-CA"/>
              </w:rPr>
              <w:t>3.11.8 Water treatment plant and facilities</w:t>
            </w:r>
          </w:p>
          <w:p w14:paraId="32C76885" w14:textId="77777777" w:rsidR="002E4CB3" w:rsidRPr="002E4CB3" w:rsidRDefault="002E4CB3" w:rsidP="00D0154B">
            <w:pPr>
              <w:rPr>
                <w:rFonts w:cstheme="minorHAnsi"/>
                <w:sz w:val="24"/>
                <w:szCs w:val="24"/>
                <w:lang w:val="en-CA"/>
              </w:rPr>
            </w:pPr>
          </w:p>
        </w:tc>
        <w:tc>
          <w:tcPr>
            <w:tcW w:w="0" w:type="auto"/>
          </w:tcPr>
          <w:p w14:paraId="27018092" w14:textId="204BC0F0"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5BECA457" w14:textId="1457A4BB" w:rsidR="002E4CB3" w:rsidRPr="002E4CB3" w:rsidRDefault="002E4CB3" w:rsidP="00D0154B">
            <w:pPr>
              <w:rPr>
                <w:rFonts w:cstheme="minorHAnsi"/>
                <w:i/>
                <w:iCs/>
                <w:sz w:val="24"/>
                <w:szCs w:val="24"/>
                <w:lang w:val="en-CA"/>
              </w:rPr>
            </w:pPr>
            <w:r w:rsidRPr="002E4CB3">
              <w:rPr>
                <w:rFonts w:cstheme="minorHAnsi"/>
                <w:i/>
                <w:iCs/>
                <w:sz w:val="24"/>
                <w:szCs w:val="24"/>
                <w:lang w:val="en-CA"/>
              </w:rPr>
              <w:t>• effluent sampling and monitoring systems, identification of final point of control and controls to stop discharge during periods of ineffective treatment</w:t>
            </w:r>
          </w:p>
          <w:p w14:paraId="20698130"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 final effluent handling systems, monitoring pond systems (if applicable), continuous</w:t>
            </w:r>
          </w:p>
          <w:p w14:paraId="7FAE3B19" w14:textId="0A8DD147" w:rsidR="002E4CB3" w:rsidRPr="002E4CB3" w:rsidRDefault="002E4CB3" w:rsidP="00D0154B">
            <w:pPr>
              <w:rPr>
                <w:rFonts w:cstheme="minorHAnsi"/>
                <w:i/>
                <w:iCs/>
                <w:sz w:val="24"/>
                <w:szCs w:val="24"/>
                <w:lang w:val="en-CA"/>
              </w:rPr>
            </w:pPr>
            <w:r w:rsidRPr="002E4CB3">
              <w:rPr>
                <w:rFonts w:cstheme="minorHAnsi"/>
                <w:i/>
                <w:iCs/>
                <w:sz w:val="24"/>
                <w:szCs w:val="24"/>
                <w:lang w:val="en-CA"/>
              </w:rPr>
              <w:t>discharge systems and off- specification water recycle systems</w:t>
            </w:r>
          </w:p>
        </w:tc>
        <w:tc>
          <w:tcPr>
            <w:tcW w:w="0" w:type="auto"/>
          </w:tcPr>
          <w:p w14:paraId="1EFEC425" w14:textId="77777777" w:rsidR="002E4CB3" w:rsidRPr="002E4CB3" w:rsidRDefault="002E4CB3" w:rsidP="00D0154B">
            <w:pPr>
              <w:rPr>
                <w:rFonts w:cstheme="minorHAnsi"/>
                <w:sz w:val="24"/>
                <w:szCs w:val="24"/>
                <w:lang w:val="en-CA"/>
              </w:rPr>
            </w:pPr>
            <w:r w:rsidRPr="002E4CB3">
              <w:rPr>
                <w:rFonts w:cstheme="minorHAnsi"/>
                <w:sz w:val="24"/>
                <w:szCs w:val="24"/>
                <w:lang w:val="en-CA"/>
              </w:rPr>
              <w:t>These two bullet points may be similar and it may be possible to combine in one bullet point. Otherwise, additional information should be provided to clarify the difference in the information requirements of the two points.</w:t>
            </w:r>
          </w:p>
          <w:p w14:paraId="5A1E3B05" w14:textId="77777777" w:rsidR="002E4CB3" w:rsidRPr="002E4CB3" w:rsidRDefault="002E4CB3" w:rsidP="00D0154B">
            <w:pPr>
              <w:rPr>
                <w:rFonts w:cstheme="minorHAnsi"/>
                <w:sz w:val="24"/>
                <w:szCs w:val="24"/>
                <w:lang w:val="en-CA"/>
              </w:rPr>
            </w:pPr>
          </w:p>
        </w:tc>
      </w:tr>
      <w:tr w:rsidR="002E4CB3" w:rsidRPr="002E4CB3" w14:paraId="37B0157A" w14:textId="4781D16C" w:rsidTr="002E4CB3">
        <w:tc>
          <w:tcPr>
            <w:tcW w:w="0" w:type="auto"/>
          </w:tcPr>
          <w:p w14:paraId="0FEEFA7A"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6C0BBF57" w14:textId="77777777" w:rsidR="002E4CB3" w:rsidRPr="002E4CB3" w:rsidRDefault="002E4CB3" w:rsidP="00D0154B">
            <w:pPr>
              <w:rPr>
                <w:rFonts w:cstheme="minorHAnsi"/>
                <w:sz w:val="24"/>
                <w:szCs w:val="24"/>
                <w:lang w:val="en-CA"/>
              </w:rPr>
            </w:pPr>
            <w:r w:rsidRPr="002E4CB3">
              <w:rPr>
                <w:rFonts w:cstheme="minorHAnsi"/>
                <w:sz w:val="24"/>
                <w:szCs w:val="24"/>
                <w:lang w:val="en-CA"/>
              </w:rPr>
              <w:t>3.11.9 Other wastes</w:t>
            </w:r>
          </w:p>
          <w:p w14:paraId="5E0BD763" w14:textId="77777777" w:rsidR="002E4CB3" w:rsidRPr="002E4CB3" w:rsidRDefault="002E4CB3" w:rsidP="00D0154B">
            <w:pPr>
              <w:rPr>
                <w:rFonts w:cstheme="minorHAnsi"/>
                <w:sz w:val="24"/>
                <w:szCs w:val="24"/>
                <w:lang w:val="en-CA"/>
              </w:rPr>
            </w:pPr>
          </w:p>
        </w:tc>
        <w:tc>
          <w:tcPr>
            <w:tcW w:w="0" w:type="auto"/>
          </w:tcPr>
          <w:p w14:paraId="0752CC3B" w14:textId="15358AA9"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0E71B00E" w14:textId="7516AA20" w:rsidR="002E4CB3" w:rsidRPr="002E4CB3" w:rsidRDefault="002E4CB3" w:rsidP="00D0154B">
            <w:pPr>
              <w:rPr>
                <w:rFonts w:cstheme="minorHAnsi"/>
                <w:i/>
                <w:iCs/>
                <w:sz w:val="24"/>
                <w:szCs w:val="24"/>
                <w:lang w:val="en-CA"/>
              </w:rPr>
            </w:pPr>
            <w:r w:rsidRPr="002E4CB3">
              <w:rPr>
                <w:rFonts w:cstheme="minorHAnsi"/>
                <w:i/>
                <w:iCs/>
                <w:sz w:val="24"/>
                <w:szCs w:val="24"/>
                <w:lang w:val="en-CA"/>
              </w:rPr>
              <w:t>Other wastes</w:t>
            </w:r>
          </w:p>
        </w:tc>
        <w:tc>
          <w:tcPr>
            <w:tcW w:w="0" w:type="auto"/>
          </w:tcPr>
          <w:p w14:paraId="3A7BBA8A" w14:textId="1BFB6FEC" w:rsidR="002E4CB3" w:rsidRPr="002E4CB3" w:rsidRDefault="002E4CB3" w:rsidP="00D0154B">
            <w:pPr>
              <w:rPr>
                <w:rFonts w:cstheme="minorHAnsi"/>
                <w:sz w:val="24"/>
                <w:szCs w:val="24"/>
                <w:lang w:val="en-CA"/>
              </w:rPr>
            </w:pPr>
            <w:r w:rsidRPr="002E4CB3">
              <w:rPr>
                <w:rFonts w:cstheme="minorHAnsi"/>
                <w:sz w:val="24"/>
                <w:szCs w:val="24"/>
              </w:rPr>
              <w:t>Gaseous wastes should also be mentioned here.</w:t>
            </w:r>
          </w:p>
        </w:tc>
      </w:tr>
      <w:tr w:rsidR="002E4CB3" w:rsidRPr="002E4CB3" w14:paraId="34329264" w14:textId="2E5A3204" w:rsidTr="002E4CB3">
        <w:tc>
          <w:tcPr>
            <w:tcW w:w="0" w:type="auto"/>
          </w:tcPr>
          <w:p w14:paraId="7934BEE3"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485D0405" w14:textId="77777777" w:rsidR="002E4CB3" w:rsidRPr="002E4CB3" w:rsidRDefault="002E4CB3" w:rsidP="00D0154B">
            <w:pPr>
              <w:rPr>
                <w:rFonts w:cstheme="minorHAnsi"/>
                <w:sz w:val="24"/>
                <w:szCs w:val="24"/>
                <w:lang w:val="en-CA"/>
              </w:rPr>
            </w:pPr>
            <w:r w:rsidRPr="002E4CB3">
              <w:rPr>
                <w:rFonts w:cstheme="minorHAnsi"/>
                <w:sz w:val="24"/>
                <w:szCs w:val="24"/>
                <w:lang w:val="en-CA"/>
              </w:rPr>
              <w:t>3.11.10 Waste management program</w:t>
            </w:r>
          </w:p>
          <w:p w14:paraId="778BF4EF" w14:textId="77777777" w:rsidR="002E4CB3" w:rsidRPr="002E4CB3" w:rsidRDefault="002E4CB3" w:rsidP="00D0154B">
            <w:pPr>
              <w:rPr>
                <w:rFonts w:cstheme="minorHAnsi"/>
                <w:sz w:val="24"/>
                <w:szCs w:val="24"/>
                <w:lang w:val="en-CA"/>
              </w:rPr>
            </w:pPr>
          </w:p>
        </w:tc>
        <w:tc>
          <w:tcPr>
            <w:tcW w:w="0" w:type="auto"/>
          </w:tcPr>
          <w:p w14:paraId="4F40795F" w14:textId="42153635"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6ECB2C6B" w14:textId="43AED5E1" w:rsidR="002E4CB3" w:rsidRPr="002E4CB3" w:rsidRDefault="002E4CB3" w:rsidP="00D0154B">
            <w:pPr>
              <w:rPr>
                <w:rFonts w:cstheme="minorHAnsi"/>
                <w:i/>
                <w:iCs/>
                <w:sz w:val="24"/>
                <w:szCs w:val="24"/>
                <w:lang w:val="en-CA"/>
              </w:rPr>
            </w:pPr>
            <w:r w:rsidRPr="002E4CB3">
              <w:rPr>
                <w:rFonts w:cstheme="minorHAnsi"/>
                <w:i/>
                <w:iCs/>
                <w:sz w:val="24"/>
                <w:szCs w:val="24"/>
                <w:lang w:val="en-CA"/>
              </w:rPr>
              <w:t>Waste management program</w:t>
            </w:r>
          </w:p>
          <w:p w14:paraId="777D17C9" w14:textId="77777777" w:rsidR="002E4CB3" w:rsidRPr="002E4CB3" w:rsidRDefault="002E4CB3" w:rsidP="00D0154B">
            <w:pPr>
              <w:rPr>
                <w:rFonts w:cstheme="minorHAnsi"/>
                <w:i/>
                <w:iCs/>
                <w:sz w:val="24"/>
                <w:szCs w:val="24"/>
                <w:lang w:val="en-CA"/>
              </w:rPr>
            </w:pPr>
          </w:p>
        </w:tc>
        <w:tc>
          <w:tcPr>
            <w:tcW w:w="0" w:type="auto"/>
          </w:tcPr>
          <w:p w14:paraId="4E717E8C" w14:textId="77777777" w:rsidR="002E4CB3" w:rsidRPr="002E4CB3" w:rsidRDefault="002E4CB3" w:rsidP="00D0154B">
            <w:pPr>
              <w:rPr>
                <w:rFonts w:cstheme="minorHAnsi"/>
                <w:sz w:val="24"/>
                <w:szCs w:val="24"/>
                <w:lang w:val="en-CA"/>
              </w:rPr>
            </w:pPr>
            <w:r w:rsidRPr="002E4CB3">
              <w:rPr>
                <w:rFonts w:cstheme="minorHAnsi"/>
                <w:sz w:val="24"/>
                <w:szCs w:val="24"/>
                <w:lang w:val="en-CA"/>
              </w:rPr>
              <w:t>There is no clear discussion on the requirements for gaseous effluents. The document should be clear on how gaseous effluents should be managed, monitored and controlled, as applicable.</w:t>
            </w:r>
          </w:p>
          <w:p w14:paraId="150677E7" w14:textId="77777777" w:rsidR="002E4CB3" w:rsidRPr="002E4CB3" w:rsidRDefault="002E4CB3" w:rsidP="00D0154B">
            <w:pPr>
              <w:rPr>
                <w:rFonts w:cstheme="minorHAnsi"/>
                <w:sz w:val="24"/>
                <w:szCs w:val="24"/>
                <w:lang w:val="en-CA"/>
              </w:rPr>
            </w:pPr>
          </w:p>
        </w:tc>
      </w:tr>
      <w:tr w:rsidR="002E4CB3" w:rsidRPr="002E4CB3" w14:paraId="39C9DA77" w14:textId="36CE032C" w:rsidTr="002E4CB3">
        <w:tc>
          <w:tcPr>
            <w:tcW w:w="0" w:type="auto"/>
          </w:tcPr>
          <w:p w14:paraId="1326C605"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5187706D" w14:textId="3A6F6AF5" w:rsidR="002E4CB3" w:rsidRPr="002E4CB3" w:rsidRDefault="002E4CB3" w:rsidP="00D0154B">
            <w:pPr>
              <w:rPr>
                <w:rFonts w:cstheme="minorHAnsi"/>
                <w:sz w:val="24"/>
                <w:szCs w:val="24"/>
                <w:lang w:val="en-CA"/>
              </w:rPr>
            </w:pPr>
            <w:r w:rsidRPr="002E4CB3">
              <w:rPr>
                <w:rFonts w:cstheme="minorHAnsi"/>
                <w:sz w:val="24"/>
                <w:szCs w:val="24"/>
                <w:lang w:val="en-CA"/>
              </w:rPr>
              <w:t>3.11.10 Waste management program</w:t>
            </w:r>
          </w:p>
        </w:tc>
        <w:tc>
          <w:tcPr>
            <w:tcW w:w="0" w:type="auto"/>
          </w:tcPr>
          <w:p w14:paraId="53F0F1CB" w14:textId="42CD6DAA"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5D78DDAC" w14:textId="143E18B8" w:rsidR="002E4CB3" w:rsidRPr="002E4CB3" w:rsidRDefault="002E4CB3" w:rsidP="00D0154B">
            <w:pPr>
              <w:rPr>
                <w:rFonts w:cstheme="minorHAnsi"/>
                <w:i/>
                <w:iCs/>
                <w:sz w:val="24"/>
                <w:szCs w:val="24"/>
                <w:lang w:val="en-CA"/>
              </w:rPr>
            </w:pPr>
            <w:r w:rsidRPr="002E4CB3">
              <w:rPr>
                <w:rFonts w:cstheme="minorHAnsi"/>
                <w:i/>
                <w:iCs/>
                <w:sz w:val="24"/>
                <w:szCs w:val="24"/>
                <w:lang w:val="en-CA"/>
              </w:rPr>
              <w:t>This is needed for an application to operate a uranium mine or mill. Transportation of nuclear substances off-site should be described in the packaging and transport program and follow the applicable requirements of the Packaging and Transport Regulations</w:t>
            </w:r>
          </w:p>
        </w:tc>
        <w:tc>
          <w:tcPr>
            <w:tcW w:w="0" w:type="auto"/>
          </w:tcPr>
          <w:p w14:paraId="088F7E07" w14:textId="77777777" w:rsidR="002E4CB3" w:rsidRPr="002E4CB3" w:rsidRDefault="002E4CB3" w:rsidP="00D0154B">
            <w:pPr>
              <w:rPr>
                <w:rFonts w:cstheme="minorHAnsi"/>
                <w:sz w:val="24"/>
                <w:szCs w:val="24"/>
                <w:lang w:val="en-CA"/>
              </w:rPr>
            </w:pPr>
            <w:r w:rsidRPr="002E4CB3">
              <w:rPr>
                <w:rFonts w:cstheme="minorHAnsi"/>
                <w:sz w:val="24"/>
                <w:szCs w:val="24"/>
                <w:lang w:val="en-CA"/>
              </w:rPr>
              <w:t>It should be clarified that this refers to the transport of wastes contaminated by nuclear substances to understand why it is included in this section.</w:t>
            </w:r>
          </w:p>
          <w:p w14:paraId="00DD0307" w14:textId="77777777" w:rsidR="002E4CB3" w:rsidRPr="002E4CB3" w:rsidRDefault="002E4CB3" w:rsidP="00D0154B">
            <w:pPr>
              <w:rPr>
                <w:rFonts w:cstheme="minorHAnsi"/>
                <w:sz w:val="24"/>
                <w:szCs w:val="24"/>
                <w:lang w:val="en-CA"/>
              </w:rPr>
            </w:pPr>
          </w:p>
        </w:tc>
      </w:tr>
      <w:tr w:rsidR="002E4CB3" w:rsidRPr="002E4CB3" w14:paraId="14B15660" w14:textId="2D25A46D" w:rsidTr="002E4CB3">
        <w:tc>
          <w:tcPr>
            <w:tcW w:w="0" w:type="auto"/>
          </w:tcPr>
          <w:p w14:paraId="0FCEE68B"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0F6F233D" w14:textId="5F671131" w:rsidR="002E4CB3" w:rsidRPr="002E4CB3" w:rsidRDefault="002E4CB3" w:rsidP="00D0154B">
            <w:pPr>
              <w:rPr>
                <w:rFonts w:cstheme="minorHAnsi"/>
                <w:sz w:val="24"/>
                <w:szCs w:val="24"/>
                <w:lang w:val="en-CA"/>
              </w:rPr>
            </w:pPr>
            <w:r w:rsidRPr="002E4CB3">
              <w:rPr>
                <w:rFonts w:cstheme="minorHAnsi"/>
                <w:sz w:val="24"/>
                <w:szCs w:val="24"/>
                <w:lang w:val="en-CA"/>
              </w:rPr>
              <w:t>3.11.10 Waste management program</w:t>
            </w:r>
          </w:p>
        </w:tc>
        <w:tc>
          <w:tcPr>
            <w:tcW w:w="0" w:type="auto"/>
          </w:tcPr>
          <w:p w14:paraId="35A78C3D" w14:textId="5DF4E780"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77BBD906" w14:textId="1D8F3119" w:rsidR="002E4CB3" w:rsidRPr="002E4CB3" w:rsidRDefault="002E4CB3" w:rsidP="00D0154B">
            <w:pPr>
              <w:rPr>
                <w:rFonts w:cstheme="minorHAnsi"/>
                <w:i/>
                <w:iCs/>
                <w:sz w:val="24"/>
                <w:szCs w:val="24"/>
                <w:lang w:val="en-CA"/>
              </w:rPr>
            </w:pPr>
            <w:r w:rsidRPr="002E4CB3">
              <w:rPr>
                <w:rFonts w:cstheme="minorHAnsi"/>
                <w:i/>
                <w:iCs/>
                <w:sz w:val="24"/>
                <w:szCs w:val="24"/>
                <w:lang w:val="en-CA"/>
              </w:rPr>
              <w:t>This is needed for an application to operate a uranium mine or mill. Transportation of nuclear substances off-site should be described in the packaging and transport program and follow the applicable requirements of the Packaging and Transport Regulations</w:t>
            </w:r>
          </w:p>
        </w:tc>
        <w:tc>
          <w:tcPr>
            <w:tcW w:w="0" w:type="auto"/>
          </w:tcPr>
          <w:p w14:paraId="7C81A55A" w14:textId="58F5C7B8" w:rsidR="002E4CB3" w:rsidRPr="002E4CB3" w:rsidRDefault="002E4CB3" w:rsidP="00D0154B">
            <w:pPr>
              <w:rPr>
                <w:rFonts w:cstheme="minorHAnsi"/>
                <w:sz w:val="24"/>
                <w:szCs w:val="24"/>
                <w:lang w:val="en-CA"/>
              </w:rPr>
            </w:pPr>
            <w:r w:rsidRPr="002E4CB3">
              <w:rPr>
                <w:rFonts w:cstheme="minorHAnsi"/>
                <w:sz w:val="24"/>
                <w:szCs w:val="24"/>
              </w:rPr>
              <w:t>The correct title of the regulation is Packaging and Transport of Nuclear Substances Regulations, 2015 . The document should refer to the proper name of any regulation cited within.</w:t>
            </w:r>
          </w:p>
        </w:tc>
      </w:tr>
      <w:tr w:rsidR="002E4CB3" w:rsidRPr="002E4CB3" w14:paraId="0BE2361E" w14:textId="6022EA94" w:rsidTr="002E4CB3">
        <w:tc>
          <w:tcPr>
            <w:tcW w:w="0" w:type="auto"/>
          </w:tcPr>
          <w:p w14:paraId="724B4AE8"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3C3D0A5F" w14:textId="77777777" w:rsidR="002E4CB3" w:rsidRPr="002E4CB3" w:rsidRDefault="002E4CB3" w:rsidP="00D0154B">
            <w:pPr>
              <w:rPr>
                <w:rFonts w:cstheme="minorHAnsi"/>
                <w:sz w:val="24"/>
                <w:szCs w:val="24"/>
                <w:lang w:val="en-CA"/>
              </w:rPr>
            </w:pPr>
            <w:r w:rsidRPr="002E4CB3">
              <w:rPr>
                <w:rFonts w:cstheme="minorHAnsi"/>
                <w:sz w:val="24"/>
                <w:szCs w:val="24"/>
                <w:lang w:val="en-CA"/>
              </w:rPr>
              <w:t>3.11.11 Decommissioning plans</w:t>
            </w:r>
          </w:p>
          <w:p w14:paraId="4D85A2A9" w14:textId="5792F7E6" w:rsidR="002E4CB3" w:rsidRPr="002E4CB3" w:rsidRDefault="002E4CB3" w:rsidP="00D0154B">
            <w:pPr>
              <w:rPr>
                <w:rFonts w:cstheme="minorHAnsi"/>
                <w:sz w:val="24"/>
                <w:szCs w:val="24"/>
                <w:lang w:val="en-CA"/>
              </w:rPr>
            </w:pPr>
          </w:p>
        </w:tc>
        <w:tc>
          <w:tcPr>
            <w:tcW w:w="0" w:type="auto"/>
          </w:tcPr>
          <w:p w14:paraId="1ABE1B51" w14:textId="1762040D"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0A2AB7D0" w14:textId="6AA686E0" w:rsidR="002E4CB3" w:rsidRPr="002E4CB3" w:rsidRDefault="002E4CB3" w:rsidP="00D0154B">
            <w:pPr>
              <w:rPr>
                <w:rFonts w:cstheme="minorHAnsi"/>
                <w:i/>
                <w:iCs/>
                <w:sz w:val="24"/>
                <w:szCs w:val="24"/>
                <w:lang w:val="en-CA"/>
              </w:rPr>
            </w:pPr>
            <w:r w:rsidRPr="002E4CB3">
              <w:rPr>
                <w:rFonts w:cstheme="minorHAnsi"/>
                <w:i/>
                <w:iCs/>
                <w:sz w:val="24"/>
                <w:szCs w:val="24"/>
                <w:lang w:val="en-CA"/>
              </w:rPr>
              <w:t>Information on the Detailed Decommissioning Plan is found in REGDOC-2.11.2 Decomissioning.</w:t>
            </w:r>
          </w:p>
        </w:tc>
        <w:tc>
          <w:tcPr>
            <w:tcW w:w="0" w:type="auto"/>
          </w:tcPr>
          <w:p w14:paraId="38FED08C" w14:textId="77777777" w:rsidR="002E4CB3" w:rsidRPr="002E4CB3" w:rsidRDefault="002E4CB3" w:rsidP="00D0154B">
            <w:pPr>
              <w:rPr>
                <w:rFonts w:cstheme="minorHAnsi"/>
                <w:sz w:val="24"/>
                <w:szCs w:val="24"/>
                <w:lang w:val="en-CA"/>
              </w:rPr>
            </w:pPr>
            <w:r w:rsidRPr="002E4CB3">
              <w:rPr>
                <w:rFonts w:cstheme="minorHAnsi"/>
                <w:sz w:val="24"/>
                <w:szCs w:val="24"/>
                <w:lang w:val="en-CA"/>
              </w:rPr>
              <w:t>Since this is a title, it should be italicized.</w:t>
            </w:r>
          </w:p>
          <w:p w14:paraId="23DA61AF" w14:textId="77777777" w:rsidR="002E4CB3" w:rsidRPr="002E4CB3" w:rsidRDefault="002E4CB3" w:rsidP="00D0154B">
            <w:pPr>
              <w:rPr>
                <w:rFonts w:cstheme="minorHAnsi"/>
                <w:sz w:val="24"/>
                <w:szCs w:val="24"/>
                <w:lang w:val="en-CA"/>
              </w:rPr>
            </w:pPr>
          </w:p>
        </w:tc>
      </w:tr>
      <w:tr w:rsidR="002E4CB3" w:rsidRPr="002E4CB3" w14:paraId="68B0F776" w14:textId="01B47541" w:rsidTr="002E4CB3">
        <w:tc>
          <w:tcPr>
            <w:tcW w:w="0" w:type="auto"/>
          </w:tcPr>
          <w:p w14:paraId="0042D194"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738C845E" w14:textId="77777777" w:rsidR="002E4CB3" w:rsidRPr="002E4CB3" w:rsidRDefault="002E4CB3" w:rsidP="00D0154B">
            <w:pPr>
              <w:rPr>
                <w:rFonts w:cstheme="minorHAnsi"/>
                <w:sz w:val="24"/>
                <w:szCs w:val="24"/>
                <w:lang w:val="en-CA"/>
              </w:rPr>
            </w:pPr>
            <w:r w:rsidRPr="002E4CB3">
              <w:rPr>
                <w:rFonts w:cstheme="minorHAnsi"/>
                <w:sz w:val="24"/>
                <w:szCs w:val="24"/>
                <w:lang w:val="en-CA"/>
              </w:rPr>
              <w:t>3.12 Security</w:t>
            </w:r>
          </w:p>
          <w:p w14:paraId="6C867F67" w14:textId="77777777" w:rsidR="002E4CB3" w:rsidRPr="002E4CB3" w:rsidRDefault="002E4CB3" w:rsidP="00D0154B">
            <w:pPr>
              <w:rPr>
                <w:rFonts w:cstheme="minorHAnsi"/>
                <w:sz w:val="24"/>
                <w:szCs w:val="24"/>
                <w:lang w:val="en-CA"/>
              </w:rPr>
            </w:pPr>
          </w:p>
          <w:p w14:paraId="1E6EC27B" w14:textId="77777777" w:rsidR="002E4CB3" w:rsidRPr="002E4CB3" w:rsidRDefault="002E4CB3" w:rsidP="00D0154B">
            <w:pPr>
              <w:rPr>
                <w:rFonts w:cstheme="minorHAnsi"/>
                <w:sz w:val="24"/>
                <w:szCs w:val="24"/>
                <w:lang w:val="en-CA"/>
              </w:rPr>
            </w:pPr>
          </w:p>
        </w:tc>
        <w:tc>
          <w:tcPr>
            <w:tcW w:w="0" w:type="auto"/>
          </w:tcPr>
          <w:p w14:paraId="1A27A681" w14:textId="26422571"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7E2B5F1A" w14:textId="383195CC" w:rsidR="002E4CB3" w:rsidRPr="002E4CB3" w:rsidRDefault="002E4CB3" w:rsidP="00D0154B">
            <w:pPr>
              <w:rPr>
                <w:rFonts w:cstheme="minorHAnsi"/>
                <w:i/>
                <w:iCs/>
                <w:sz w:val="24"/>
                <w:szCs w:val="24"/>
                <w:lang w:val="en-CA"/>
              </w:rPr>
            </w:pPr>
            <w:r w:rsidRPr="002E4CB3">
              <w:rPr>
                <w:rFonts w:cstheme="minorHAnsi"/>
                <w:i/>
                <w:iCs/>
                <w:sz w:val="24"/>
                <w:szCs w:val="24"/>
                <w:lang w:val="en-CA"/>
              </w:rPr>
              <w:t>The application shall describe the measures that will be taken, to prevent the loss of materials (e.g., ore, yellowcake and tailings) and devices authorized by the licence and their use, possession and use by an authorized individual</w:t>
            </w:r>
          </w:p>
        </w:tc>
        <w:tc>
          <w:tcPr>
            <w:tcW w:w="0" w:type="auto"/>
          </w:tcPr>
          <w:p w14:paraId="3F29D223" w14:textId="77777777" w:rsidR="002E4CB3" w:rsidRPr="002E4CB3" w:rsidRDefault="002E4CB3" w:rsidP="00D0154B">
            <w:pPr>
              <w:rPr>
                <w:rFonts w:cstheme="minorHAnsi"/>
                <w:sz w:val="24"/>
                <w:szCs w:val="24"/>
                <w:lang w:val="en-CA"/>
              </w:rPr>
            </w:pPr>
            <w:r w:rsidRPr="002E4CB3">
              <w:rPr>
                <w:rFonts w:cstheme="minorHAnsi"/>
                <w:sz w:val="24"/>
                <w:szCs w:val="24"/>
                <w:lang w:val="en-CA"/>
              </w:rPr>
              <w:t>This structure of this sentence should be reviewed to ensure readability. The sentence would be better if the word "authorized" was changed to "unauthorized" to match the use of the word "prevent" earlier on.</w:t>
            </w:r>
          </w:p>
          <w:p w14:paraId="60EC6A25" w14:textId="77777777" w:rsidR="002E4CB3" w:rsidRPr="002E4CB3" w:rsidRDefault="002E4CB3" w:rsidP="00D0154B">
            <w:pPr>
              <w:rPr>
                <w:rFonts w:cstheme="minorHAnsi"/>
                <w:sz w:val="24"/>
                <w:szCs w:val="24"/>
                <w:lang w:val="en-CA"/>
              </w:rPr>
            </w:pPr>
          </w:p>
        </w:tc>
      </w:tr>
      <w:tr w:rsidR="002E4CB3" w:rsidRPr="002E4CB3" w14:paraId="3C889A8A" w14:textId="205F2CF1" w:rsidTr="002E4CB3">
        <w:tc>
          <w:tcPr>
            <w:tcW w:w="0" w:type="auto"/>
          </w:tcPr>
          <w:p w14:paraId="7C389E64"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2B0E5992" w14:textId="77777777" w:rsidR="002E4CB3" w:rsidRPr="002E4CB3" w:rsidRDefault="002E4CB3" w:rsidP="00D0154B">
            <w:pPr>
              <w:rPr>
                <w:rFonts w:cstheme="minorHAnsi"/>
                <w:sz w:val="24"/>
                <w:szCs w:val="24"/>
                <w:lang w:val="en-CA"/>
              </w:rPr>
            </w:pPr>
            <w:r w:rsidRPr="002E4CB3">
              <w:rPr>
                <w:rFonts w:cstheme="minorHAnsi"/>
                <w:sz w:val="24"/>
                <w:szCs w:val="24"/>
                <w:lang w:val="en-CA"/>
              </w:rPr>
              <w:t>3.12 Security</w:t>
            </w:r>
          </w:p>
          <w:p w14:paraId="2321630F" w14:textId="77777777" w:rsidR="002E4CB3" w:rsidRPr="002E4CB3" w:rsidRDefault="002E4CB3" w:rsidP="00D0154B">
            <w:pPr>
              <w:rPr>
                <w:rFonts w:cstheme="minorHAnsi"/>
                <w:sz w:val="24"/>
                <w:szCs w:val="24"/>
                <w:lang w:val="en-CA"/>
              </w:rPr>
            </w:pPr>
          </w:p>
        </w:tc>
        <w:tc>
          <w:tcPr>
            <w:tcW w:w="0" w:type="auto"/>
          </w:tcPr>
          <w:p w14:paraId="52E1F7B6" w14:textId="35C26921"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41E8E2F9" w14:textId="18339B44" w:rsidR="002E4CB3" w:rsidRPr="002E4CB3" w:rsidRDefault="002E4CB3" w:rsidP="00D0154B">
            <w:pPr>
              <w:rPr>
                <w:rFonts w:cstheme="minorHAnsi"/>
                <w:i/>
                <w:iCs/>
                <w:sz w:val="24"/>
                <w:szCs w:val="24"/>
                <w:lang w:val="en-CA"/>
              </w:rPr>
            </w:pPr>
            <w:r w:rsidRPr="002E4CB3">
              <w:rPr>
                <w:rFonts w:cstheme="minorHAnsi"/>
                <w:i/>
                <w:iCs/>
                <w:sz w:val="24"/>
                <w:szCs w:val="24"/>
                <w:lang w:val="en-CA"/>
              </w:rPr>
              <w:t>The application shall describe the measures that will be taken, to prevent the loss of materials (e.g., ore, yellowcake and tailings) and devices authorized by the licence and their use, possession and use by an authorized individual</w:t>
            </w:r>
          </w:p>
        </w:tc>
        <w:tc>
          <w:tcPr>
            <w:tcW w:w="0" w:type="auto"/>
          </w:tcPr>
          <w:p w14:paraId="032A4DBB" w14:textId="77777777" w:rsidR="002E4CB3" w:rsidRPr="002E4CB3" w:rsidRDefault="002E4CB3" w:rsidP="00D0154B">
            <w:pPr>
              <w:rPr>
                <w:rFonts w:cstheme="minorHAnsi"/>
                <w:sz w:val="24"/>
                <w:szCs w:val="24"/>
                <w:lang w:val="en-CA"/>
              </w:rPr>
            </w:pPr>
            <w:r w:rsidRPr="002E4CB3">
              <w:rPr>
                <w:rFonts w:cstheme="minorHAnsi"/>
                <w:sz w:val="24"/>
                <w:szCs w:val="24"/>
                <w:lang w:val="en-CA"/>
              </w:rPr>
              <w:t>The word "use" is listed twice in this section. The text should be reviewed to determine the correct wording.</w:t>
            </w:r>
          </w:p>
          <w:p w14:paraId="1FF55847" w14:textId="77777777" w:rsidR="002E4CB3" w:rsidRPr="002E4CB3" w:rsidRDefault="002E4CB3" w:rsidP="00D0154B">
            <w:pPr>
              <w:rPr>
                <w:rFonts w:cstheme="minorHAnsi"/>
                <w:sz w:val="24"/>
                <w:szCs w:val="24"/>
                <w:lang w:val="en-CA"/>
              </w:rPr>
            </w:pPr>
          </w:p>
          <w:p w14:paraId="1E584CD7" w14:textId="77777777" w:rsidR="002E4CB3" w:rsidRPr="002E4CB3" w:rsidRDefault="002E4CB3" w:rsidP="00D0154B">
            <w:pPr>
              <w:rPr>
                <w:rFonts w:cstheme="minorHAnsi"/>
                <w:sz w:val="24"/>
                <w:szCs w:val="24"/>
                <w:lang w:val="en-CA"/>
              </w:rPr>
            </w:pPr>
          </w:p>
        </w:tc>
      </w:tr>
      <w:tr w:rsidR="002E4CB3" w:rsidRPr="002E4CB3" w14:paraId="533C3CE0" w14:textId="3E8657E1" w:rsidTr="002E4CB3">
        <w:tc>
          <w:tcPr>
            <w:tcW w:w="0" w:type="auto"/>
          </w:tcPr>
          <w:p w14:paraId="5F9D7014"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2399DC35" w14:textId="77777777" w:rsidR="002E4CB3" w:rsidRPr="002E4CB3" w:rsidRDefault="002E4CB3" w:rsidP="00D0154B">
            <w:pPr>
              <w:rPr>
                <w:rFonts w:cstheme="minorHAnsi"/>
                <w:sz w:val="24"/>
                <w:szCs w:val="24"/>
                <w:lang w:val="en-CA"/>
              </w:rPr>
            </w:pPr>
            <w:r w:rsidRPr="002E4CB3">
              <w:rPr>
                <w:rFonts w:cstheme="minorHAnsi"/>
                <w:sz w:val="24"/>
                <w:szCs w:val="24"/>
                <w:lang w:val="en-CA"/>
              </w:rPr>
              <w:t>3.12.1 Security program</w:t>
            </w:r>
          </w:p>
          <w:p w14:paraId="35E1A833" w14:textId="77777777" w:rsidR="002E4CB3" w:rsidRPr="002E4CB3" w:rsidRDefault="002E4CB3" w:rsidP="00D0154B">
            <w:pPr>
              <w:rPr>
                <w:rFonts w:cstheme="minorHAnsi"/>
                <w:sz w:val="24"/>
                <w:szCs w:val="24"/>
                <w:lang w:val="en-CA"/>
              </w:rPr>
            </w:pPr>
          </w:p>
        </w:tc>
        <w:tc>
          <w:tcPr>
            <w:tcW w:w="0" w:type="auto"/>
          </w:tcPr>
          <w:p w14:paraId="2CFE8CD0" w14:textId="7E47D45A"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3C6CCAB3" w14:textId="1B5DE212" w:rsidR="002E4CB3" w:rsidRPr="002E4CB3" w:rsidRDefault="002E4CB3" w:rsidP="00D0154B">
            <w:pPr>
              <w:rPr>
                <w:rFonts w:cstheme="minorHAnsi"/>
                <w:i/>
                <w:iCs/>
                <w:sz w:val="24"/>
                <w:szCs w:val="24"/>
                <w:lang w:val="en-CA"/>
              </w:rPr>
            </w:pPr>
            <w:r w:rsidRPr="002E4CB3">
              <w:rPr>
                <w:rFonts w:cstheme="minorHAnsi"/>
                <w:i/>
                <w:iCs/>
                <w:sz w:val="24"/>
                <w:szCs w:val="24"/>
                <w:lang w:val="en-CA"/>
              </w:rPr>
              <w:t>The application, should include processes to ensure that release of nuclear material and/or prescribed information is controlled in the security program document</w:t>
            </w:r>
          </w:p>
        </w:tc>
        <w:tc>
          <w:tcPr>
            <w:tcW w:w="0" w:type="auto"/>
          </w:tcPr>
          <w:p w14:paraId="5037D645" w14:textId="77777777" w:rsidR="002E4CB3" w:rsidRPr="002E4CB3" w:rsidRDefault="002E4CB3" w:rsidP="00D0154B">
            <w:pPr>
              <w:rPr>
                <w:rFonts w:cstheme="minorHAnsi"/>
                <w:sz w:val="24"/>
                <w:szCs w:val="24"/>
                <w:lang w:val="en-CA"/>
              </w:rPr>
            </w:pPr>
            <w:r w:rsidRPr="002E4CB3">
              <w:rPr>
                <w:rFonts w:cstheme="minorHAnsi"/>
                <w:sz w:val="24"/>
                <w:szCs w:val="24"/>
                <w:lang w:val="en-CA"/>
              </w:rPr>
              <w:t>This comma is not necessary and should be removed to improve readability.</w:t>
            </w:r>
          </w:p>
          <w:p w14:paraId="34A90547" w14:textId="77777777" w:rsidR="002E4CB3" w:rsidRPr="002E4CB3" w:rsidRDefault="002E4CB3" w:rsidP="00D0154B">
            <w:pPr>
              <w:rPr>
                <w:rFonts w:cstheme="minorHAnsi"/>
                <w:sz w:val="24"/>
                <w:szCs w:val="24"/>
                <w:lang w:val="en-CA"/>
              </w:rPr>
            </w:pPr>
          </w:p>
        </w:tc>
      </w:tr>
      <w:tr w:rsidR="002E4CB3" w:rsidRPr="002E4CB3" w14:paraId="3AD7BB39" w14:textId="13B076C9" w:rsidTr="002E4CB3">
        <w:tc>
          <w:tcPr>
            <w:tcW w:w="0" w:type="auto"/>
          </w:tcPr>
          <w:p w14:paraId="48F82D2C"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57A82B05" w14:textId="77777777" w:rsidR="002E4CB3" w:rsidRPr="002E4CB3" w:rsidRDefault="002E4CB3" w:rsidP="00D0154B">
            <w:pPr>
              <w:rPr>
                <w:rFonts w:cstheme="minorHAnsi"/>
                <w:sz w:val="24"/>
                <w:szCs w:val="24"/>
                <w:lang w:val="en-CA"/>
              </w:rPr>
            </w:pPr>
            <w:r w:rsidRPr="002E4CB3">
              <w:rPr>
                <w:rFonts w:cstheme="minorHAnsi"/>
                <w:sz w:val="24"/>
                <w:szCs w:val="24"/>
                <w:lang w:val="en-CA"/>
              </w:rPr>
              <w:t>3.13.1 Safeguards program</w:t>
            </w:r>
          </w:p>
          <w:p w14:paraId="73E9DBFB" w14:textId="77777777" w:rsidR="002E4CB3" w:rsidRPr="002E4CB3" w:rsidRDefault="002E4CB3" w:rsidP="00D0154B">
            <w:pPr>
              <w:rPr>
                <w:rFonts w:cstheme="minorHAnsi"/>
                <w:sz w:val="24"/>
                <w:szCs w:val="24"/>
                <w:lang w:val="en-CA"/>
              </w:rPr>
            </w:pPr>
          </w:p>
        </w:tc>
        <w:tc>
          <w:tcPr>
            <w:tcW w:w="0" w:type="auto"/>
          </w:tcPr>
          <w:p w14:paraId="6DA914B5" w14:textId="24AA834C"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0A8C4C95" w14:textId="52BBF063" w:rsidR="002E4CB3" w:rsidRPr="002E4CB3" w:rsidRDefault="002E4CB3" w:rsidP="00D0154B">
            <w:pPr>
              <w:rPr>
                <w:rFonts w:cstheme="minorHAnsi"/>
                <w:i/>
                <w:iCs/>
                <w:sz w:val="24"/>
                <w:szCs w:val="24"/>
                <w:lang w:val="en-CA"/>
              </w:rPr>
            </w:pPr>
            <w:r w:rsidRPr="002E4CB3">
              <w:rPr>
                <w:rFonts w:cstheme="minorHAnsi"/>
                <w:i/>
                <w:iCs/>
                <w:sz w:val="24"/>
                <w:szCs w:val="24"/>
                <w:lang w:val="en-CA"/>
              </w:rPr>
              <w:t>• Note: Either before or concurrent with applying for a licence relating to a uranium mine or mill, the applicant shall complete and submit to the CNSC a completed the IAEA safeguards Design Information Qquestionnaire (available upon request from the CNSC International Safeguards Division).</w:t>
            </w:r>
          </w:p>
        </w:tc>
        <w:tc>
          <w:tcPr>
            <w:tcW w:w="0" w:type="auto"/>
          </w:tcPr>
          <w:p w14:paraId="0FD24262" w14:textId="77777777" w:rsidR="002E4CB3" w:rsidRPr="002E4CB3" w:rsidRDefault="002E4CB3" w:rsidP="00D0154B">
            <w:pPr>
              <w:rPr>
                <w:rFonts w:cstheme="minorHAnsi"/>
                <w:sz w:val="24"/>
                <w:szCs w:val="24"/>
                <w:lang w:val="en-CA"/>
              </w:rPr>
            </w:pPr>
            <w:r w:rsidRPr="002E4CB3">
              <w:rPr>
                <w:rFonts w:cstheme="minorHAnsi"/>
                <w:sz w:val="24"/>
                <w:szCs w:val="24"/>
                <w:lang w:val="en-CA"/>
              </w:rPr>
              <w:t>The document should clarify whether this is for any stage of the life-cycle of the facility or a specific one.</w:t>
            </w:r>
          </w:p>
          <w:p w14:paraId="4362A81A" w14:textId="77777777" w:rsidR="002E4CB3" w:rsidRPr="002E4CB3" w:rsidRDefault="002E4CB3" w:rsidP="00D0154B">
            <w:pPr>
              <w:rPr>
                <w:rFonts w:cstheme="minorHAnsi"/>
                <w:sz w:val="24"/>
                <w:szCs w:val="24"/>
                <w:lang w:val="en-CA"/>
              </w:rPr>
            </w:pPr>
          </w:p>
        </w:tc>
      </w:tr>
      <w:tr w:rsidR="002E4CB3" w:rsidRPr="002E4CB3" w14:paraId="28E973C3" w14:textId="1C3701CB" w:rsidTr="002E4CB3">
        <w:tc>
          <w:tcPr>
            <w:tcW w:w="0" w:type="auto"/>
          </w:tcPr>
          <w:p w14:paraId="01364204"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3DB48317" w14:textId="77777777" w:rsidR="002E4CB3" w:rsidRPr="002E4CB3" w:rsidRDefault="002E4CB3" w:rsidP="00D0154B">
            <w:pPr>
              <w:rPr>
                <w:rFonts w:cstheme="minorHAnsi"/>
                <w:sz w:val="24"/>
                <w:szCs w:val="24"/>
                <w:lang w:val="en-CA"/>
              </w:rPr>
            </w:pPr>
            <w:r w:rsidRPr="002E4CB3">
              <w:rPr>
                <w:rFonts w:cstheme="minorHAnsi"/>
                <w:sz w:val="24"/>
                <w:szCs w:val="24"/>
                <w:lang w:val="en-CA"/>
              </w:rPr>
              <w:t>3.13.1 Safeguards program</w:t>
            </w:r>
          </w:p>
          <w:p w14:paraId="198F51CC" w14:textId="77777777" w:rsidR="002E4CB3" w:rsidRPr="002E4CB3" w:rsidRDefault="002E4CB3" w:rsidP="00D0154B">
            <w:pPr>
              <w:rPr>
                <w:rFonts w:cstheme="minorHAnsi"/>
                <w:sz w:val="24"/>
                <w:szCs w:val="24"/>
                <w:lang w:val="en-CA"/>
              </w:rPr>
            </w:pPr>
          </w:p>
        </w:tc>
        <w:tc>
          <w:tcPr>
            <w:tcW w:w="0" w:type="auto"/>
          </w:tcPr>
          <w:p w14:paraId="2A41B762" w14:textId="3C7BC52A"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3624F964" w14:textId="78A9F0CD" w:rsidR="002E4CB3" w:rsidRPr="002E4CB3" w:rsidRDefault="002E4CB3" w:rsidP="00D0154B">
            <w:pPr>
              <w:rPr>
                <w:rFonts w:cstheme="minorHAnsi"/>
                <w:i/>
                <w:iCs/>
                <w:sz w:val="24"/>
                <w:szCs w:val="24"/>
                <w:lang w:val="en-CA"/>
              </w:rPr>
            </w:pPr>
            <w:r w:rsidRPr="002E4CB3">
              <w:rPr>
                <w:rFonts w:cstheme="minorHAnsi"/>
                <w:i/>
                <w:iCs/>
                <w:sz w:val="24"/>
                <w:szCs w:val="24"/>
                <w:lang w:val="en-CA"/>
              </w:rPr>
              <w:t>• Note: Either before or concurrent with applying for a licence relating to a uranium mine or mill, the applicant shall complete and submit to the CNSC a completed the IAEA safeguards Design Information Qquestionnaire (available upon request from the CNSC International Safeguards Division).</w:t>
            </w:r>
          </w:p>
        </w:tc>
        <w:tc>
          <w:tcPr>
            <w:tcW w:w="0" w:type="auto"/>
          </w:tcPr>
          <w:p w14:paraId="7D761F6E" w14:textId="77777777" w:rsidR="002E4CB3" w:rsidRPr="002E4CB3" w:rsidRDefault="002E4CB3" w:rsidP="00D0154B">
            <w:pPr>
              <w:rPr>
                <w:rFonts w:cstheme="minorHAnsi"/>
                <w:sz w:val="24"/>
                <w:szCs w:val="24"/>
                <w:lang w:val="en-CA"/>
              </w:rPr>
            </w:pPr>
            <w:r w:rsidRPr="002E4CB3">
              <w:rPr>
                <w:rFonts w:cstheme="minorHAnsi"/>
                <w:sz w:val="24"/>
                <w:szCs w:val="24"/>
                <w:lang w:val="en-CA"/>
              </w:rPr>
              <w:t>The word "the" should be removed to improve the readability of the sentence.</w:t>
            </w:r>
          </w:p>
          <w:p w14:paraId="438037CC" w14:textId="77777777" w:rsidR="002E4CB3" w:rsidRPr="002E4CB3" w:rsidRDefault="002E4CB3" w:rsidP="00D0154B">
            <w:pPr>
              <w:rPr>
                <w:rFonts w:cstheme="minorHAnsi"/>
                <w:sz w:val="24"/>
                <w:szCs w:val="24"/>
                <w:lang w:val="en-CA"/>
              </w:rPr>
            </w:pPr>
          </w:p>
        </w:tc>
      </w:tr>
      <w:tr w:rsidR="002E4CB3" w:rsidRPr="002E4CB3" w14:paraId="13A82A3A" w14:textId="642952A6" w:rsidTr="002E4CB3">
        <w:tc>
          <w:tcPr>
            <w:tcW w:w="0" w:type="auto"/>
          </w:tcPr>
          <w:p w14:paraId="1F0AD3D6"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13D39CA5" w14:textId="77777777" w:rsidR="002E4CB3" w:rsidRPr="002E4CB3" w:rsidRDefault="002E4CB3" w:rsidP="00D0154B">
            <w:pPr>
              <w:rPr>
                <w:rFonts w:cstheme="minorHAnsi"/>
                <w:sz w:val="24"/>
                <w:szCs w:val="24"/>
                <w:lang w:val="en-CA"/>
              </w:rPr>
            </w:pPr>
            <w:r w:rsidRPr="002E4CB3">
              <w:rPr>
                <w:rFonts w:cstheme="minorHAnsi"/>
                <w:sz w:val="24"/>
                <w:szCs w:val="24"/>
                <w:lang w:val="en-CA"/>
              </w:rPr>
              <w:t>3.13.1 Safeguards program</w:t>
            </w:r>
          </w:p>
          <w:p w14:paraId="7D6D83F7" w14:textId="77777777" w:rsidR="002E4CB3" w:rsidRPr="002E4CB3" w:rsidRDefault="002E4CB3" w:rsidP="00D0154B">
            <w:pPr>
              <w:rPr>
                <w:rFonts w:cstheme="minorHAnsi"/>
                <w:sz w:val="24"/>
                <w:szCs w:val="24"/>
                <w:lang w:val="en-CA"/>
              </w:rPr>
            </w:pPr>
          </w:p>
        </w:tc>
        <w:tc>
          <w:tcPr>
            <w:tcW w:w="0" w:type="auto"/>
          </w:tcPr>
          <w:p w14:paraId="6D6CA904" w14:textId="7347ABD4"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7C9CFC41" w14:textId="55F54841" w:rsidR="002E4CB3" w:rsidRPr="002E4CB3" w:rsidRDefault="002E4CB3" w:rsidP="00D0154B">
            <w:pPr>
              <w:rPr>
                <w:rFonts w:cstheme="minorHAnsi"/>
                <w:i/>
                <w:iCs/>
                <w:sz w:val="24"/>
                <w:szCs w:val="24"/>
                <w:lang w:val="en-CA"/>
              </w:rPr>
            </w:pPr>
            <w:r w:rsidRPr="002E4CB3">
              <w:rPr>
                <w:rFonts w:cstheme="minorHAnsi"/>
                <w:i/>
                <w:iCs/>
                <w:sz w:val="24"/>
                <w:szCs w:val="24"/>
                <w:lang w:val="en-CA"/>
              </w:rPr>
              <w:t>For more information, see REGDOC 2.13.1, Safeguards and Nuclear Material Accountancy [40].</w:t>
            </w:r>
          </w:p>
        </w:tc>
        <w:tc>
          <w:tcPr>
            <w:tcW w:w="0" w:type="auto"/>
          </w:tcPr>
          <w:p w14:paraId="2D8648EB" w14:textId="3E485213" w:rsidR="002E4CB3" w:rsidRPr="002E4CB3" w:rsidRDefault="002E4CB3" w:rsidP="00D0154B">
            <w:pPr>
              <w:rPr>
                <w:rFonts w:cstheme="minorHAnsi"/>
                <w:sz w:val="24"/>
                <w:szCs w:val="24"/>
                <w:lang w:val="en-CA"/>
              </w:rPr>
            </w:pPr>
            <w:r w:rsidRPr="002E4CB3">
              <w:rPr>
                <w:rFonts w:cstheme="minorHAnsi"/>
                <w:sz w:val="24"/>
                <w:szCs w:val="24"/>
              </w:rPr>
              <w:t>This reference number should be changed to [35], consistent with that shown below for the same document.</w:t>
            </w:r>
          </w:p>
        </w:tc>
      </w:tr>
      <w:tr w:rsidR="002E4CB3" w:rsidRPr="002E4CB3" w14:paraId="5E945FC7" w14:textId="6AC7D2C7" w:rsidTr="002E4CB3">
        <w:tc>
          <w:tcPr>
            <w:tcW w:w="0" w:type="auto"/>
          </w:tcPr>
          <w:p w14:paraId="3568B828"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51582A8C" w14:textId="77777777" w:rsidR="002E4CB3" w:rsidRPr="002E4CB3" w:rsidRDefault="002E4CB3" w:rsidP="00D0154B">
            <w:pPr>
              <w:rPr>
                <w:rFonts w:cstheme="minorHAnsi"/>
                <w:sz w:val="24"/>
                <w:szCs w:val="24"/>
                <w:lang w:val="en-CA"/>
              </w:rPr>
            </w:pPr>
            <w:r w:rsidRPr="002E4CB3">
              <w:rPr>
                <w:rFonts w:cstheme="minorHAnsi"/>
                <w:sz w:val="24"/>
                <w:szCs w:val="24"/>
                <w:lang w:val="en-CA"/>
              </w:rPr>
              <w:t>3.15 Reporting</w:t>
            </w:r>
          </w:p>
          <w:p w14:paraId="0D6D9C25" w14:textId="77777777" w:rsidR="002E4CB3" w:rsidRPr="002E4CB3" w:rsidRDefault="002E4CB3" w:rsidP="00D0154B">
            <w:pPr>
              <w:rPr>
                <w:rFonts w:cstheme="minorHAnsi"/>
                <w:sz w:val="24"/>
                <w:szCs w:val="24"/>
                <w:lang w:val="en-CA"/>
              </w:rPr>
            </w:pPr>
          </w:p>
        </w:tc>
        <w:tc>
          <w:tcPr>
            <w:tcW w:w="0" w:type="auto"/>
          </w:tcPr>
          <w:p w14:paraId="410BE11A" w14:textId="1F97E079"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7FC77BFB" w14:textId="1FEE99FF" w:rsidR="002E4CB3" w:rsidRPr="002E4CB3" w:rsidRDefault="002E4CB3" w:rsidP="00D0154B">
            <w:pPr>
              <w:rPr>
                <w:rFonts w:cstheme="minorHAnsi"/>
                <w:i/>
                <w:iCs/>
                <w:sz w:val="24"/>
                <w:szCs w:val="24"/>
                <w:lang w:val="en-CA"/>
              </w:rPr>
            </w:pPr>
            <w:r w:rsidRPr="002E4CB3">
              <w:rPr>
                <w:rFonts w:cstheme="minorHAnsi"/>
                <w:i/>
                <w:iCs/>
                <w:sz w:val="24"/>
                <w:szCs w:val="24"/>
                <w:lang w:val="en-CA"/>
              </w:rPr>
              <w:t>An application for lifecycle stage should describe how the reporting and trending programs, processes and procedures meet the requirements of REGDOC-3.1.2, Reporting Requirements, Volume I: Non-Power Reactor Class I Nuclear Facilities and Uranium Mines and Mills [36].</w:t>
            </w:r>
          </w:p>
        </w:tc>
        <w:tc>
          <w:tcPr>
            <w:tcW w:w="0" w:type="auto"/>
          </w:tcPr>
          <w:p w14:paraId="4494391E" w14:textId="77777777" w:rsidR="002E4CB3" w:rsidRPr="002E4CB3" w:rsidRDefault="002E4CB3" w:rsidP="00D0154B">
            <w:pPr>
              <w:rPr>
                <w:rFonts w:cstheme="minorHAnsi"/>
                <w:sz w:val="24"/>
                <w:szCs w:val="24"/>
                <w:lang w:val="en-CA"/>
              </w:rPr>
            </w:pPr>
            <w:r w:rsidRPr="002E4CB3">
              <w:rPr>
                <w:rFonts w:cstheme="minorHAnsi"/>
                <w:sz w:val="24"/>
                <w:szCs w:val="24"/>
                <w:lang w:val="en-CA"/>
              </w:rPr>
              <w:t>The wording of this sentence should be reviewed and corrected to ensure readability.</w:t>
            </w:r>
          </w:p>
          <w:p w14:paraId="22EC4EB6" w14:textId="77777777" w:rsidR="002E4CB3" w:rsidRPr="002E4CB3" w:rsidRDefault="002E4CB3" w:rsidP="00D0154B">
            <w:pPr>
              <w:rPr>
                <w:rFonts w:cstheme="minorHAnsi"/>
                <w:sz w:val="24"/>
                <w:szCs w:val="24"/>
                <w:lang w:val="en-CA"/>
              </w:rPr>
            </w:pPr>
          </w:p>
        </w:tc>
      </w:tr>
      <w:tr w:rsidR="002E4CB3" w:rsidRPr="002E4CB3" w14:paraId="2E07298C" w14:textId="5B3EBA21" w:rsidTr="002E4CB3">
        <w:tc>
          <w:tcPr>
            <w:tcW w:w="0" w:type="auto"/>
          </w:tcPr>
          <w:p w14:paraId="7D2B2FF4"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7CDB9B99" w14:textId="56CD37BE" w:rsidR="002E4CB3" w:rsidRPr="002E4CB3" w:rsidRDefault="002E4CB3" w:rsidP="00D0154B">
            <w:pPr>
              <w:rPr>
                <w:rFonts w:cstheme="minorHAnsi"/>
                <w:sz w:val="24"/>
                <w:szCs w:val="24"/>
                <w:lang w:val="en-CA"/>
              </w:rPr>
            </w:pPr>
            <w:r w:rsidRPr="002E4CB3">
              <w:rPr>
                <w:rFonts w:cstheme="minorHAnsi"/>
                <w:sz w:val="24"/>
                <w:szCs w:val="24"/>
                <w:lang w:val="en-CA"/>
              </w:rPr>
              <w:t>3.16 Public information and disclosure program</w:t>
            </w:r>
          </w:p>
        </w:tc>
        <w:tc>
          <w:tcPr>
            <w:tcW w:w="0" w:type="auto"/>
          </w:tcPr>
          <w:p w14:paraId="0FED3572" w14:textId="208B508F"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1A280971" w14:textId="0AAD8842" w:rsidR="002E4CB3" w:rsidRPr="002E4CB3" w:rsidRDefault="002E4CB3" w:rsidP="00D0154B">
            <w:pPr>
              <w:rPr>
                <w:rFonts w:cstheme="minorHAnsi"/>
                <w:i/>
                <w:iCs/>
                <w:sz w:val="24"/>
                <w:szCs w:val="24"/>
                <w:lang w:val="en-CA"/>
              </w:rPr>
            </w:pPr>
            <w:r w:rsidRPr="002E4CB3">
              <w:rPr>
                <w:rFonts w:cstheme="minorHAnsi"/>
                <w:i/>
                <w:iCs/>
                <w:sz w:val="24"/>
                <w:szCs w:val="24"/>
                <w:lang w:val="en-CA"/>
              </w:rPr>
              <w:t>An application at any lifecycle stage shall describe the program for informing persons living in the vicinity of the mine or mill about the licensed activities.</w:t>
            </w:r>
          </w:p>
        </w:tc>
        <w:tc>
          <w:tcPr>
            <w:tcW w:w="0" w:type="auto"/>
          </w:tcPr>
          <w:p w14:paraId="5226D16B" w14:textId="77777777" w:rsidR="002E4CB3" w:rsidRPr="002E4CB3" w:rsidRDefault="002E4CB3" w:rsidP="00D0154B">
            <w:pPr>
              <w:rPr>
                <w:rFonts w:cstheme="minorHAnsi"/>
                <w:sz w:val="24"/>
                <w:szCs w:val="24"/>
                <w:lang w:val="en-CA"/>
              </w:rPr>
            </w:pPr>
            <w:r w:rsidRPr="002E4CB3">
              <w:rPr>
                <w:rFonts w:cstheme="minorHAnsi"/>
                <w:sz w:val="24"/>
                <w:szCs w:val="24"/>
                <w:lang w:val="en-CA"/>
              </w:rPr>
              <w:t>Given the geographical location of current and proposed uranium mines and mills and their isolated nature, some consideration should be given to having this document include further guidance as to the size and extent of the zone surrounding the facility to ensure the program for informing persons in the vicinity is appropriate. In other words, how far from a proposed uranium mine or mill is still considered "in the vicinity"? By providing this guidance, the document would assist both proponents and members of the public.</w:t>
            </w:r>
          </w:p>
          <w:p w14:paraId="0CFF0248" w14:textId="77777777" w:rsidR="002E4CB3" w:rsidRPr="002E4CB3" w:rsidRDefault="002E4CB3" w:rsidP="00D0154B">
            <w:pPr>
              <w:rPr>
                <w:rFonts w:cstheme="minorHAnsi"/>
                <w:sz w:val="24"/>
                <w:szCs w:val="24"/>
                <w:lang w:val="en-CA"/>
              </w:rPr>
            </w:pPr>
          </w:p>
        </w:tc>
      </w:tr>
      <w:tr w:rsidR="002E4CB3" w:rsidRPr="002E4CB3" w14:paraId="23A7FA08" w14:textId="519BDA0E" w:rsidTr="002E4CB3">
        <w:tc>
          <w:tcPr>
            <w:tcW w:w="0" w:type="auto"/>
          </w:tcPr>
          <w:p w14:paraId="63D1ABD6"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6FEAA672" w14:textId="77777777" w:rsidR="002E4CB3" w:rsidRPr="002E4CB3" w:rsidRDefault="002E4CB3" w:rsidP="00D0154B">
            <w:pPr>
              <w:rPr>
                <w:rFonts w:cstheme="minorHAnsi"/>
                <w:sz w:val="24"/>
                <w:szCs w:val="24"/>
                <w:lang w:val="en-CA"/>
              </w:rPr>
            </w:pPr>
            <w:r w:rsidRPr="002E4CB3">
              <w:rPr>
                <w:rFonts w:cstheme="minorHAnsi"/>
                <w:sz w:val="24"/>
                <w:szCs w:val="24"/>
                <w:lang w:val="en-CA"/>
              </w:rPr>
              <w:t>3.16 Public information and disclosure program</w:t>
            </w:r>
          </w:p>
          <w:p w14:paraId="7DBA119F" w14:textId="77777777" w:rsidR="002E4CB3" w:rsidRPr="002E4CB3" w:rsidRDefault="002E4CB3" w:rsidP="00D0154B">
            <w:pPr>
              <w:rPr>
                <w:rFonts w:cstheme="minorHAnsi"/>
                <w:sz w:val="24"/>
                <w:szCs w:val="24"/>
                <w:lang w:val="en-CA"/>
              </w:rPr>
            </w:pPr>
          </w:p>
        </w:tc>
        <w:tc>
          <w:tcPr>
            <w:tcW w:w="0" w:type="auto"/>
          </w:tcPr>
          <w:p w14:paraId="6642FBA4" w14:textId="1B9E462F"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32BCBE96" w14:textId="01E7777C" w:rsidR="002E4CB3" w:rsidRPr="002E4CB3" w:rsidRDefault="002E4CB3" w:rsidP="00D0154B">
            <w:pPr>
              <w:rPr>
                <w:rFonts w:cstheme="minorHAnsi"/>
                <w:i/>
                <w:iCs/>
                <w:sz w:val="24"/>
                <w:szCs w:val="24"/>
                <w:lang w:val="en-CA"/>
              </w:rPr>
            </w:pPr>
            <w:r w:rsidRPr="002E4CB3">
              <w:rPr>
                <w:rFonts w:cstheme="minorHAnsi"/>
                <w:i/>
                <w:iCs/>
                <w:sz w:val="24"/>
                <w:szCs w:val="24"/>
                <w:lang w:val="en-CA"/>
              </w:rPr>
              <w:t>The application must also describe how their proposed public information and disclosure program (required by all licensees) meets the requirements in REGDOC-3.2.1, Public Information and Disclosure [37].</w:t>
            </w:r>
          </w:p>
        </w:tc>
        <w:tc>
          <w:tcPr>
            <w:tcW w:w="0" w:type="auto"/>
          </w:tcPr>
          <w:p w14:paraId="0DE84B93" w14:textId="111D0DB5" w:rsidR="002E4CB3" w:rsidRPr="002E4CB3" w:rsidRDefault="002E4CB3" w:rsidP="00D0154B">
            <w:pPr>
              <w:rPr>
                <w:rFonts w:cstheme="minorHAnsi"/>
                <w:sz w:val="24"/>
                <w:szCs w:val="24"/>
                <w:lang w:val="en-CA"/>
              </w:rPr>
            </w:pPr>
            <w:r w:rsidRPr="002E4CB3">
              <w:rPr>
                <w:rFonts w:cstheme="minorHAnsi"/>
                <w:sz w:val="24"/>
                <w:szCs w:val="24"/>
              </w:rPr>
              <w:t>It will also be required of applicants for a new facility and therefore the phrasing here should be reviewed to be more comprehensive.</w:t>
            </w:r>
          </w:p>
        </w:tc>
      </w:tr>
      <w:tr w:rsidR="002E4CB3" w:rsidRPr="002E4CB3" w14:paraId="399C0FBB" w14:textId="6F4ADBBE" w:rsidTr="002E4CB3">
        <w:tc>
          <w:tcPr>
            <w:tcW w:w="0" w:type="auto"/>
          </w:tcPr>
          <w:p w14:paraId="7E2FBE26"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2CA00244" w14:textId="77777777" w:rsidR="002E4CB3" w:rsidRPr="002E4CB3" w:rsidRDefault="002E4CB3" w:rsidP="00D0154B">
            <w:pPr>
              <w:rPr>
                <w:rFonts w:cstheme="minorHAnsi"/>
                <w:sz w:val="24"/>
                <w:szCs w:val="24"/>
                <w:lang w:val="en-CA"/>
              </w:rPr>
            </w:pPr>
            <w:r w:rsidRPr="002E4CB3">
              <w:rPr>
                <w:rFonts w:cstheme="minorHAnsi"/>
                <w:sz w:val="24"/>
                <w:szCs w:val="24"/>
                <w:lang w:val="en-CA"/>
              </w:rPr>
              <w:t>3.17 Indigenous engagement</w:t>
            </w:r>
          </w:p>
          <w:p w14:paraId="089EAF52" w14:textId="77777777" w:rsidR="002E4CB3" w:rsidRPr="002E4CB3" w:rsidRDefault="002E4CB3" w:rsidP="00D0154B">
            <w:pPr>
              <w:rPr>
                <w:rFonts w:cstheme="minorHAnsi"/>
                <w:sz w:val="24"/>
                <w:szCs w:val="24"/>
                <w:lang w:val="en-CA"/>
              </w:rPr>
            </w:pPr>
          </w:p>
        </w:tc>
        <w:tc>
          <w:tcPr>
            <w:tcW w:w="0" w:type="auto"/>
          </w:tcPr>
          <w:p w14:paraId="4AB8857A" w14:textId="21F73073"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23E56500" w14:textId="7371400C" w:rsidR="002E4CB3" w:rsidRPr="002E4CB3" w:rsidRDefault="002E4CB3" w:rsidP="00D0154B">
            <w:pPr>
              <w:rPr>
                <w:rFonts w:cstheme="minorHAnsi"/>
                <w:i/>
                <w:iCs/>
                <w:sz w:val="24"/>
                <w:szCs w:val="24"/>
                <w:lang w:val="en-CA"/>
              </w:rPr>
            </w:pPr>
            <w:r w:rsidRPr="002E4CB3">
              <w:rPr>
                <w:rFonts w:cstheme="minorHAnsi"/>
                <w:i/>
                <w:iCs/>
                <w:sz w:val="24"/>
                <w:szCs w:val="24"/>
                <w:lang w:val="en-CA"/>
              </w:rPr>
              <w:t>To meet the CNSC’s obligations for consultation, the CNSC may use the information collected and measures proposed by licensees regarding avoiding, mitigating or offsetting adverse effects.</w:t>
            </w:r>
          </w:p>
        </w:tc>
        <w:tc>
          <w:tcPr>
            <w:tcW w:w="0" w:type="auto"/>
          </w:tcPr>
          <w:p w14:paraId="2A94CB82" w14:textId="77777777" w:rsidR="002E4CB3" w:rsidRPr="002E4CB3" w:rsidRDefault="002E4CB3" w:rsidP="00D0154B">
            <w:pPr>
              <w:rPr>
                <w:rFonts w:cstheme="minorHAnsi"/>
                <w:sz w:val="24"/>
                <w:szCs w:val="24"/>
                <w:lang w:val="en-CA"/>
              </w:rPr>
            </w:pPr>
            <w:r w:rsidRPr="002E4CB3">
              <w:rPr>
                <w:rFonts w:cstheme="minorHAnsi"/>
                <w:sz w:val="24"/>
                <w:szCs w:val="24"/>
                <w:lang w:val="en-CA"/>
              </w:rPr>
              <w:t>The wording of this sentence should be reviewed to ensure it is readable and that the intent is clear. As it stands, the intent of this sentence is not clear.</w:t>
            </w:r>
          </w:p>
          <w:p w14:paraId="32607603" w14:textId="77777777" w:rsidR="002E4CB3" w:rsidRPr="002E4CB3" w:rsidRDefault="002E4CB3" w:rsidP="00D0154B">
            <w:pPr>
              <w:rPr>
                <w:rFonts w:cstheme="minorHAnsi"/>
                <w:sz w:val="24"/>
                <w:szCs w:val="24"/>
                <w:lang w:val="en-CA"/>
              </w:rPr>
            </w:pPr>
          </w:p>
        </w:tc>
      </w:tr>
      <w:tr w:rsidR="002E4CB3" w:rsidRPr="002E4CB3" w14:paraId="1E2E216C" w14:textId="2B1B9032" w:rsidTr="002E4CB3">
        <w:tc>
          <w:tcPr>
            <w:tcW w:w="0" w:type="auto"/>
          </w:tcPr>
          <w:p w14:paraId="33144D14"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5E192373" w14:textId="77777777" w:rsidR="002E4CB3" w:rsidRPr="002E4CB3" w:rsidRDefault="002E4CB3" w:rsidP="00D0154B">
            <w:pPr>
              <w:rPr>
                <w:rFonts w:cstheme="minorHAnsi"/>
                <w:sz w:val="24"/>
                <w:szCs w:val="24"/>
                <w:lang w:val="en-CA"/>
              </w:rPr>
            </w:pPr>
            <w:r w:rsidRPr="002E4CB3">
              <w:rPr>
                <w:rFonts w:cstheme="minorHAnsi"/>
                <w:sz w:val="24"/>
                <w:szCs w:val="24"/>
                <w:lang w:val="en-CA"/>
              </w:rPr>
              <w:t>3.17 Indigenous engagement</w:t>
            </w:r>
          </w:p>
          <w:p w14:paraId="2CDDD16F" w14:textId="77777777" w:rsidR="002E4CB3" w:rsidRPr="002E4CB3" w:rsidRDefault="002E4CB3" w:rsidP="00D0154B">
            <w:pPr>
              <w:rPr>
                <w:rFonts w:cstheme="minorHAnsi"/>
                <w:sz w:val="24"/>
                <w:szCs w:val="24"/>
                <w:lang w:val="en-CA"/>
              </w:rPr>
            </w:pPr>
          </w:p>
        </w:tc>
        <w:tc>
          <w:tcPr>
            <w:tcW w:w="0" w:type="auto"/>
          </w:tcPr>
          <w:p w14:paraId="54B848A5" w14:textId="230A682C"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3CC7BA0F" w14:textId="1606D65D" w:rsidR="002E4CB3" w:rsidRPr="002E4CB3" w:rsidRDefault="002E4CB3" w:rsidP="00D0154B">
            <w:pPr>
              <w:rPr>
                <w:rFonts w:cstheme="minorHAnsi"/>
                <w:i/>
                <w:iCs/>
                <w:sz w:val="24"/>
                <w:szCs w:val="24"/>
                <w:lang w:val="en-CA"/>
              </w:rPr>
            </w:pPr>
            <w:r w:rsidRPr="002E4CB3">
              <w:rPr>
                <w:rFonts w:cstheme="minorHAnsi"/>
                <w:i/>
                <w:iCs/>
                <w:sz w:val="24"/>
                <w:szCs w:val="24"/>
                <w:lang w:val="en-CA"/>
              </w:rPr>
              <w:t>To meet the CNSC’s obligations for consultation, the CNSC may use the information collected and measures proposed by licensees regarding avoiding, mitigating or offsetting adverse effects.</w:t>
            </w:r>
          </w:p>
        </w:tc>
        <w:tc>
          <w:tcPr>
            <w:tcW w:w="0" w:type="auto"/>
          </w:tcPr>
          <w:p w14:paraId="294FFDD0" w14:textId="77777777" w:rsidR="002E4CB3" w:rsidRPr="002E4CB3" w:rsidRDefault="002E4CB3" w:rsidP="00D0154B">
            <w:pPr>
              <w:rPr>
                <w:rFonts w:cstheme="minorHAnsi"/>
                <w:sz w:val="24"/>
                <w:szCs w:val="24"/>
                <w:lang w:val="en-CA"/>
              </w:rPr>
            </w:pPr>
            <w:r w:rsidRPr="002E4CB3">
              <w:rPr>
                <w:rFonts w:cstheme="minorHAnsi"/>
                <w:sz w:val="24"/>
                <w:szCs w:val="24"/>
                <w:lang w:val="en-CA"/>
              </w:rPr>
              <w:t>This may also apply to new applicants and therefore that should be identified here as well.</w:t>
            </w:r>
          </w:p>
          <w:p w14:paraId="55399C4D" w14:textId="77777777" w:rsidR="002E4CB3" w:rsidRPr="002E4CB3" w:rsidRDefault="002E4CB3" w:rsidP="00D0154B">
            <w:pPr>
              <w:rPr>
                <w:rFonts w:cstheme="minorHAnsi"/>
                <w:sz w:val="24"/>
                <w:szCs w:val="24"/>
                <w:lang w:val="en-CA"/>
              </w:rPr>
            </w:pPr>
          </w:p>
        </w:tc>
      </w:tr>
      <w:tr w:rsidR="002E4CB3" w:rsidRPr="002E4CB3" w14:paraId="7E47F7DA" w14:textId="170DB034" w:rsidTr="002E4CB3">
        <w:tc>
          <w:tcPr>
            <w:tcW w:w="0" w:type="auto"/>
          </w:tcPr>
          <w:p w14:paraId="6AC4F1D7"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08B2B9D4" w14:textId="77777777" w:rsidR="002E4CB3" w:rsidRPr="002E4CB3" w:rsidRDefault="002E4CB3" w:rsidP="00D0154B">
            <w:pPr>
              <w:rPr>
                <w:rFonts w:cstheme="minorHAnsi"/>
                <w:sz w:val="24"/>
                <w:szCs w:val="24"/>
                <w:lang w:val="en-CA"/>
              </w:rPr>
            </w:pPr>
            <w:r w:rsidRPr="002E4CB3">
              <w:rPr>
                <w:rFonts w:cstheme="minorHAnsi"/>
                <w:sz w:val="24"/>
                <w:szCs w:val="24"/>
                <w:lang w:val="en-CA"/>
              </w:rPr>
              <w:t>3.17 Indigenous engagement</w:t>
            </w:r>
          </w:p>
          <w:p w14:paraId="207EBB7F" w14:textId="77777777" w:rsidR="002E4CB3" w:rsidRPr="002E4CB3" w:rsidRDefault="002E4CB3" w:rsidP="00D0154B">
            <w:pPr>
              <w:rPr>
                <w:rFonts w:cstheme="minorHAnsi"/>
                <w:sz w:val="24"/>
                <w:szCs w:val="24"/>
                <w:lang w:val="en-CA"/>
              </w:rPr>
            </w:pPr>
          </w:p>
        </w:tc>
        <w:tc>
          <w:tcPr>
            <w:tcW w:w="0" w:type="auto"/>
          </w:tcPr>
          <w:p w14:paraId="38EBAA50" w14:textId="614B22E5"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43F19B39" w14:textId="26A18B2B" w:rsidR="002E4CB3" w:rsidRPr="002E4CB3" w:rsidRDefault="002E4CB3" w:rsidP="00D0154B">
            <w:pPr>
              <w:rPr>
                <w:rFonts w:cstheme="minorHAnsi"/>
                <w:i/>
                <w:iCs/>
                <w:sz w:val="24"/>
                <w:szCs w:val="24"/>
                <w:lang w:val="en-CA"/>
              </w:rPr>
            </w:pPr>
            <w:r w:rsidRPr="002E4CB3">
              <w:rPr>
                <w:rFonts w:cstheme="minorHAnsi"/>
                <w:i/>
                <w:iCs/>
                <w:sz w:val="24"/>
                <w:szCs w:val="24"/>
                <w:lang w:val="en-CA"/>
              </w:rPr>
              <w:t>While the CNSC cannot delegate its obligation, it can delegate procedural aspects of the consultation process to licensees, where appropriate.</w:t>
            </w:r>
          </w:p>
        </w:tc>
        <w:tc>
          <w:tcPr>
            <w:tcW w:w="0" w:type="auto"/>
          </w:tcPr>
          <w:p w14:paraId="7CC8E841" w14:textId="77777777" w:rsidR="002E4CB3" w:rsidRPr="002E4CB3" w:rsidRDefault="002E4CB3" w:rsidP="00D0154B">
            <w:pPr>
              <w:rPr>
                <w:rFonts w:cstheme="minorHAnsi"/>
                <w:sz w:val="24"/>
                <w:szCs w:val="24"/>
                <w:lang w:val="en-CA"/>
              </w:rPr>
            </w:pPr>
            <w:r w:rsidRPr="002E4CB3">
              <w:rPr>
                <w:rFonts w:cstheme="minorHAnsi"/>
                <w:sz w:val="24"/>
                <w:szCs w:val="24"/>
                <w:lang w:val="en-CA"/>
              </w:rPr>
              <w:t>This should also include proponents for new facilities as well.</w:t>
            </w:r>
          </w:p>
          <w:p w14:paraId="26DCC395" w14:textId="77777777" w:rsidR="002E4CB3" w:rsidRPr="002E4CB3" w:rsidRDefault="002E4CB3" w:rsidP="00D0154B">
            <w:pPr>
              <w:rPr>
                <w:rFonts w:cstheme="minorHAnsi"/>
                <w:sz w:val="24"/>
                <w:szCs w:val="24"/>
                <w:lang w:val="en-CA"/>
              </w:rPr>
            </w:pPr>
          </w:p>
        </w:tc>
      </w:tr>
      <w:tr w:rsidR="002E4CB3" w:rsidRPr="002E4CB3" w14:paraId="1D2E80CE" w14:textId="03542247" w:rsidTr="002E4CB3">
        <w:tc>
          <w:tcPr>
            <w:tcW w:w="0" w:type="auto"/>
          </w:tcPr>
          <w:p w14:paraId="29FC6666"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13B2971F" w14:textId="77777777" w:rsidR="002E4CB3" w:rsidRPr="002E4CB3" w:rsidRDefault="002E4CB3" w:rsidP="00D0154B">
            <w:pPr>
              <w:rPr>
                <w:rFonts w:cstheme="minorHAnsi"/>
                <w:sz w:val="24"/>
                <w:szCs w:val="24"/>
                <w:lang w:val="en-CA"/>
              </w:rPr>
            </w:pPr>
            <w:r w:rsidRPr="002E4CB3">
              <w:rPr>
                <w:rFonts w:cstheme="minorHAnsi"/>
                <w:sz w:val="24"/>
                <w:szCs w:val="24"/>
                <w:lang w:val="en-CA"/>
              </w:rPr>
              <w:t>4.1 Statement of purpose</w:t>
            </w:r>
          </w:p>
          <w:p w14:paraId="52F128CD" w14:textId="77777777" w:rsidR="002E4CB3" w:rsidRPr="002E4CB3" w:rsidRDefault="002E4CB3" w:rsidP="00D0154B">
            <w:pPr>
              <w:rPr>
                <w:rFonts w:cstheme="minorHAnsi"/>
                <w:sz w:val="24"/>
                <w:szCs w:val="24"/>
                <w:lang w:val="en-CA"/>
              </w:rPr>
            </w:pPr>
          </w:p>
        </w:tc>
        <w:tc>
          <w:tcPr>
            <w:tcW w:w="0" w:type="auto"/>
          </w:tcPr>
          <w:p w14:paraId="08B720D6" w14:textId="1A868CE7"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294672B9"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 renewing, amending, replacing or revoking an existing CNSC licence</w:t>
            </w:r>
          </w:p>
          <w:p w14:paraId="7473557B" w14:textId="77777777" w:rsidR="002E4CB3" w:rsidRPr="002E4CB3" w:rsidRDefault="002E4CB3" w:rsidP="00D0154B">
            <w:pPr>
              <w:rPr>
                <w:rFonts w:cstheme="minorHAnsi"/>
                <w:i/>
                <w:iCs/>
                <w:sz w:val="24"/>
                <w:szCs w:val="24"/>
                <w:lang w:val="en-CA"/>
              </w:rPr>
            </w:pPr>
          </w:p>
        </w:tc>
        <w:tc>
          <w:tcPr>
            <w:tcW w:w="0" w:type="auto"/>
          </w:tcPr>
          <w:p w14:paraId="07A3422E" w14:textId="51F04C23" w:rsidR="002E4CB3" w:rsidRPr="002E4CB3" w:rsidRDefault="002E4CB3" w:rsidP="00D0154B">
            <w:pPr>
              <w:rPr>
                <w:rFonts w:cstheme="minorHAnsi"/>
                <w:sz w:val="24"/>
                <w:szCs w:val="24"/>
                <w:lang w:val="en-CA"/>
              </w:rPr>
            </w:pPr>
            <w:r w:rsidRPr="002E4CB3">
              <w:rPr>
                <w:rFonts w:cstheme="minorHAnsi"/>
                <w:sz w:val="24"/>
                <w:szCs w:val="24"/>
              </w:rPr>
              <w:t>Renewing, amending, replacing or revoking a CNSC licence are actions that only the Commission can take. Therefore the wording should be revised to "requesting to renew, amend, replace or revoke an existing CNSC licence". This makes the second bullet point consistent with the wording of the first bullet point.</w:t>
            </w:r>
          </w:p>
        </w:tc>
      </w:tr>
      <w:tr w:rsidR="002E4CB3" w:rsidRPr="002E4CB3" w14:paraId="04482B1A" w14:textId="0242A5A1" w:rsidTr="002E4CB3">
        <w:tc>
          <w:tcPr>
            <w:tcW w:w="0" w:type="auto"/>
          </w:tcPr>
          <w:p w14:paraId="1C102B1E"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6A3BDB8F" w14:textId="77777777" w:rsidR="002E4CB3" w:rsidRPr="002E4CB3" w:rsidRDefault="002E4CB3" w:rsidP="00D0154B">
            <w:pPr>
              <w:rPr>
                <w:rFonts w:cstheme="minorHAnsi"/>
                <w:sz w:val="24"/>
                <w:szCs w:val="24"/>
                <w:lang w:val="en-CA"/>
              </w:rPr>
            </w:pPr>
            <w:r w:rsidRPr="002E4CB3">
              <w:rPr>
                <w:rFonts w:cstheme="minorHAnsi"/>
                <w:sz w:val="24"/>
                <w:szCs w:val="24"/>
                <w:lang w:val="en-CA"/>
              </w:rPr>
              <w:t>4.10 Other information</w:t>
            </w:r>
          </w:p>
          <w:p w14:paraId="3352CDEE" w14:textId="77777777" w:rsidR="002E4CB3" w:rsidRPr="002E4CB3" w:rsidRDefault="002E4CB3" w:rsidP="00D0154B">
            <w:pPr>
              <w:rPr>
                <w:rFonts w:cstheme="minorHAnsi"/>
                <w:sz w:val="24"/>
                <w:szCs w:val="24"/>
                <w:lang w:val="en-CA"/>
              </w:rPr>
            </w:pPr>
          </w:p>
        </w:tc>
        <w:tc>
          <w:tcPr>
            <w:tcW w:w="0" w:type="auto"/>
          </w:tcPr>
          <w:p w14:paraId="0AB2E780" w14:textId="36D82800"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378E2678"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Where applicable, the applicant may provide supporting information, including:</w:t>
            </w:r>
          </w:p>
          <w:p w14:paraId="6366A71A"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 the results of experimental programs, tests or analyses (for example, results of manufacturers’</w:t>
            </w:r>
          </w:p>
          <w:p w14:paraId="742584A8"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material tests and qualification data)</w:t>
            </w:r>
          </w:p>
          <w:p w14:paraId="5E5F16AB"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 those that have been submitted to, received from, or published by a foreign national</w:t>
            </w:r>
          </w:p>
          <w:p w14:paraId="0C67CA48" w14:textId="00F57EDC" w:rsidR="002E4CB3" w:rsidRPr="002E4CB3" w:rsidRDefault="002E4CB3" w:rsidP="00D0154B">
            <w:pPr>
              <w:rPr>
                <w:rFonts w:cstheme="minorHAnsi"/>
                <w:i/>
                <w:iCs/>
                <w:sz w:val="24"/>
                <w:szCs w:val="24"/>
                <w:lang w:val="en-CA"/>
              </w:rPr>
            </w:pPr>
            <w:r w:rsidRPr="002E4CB3">
              <w:rPr>
                <w:rFonts w:cstheme="minorHAnsi"/>
                <w:i/>
                <w:iCs/>
                <w:sz w:val="24"/>
                <w:szCs w:val="24"/>
                <w:lang w:val="en-CA"/>
              </w:rPr>
              <w:t>regulatory body</w:t>
            </w:r>
          </w:p>
        </w:tc>
        <w:tc>
          <w:tcPr>
            <w:tcW w:w="0" w:type="auto"/>
          </w:tcPr>
          <w:p w14:paraId="04C7E927" w14:textId="62ABCFC8" w:rsidR="002E4CB3" w:rsidRPr="002E4CB3" w:rsidRDefault="002E4CB3" w:rsidP="00D0154B">
            <w:pPr>
              <w:rPr>
                <w:rFonts w:cstheme="minorHAnsi"/>
                <w:sz w:val="24"/>
                <w:szCs w:val="24"/>
                <w:lang w:val="en-CA"/>
              </w:rPr>
            </w:pPr>
            <w:r w:rsidRPr="002E4CB3">
              <w:rPr>
                <w:rFonts w:cstheme="minorHAnsi"/>
                <w:sz w:val="24"/>
                <w:szCs w:val="24"/>
              </w:rPr>
              <w:t>The intent of this section is not clear. The document should provide further guidance on the type of information being sought and how the CNSC will use this information to assess a licence application.</w:t>
            </w:r>
          </w:p>
        </w:tc>
      </w:tr>
      <w:tr w:rsidR="002E4CB3" w:rsidRPr="002E4CB3" w14:paraId="6C1F4CED" w14:textId="01FDE0F2" w:rsidTr="002E4CB3">
        <w:tc>
          <w:tcPr>
            <w:tcW w:w="0" w:type="auto"/>
          </w:tcPr>
          <w:p w14:paraId="5FAA452F"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222CF385" w14:textId="4E208E00" w:rsidR="002E4CB3" w:rsidRPr="002E4CB3" w:rsidRDefault="002E4CB3" w:rsidP="00D0154B">
            <w:pPr>
              <w:rPr>
                <w:rFonts w:cstheme="minorHAnsi"/>
                <w:sz w:val="24"/>
                <w:szCs w:val="24"/>
                <w:lang w:val="en-CA"/>
              </w:rPr>
            </w:pPr>
            <w:r w:rsidRPr="002E4CB3">
              <w:rPr>
                <w:rFonts w:cstheme="minorHAnsi"/>
                <w:sz w:val="24"/>
                <w:szCs w:val="24"/>
                <w:lang w:val="en-CA"/>
              </w:rPr>
              <w:t>4.12 Financial guarantees</w:t>
            </w:r>
          </w:p>
        </w:tc>
        <w:tc>
          <w:tcPr>
            <w:tcW w:w="0" w:type="auto"/>
          </w:tcPr>
          <w:p w14:paraId="3186E7D2" w14:textId="1D8356AD"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1F78271A" w14:textId="2F152EDC" w:rsidR="002E4CB3" w:rsidRPr="002E4CB3" w:rsidRDefault="002E4CB3" w:rsidP="00D0154B">
            <w:pPr>
              <w:rPr>
                <w:rFonts w:cstheme="minorHAnsi"/>
                <w:i/>
                <w:iCs/>
                <w:sz w:val="24"/>
                <w:szCs w:val="24"/>
                <w:lang w:val="en-CA"/>
              </w:rPr>
            </w:pPr>
            <w:r w:rsidRPr="002E4CB3">
              <w:rPr>
                <w:rFonts w:cstheme="minorHAnsi"/>
                <w:i/>
                <w:iCs/>
                <w:sz w:val="24"/>
                <w:szCs w:val="24"/>
                <w:lang w:val="en-CA"/>
              </w:rPr>
              <w:t>The applicant should also provide a cross-reference to the supporting document regarding the value and form of the financial guarantee.</w:t>
            </w:r>
          </w:p>
        </w:tc>
        <w:tc>
          <w:tcPr>
            <w:tcW w:w="0" w:type="auto"/>
          </w:tcPr>
          <w:p w14:paraId="66613B3C" w14:textId="77777777" w:rsidR="002E4CB3" w:rsidRPr="002E4CB3" w:rsidRDefault="002E4CB3" w:rsidP="00D0154B">
            <w:pPr>
              <w:rPr>
                <w:rFonts w:cstheme="minorHAnsi"/>
                <w:sz w:val="24"/>
                <w:szCs w:val="24"/>
                <w:lang w:val="en-CA"/>
              </w:rPr>
            </w:pPr>
            <w:r w:rsidRPr="002E4CB3">
              <w:rPr>
                <w:rFonts w:cstheme="minorHAnsi"/>
                <w:sz w:val="24"/>
                <w:szCs w:val="24"/>
                <w:lang w:val="en-CA"/>
              </w:rPr>
              <w:t>It should be noted in this document that an actual financial guarantee is not required until after a licence has been issued by the CNSC and that the Commission agrees with the amount of the financial guarantee and the form of the financial guarantee. Providing this additional information would be very useful to new applicants.</w:t>
            </w:r>
          </w:p>
          <w:p w14:paraId="5F80D2AE" w14:textId="77777777" w:rsidR="002E4CB3" w:rsidRPr="002E4CB3" w:rsidRDefault="002E4CB3" w:rsidP="00D0154B">
            <w:pPr>
              <w:rPr>
                <w:rFonts w:cstheme="minorHAnsi"/>
                <w:sz w:val="24"/>
                <w:szCs w:val="24"/>
                <w:lang w:val="en-CA"/>
              </w:rPr>
            </w:pPr>
          </w:p>
        </w:tc>
      </w:tr>
      <w:tr w:rsidR="002E4CB3" w:rsidRPr="002E4CB3" w14:paraId="73B8528A" w14:textId="60107FD2" w:rsidTr="002E4CB3">
        <w:tc>
          <w:tcPr>
            <w:tcW w:w="0" w:type="auto"/>
          </w:tcPr>
          <w:p w14:paraId="253072D9"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13A61716" w14:textId="77777777" w:rsidR="002E4CB3" w:rsidRPr="002E4CB3" w:rsidRDefault="002E4CB3" w:rsidP="00D0154B">
            <w:pPr>
              <w:rPr>
                <w:rFonts w:cstheme="minorHAnsi"/>
                <w:sz w:val="24"/>
                <w:szCs w:val="24"/>
                <w:lang w:val="en-CA"/>
              </w:rPr>
            </w:pPr>
            <w:r w:rsidRPr="002E4CB3">
              <w:rPr>
                <w:rFonts w:cstheme="minorHAnsi"/>
                <w:sz w:val="24"/>
                <w:szCs w:val="24"/>
                <w:lang w:val="en-CA"/>
              </w:rPr>
              <w:t>4.13 Billing contact person</w:t>
            </w:r>
          </w:p>
          <w:p w14:paraId="4EB2BBEF" w14:textId="77777777" w:rsidR="002E4CB3" w:rsidRPr="002E4CB3" w:rsidRDefault="002E4CB3" w:rsidP="00D0154B">
            <w:pPr>
              <w:rPr>
                <w:rFonts w:cstheme="minorHAnsi"/>
                <w:sz w:val="24"/>
                <w:szCs w:val="24"/>
                <w:lang w:val="en-CA"/>
              </w:rPr>
            </w:pPr>
          </w:p>
        </w:tc>
        <w:tc>
          <w:tcPr>
            <w:tcW w:w="0" w:type="auto"/>
          </w:tcPr>
          <w:p w14:paraId="39E09624" w14:textId="2965E81E"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18D3EAB0"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The applicant must provide the following information for the person responsible for the licence</w:t>
            </w:r>
          </w:p>
          <w:p w14:paraId="14DF2AB2"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fee payments:</w:t>
            </w:r>
          </w:p>
          <w:p w14:paraId="5075B073"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 name</w:t>
            </w:r>
          </w:p>
          <w:p w14:paraId="4DFF180C"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 position</w:t>
            </w:r>
          </w:p>
          <w:p w14:paraId="4E4A7041"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 contact information (email, telephone, facsimile)</w:t>
            </w:r>
          </w:p>
          <w:p w14:paraId="77ECC681" w14:textId="18C15D09" w:rsidR="002E4CB3" w:rsidRPr="002E4CB3" w:rsidRDefault="002E4CB3" w:rsidP="00D0154B">
            <w:pPr>
              <w:rPr>
                <w:rFonts w:cstheme="minorHAnsi"/>
                <w:i/>
                <w:iCs/>
                <w:sz w:val="24"/>
                <w:szCs w:val="24"/>
                <w:lang w:val="en-CA"/>
              </w:rPr>
            </w:pPr>
            <w:r w:rsidRPr="002E4CB3">
              <w:rPr>
                <w:rFonts w:cstheme="minorHAnsi"/>
                <w:i/>
                <w:iCs/>
                <w:sz w:val="24"/>
                <w:szCs w:val="24"/>
                <w:lang w:val="en-CA"/>
              </w:rPr>
              <w:t>• mailing address, if different from the business address</w:t>
            </w:r>
          </w:p>
        </w:tc>
        <w:tc>
          <w:tcPr>
            <w:tcW w:w="0" w:type="auto"/>
          </w:tcPr>
          <w:p w14:paraId="6096E332" w14:textId="77777777" w:rsidR="002E4CB3" w:rsidRPr="002E4CB3" w:rsidRDefault="002E4CB3" w:rsidP="00D0154B">
            <w:pPr>
              <w:rPr>
                <w:rFonts w:cstheme="minorHAnsi"/>
                <w:sz w:val="24"/>
                <w:szCs w:val="24"/>
                <w:lang w:val="en-CA"/>
              </w:rPr>
            </w:pPr>
            <w:r w:rsidRPr="002E4CB3">
              <w:rPr>
                <w:rFonts w:cstheme="minorHAnsi"/>
                <w:sz w:val="24"/>
                <w:szCs w:val="24"/>
                <w:lang w:val="en-CA"/>
              </w:rPr>
              <w:t>This information should be included immediately adjacent to or as part of sub-section 4.11 above since it pertains directly to that matter.</w:t>
            </w:r>
          </w:p>
          <w:p w14:paraId="5188447D" w14:textId="77777777" w:rsidR="002E4CB3" w:rsidRPr="002E4CB3" w:rsidRDefault="002E4CB3" w:rsidP="00D0154B">
            <w:pPr>
              <w:rPr>
                <w:rFonts w:cstheme="minorHAnsi"/>
                <w:sz w:val="24"/>
                <w:szCs w:val="24"/>
                <w:lang w:val="en-CA"/>
              </w:rPr>
            </w:pPr>
          </w:p>
        </w:tc>
      </w:tr>
      <w:tr w:rsidR="002E4CB3" w:rsidRPr="002E4CB3" w14:paraId="0D1D6F9B" w14:textId="69D46B3C" w:rsidTr="002E4CB3">
        <w:tc>
          <w:tcPr>
            <w:tcW w:w="0" w:type="auto"/>
          </w:tcPr>
          <w:p w14:paraId="01435DE4"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57255545" w14:textId="77777777" w:rsidR="002E4CB3" w:rsidRPr="002E4CB3" w:rsidRDefault="002E4CB3" w:rsidP="00D0154B">
            <w:pPr>
              <w:rPr>
                <w:rFonts w:cstheme="minorHAnsi"/>
                <w:sz w:val="24"/>
                <w:szCs w:val="24"/>
                <w:lang w:val="en-CA"/>
              </w:rPr>
            </w:pPr>
            <w:r w:rsidRPr="002E4CB3">
              <w:rPr>
                <w:rFonts w:cstheme="minorHAnsi"/>
                <w:sz w:val="24"/>
                <w:szCs w:val="24"/>
                <w:lang w:val="en-CA"/>
              </w:rPr>
              <w:t>4.14 Notification</w:t>
            </w:r>
          </w:p>
          <w:p w14:paraId="10759AB8" w14:textId="77777777" w:rsidR="002E4CB3" w:rsidRPr="002E4CB3" w:rsidRDefault="002E4CB3" w:rsidP="00D0154B">
            <w:pPr>
              <w:rPr>
                <w:rFonts w:cstheme="minorHAnsi"/>
                <w:sz w:val="24"/>
                <w:szCs w:val="24"/>
                <w:lang w:val="en-CA"/>
              </w:rPr>
            </w:pPr>
          </w:p>
        </w:tc>
        <w:tc>
          <w:tcPr>
            <w:tcW w:w="0" w:type="auto"/>
          </w:tcPr>
          <w:p w14:paraId="0ABD42BD" w14:textId="4586840A"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66F89948"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The applicant must notify the CNSC within 15 days of any changes to the contact names</w:t>
            </w:r>
          </w:p>
          <w:p w14:paraId="19B60CFD" w14:textId="6A1D4EF2" w:rsidR="002E4CB3" w:rsidRPr="002E4CB3" w:rsidRDefault="002E4CB3" w:rsidP="00D0154B">
            <w:pPr>
              <w:rPr>
                <w:rFonts w:cstheme="minorHAnsi"/>
                <w:i/>
                <w:iCs/>
                <w:sz w:val="24"/>
                <w:szCs w:val="24"/>
                <w:lang w:val="en-CA"/>
              </w:rPr>
            </w:pPr>
            <w:r w:rsidRPr="002E4CB3">
              <w:rPr>
                <w:rFonts w:cstheme="minorHAnsi"/>
                <w:i/>
                <w:iCs/>
                <w:sz w:val="24"/>
                <w:szCs w:val="24"/>
                <w:lang w:val="en-CA"/>
              </w:rPr>
              <w:t>identified in the application.</w:t>
            </w:r>
          </w:p>
        </w:tc>
        <w:tc>
          <w:tcPr>
            <w:tcW w:w="0" w:type="auto"/>
          </w:tcPr>
          <w:p w14:paraId="781D0A34" w14:textId="35B3ACFA" w:rsidR="002E4CB3" w:rsidRPr="002E4CB3" w:rsidRDefault="002E4CB3" w:rsidP="00D0154B">
            <w:pPr>
              <w:rPr>
                <w:rFonts w:cstheme="minorHAnsi"/>
                <w:sz w:val="24"/>
                <w:szCs w:val="24"/>
                <w:lang w:val="en-CA"/>
              </w:rPr>
            </w:pPr>
            <w:r w:rsidRPr="002E4CB3">
              <w:rPr>
                <w:rFonts w:cstheme="minorHAnsi"/>
                <w:sz w:val="24"/>
                <w:szCs w:val="24"/>
              </w:rPr>
              <w:t>This information should be moved closer to sub-section 4.7 regarding the Applicant Authority.. Section 15 of the GNSCR only applies to persons who have authority to act for the applicant or those persons responsible for the management and control of the licensed activity. It would not apply to the name of the person who is the contact for billing purposes as such a person does not meet the definition of s.15 of the GNSCR.</w:t>
            </w:r>
          </w:p>
        </w:tc>
      </w:tr>
      <w:tr w:rsidR="002E4CB3" w:rsidRPr="002E4CB3" w14:paraId="319EB920" w14:textId="7043D732" w:rsidTr="002E4CB3">
        <w:tc>
          <w:tcPr>
            <w:tcW w:w="0" w:type="auto"/>
          </w:tcPr>
          <w:p w14:paraId="3D4F4F2C"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09287BF8" w14:textId="77777777" w:rsidR="002E4CB3" w:rsidRPr="002E4CB3" w:rsidRDefault="002E4CB3" w:rsidP="00D0154B">
            <w:pPr>
              <w:rPr>
                <w:rFonts w:cstheme="minorHAnsi"/>
                <w:sz w:val="24"/>
                <w:szCs w:val="24"/>
                <w:lang w:val="en-CA"/>
              </w:rPr>
            </w:pPr>
            <w:r w:rsidRPr="002E4CB3">
              <w:rPr>
                <w:rFonts w:cstheme="minorHAnsi"/>
                <w:sz w:val="24"/>
                <w:szCs w:val="24"/>
                <w:lang w:val="en-CA"/>
              </w:rPr>
              <w:t>Appendix A: Regulatory Documents and Standards</w:t>
            </w:r>
          </w:p>
          <w:p w14:paraId="3A0973A5" w14:textId="77777777" w:rsidR="002E4CB3" w:rsidRPr="002E4CB3" w:rsidRDefault="002E4CB3" w:rsidP="00D0154B">
            <w:pPr>
              <w:rPr>
                <w:rFonts w:cstheme="minorHAnsi"/>
                <w:sz w:val="24"/>
                <w:szCs w:val="24"/>
                <w:lang w:val="en-CA"/>
              </w:rPr>
            </w:pPr>
          </w:p>
          <w:p w14:paraId="6ABCF659" w14:textId="77777777" w:rsidR="002E4CB3" w:rsidRPr="002E4CB3" w:rsidRDefault="002E4CB3" w:rsidP="00D0154B">
            <w:pPr>
              <w:rPr>
                <w:rFonts w:cstheme="minorHAnsi"/>
                <w:sz w:val="24"/>
                <w:szCs w:val="24"/>
                <w:lang w:val="en-CA"/>
              </w:rPr>
            </w:pPr>
            <w:r w:rsidRPr="002E4CB3">
              <w:rPr>
                <w:rFonts w:cstheme="minorHAnsi"/>
                <w:sz w:val="24"/>
                <w:szCs w:val="24"/>
                <w:lang w:val="en-CA"/>
              </w:rPr>
              <w:t>Human</w:t>
            </w:r>
          </w:p>
          <w:p w14:paraId="6E439F2D" w14:textId="77777777" w:rsidR="002E4CB3" w:rsidRPr="002E4CB3" w:rsidRDefault="002E4CB3" w:rsidP="00D0154B">
            <w:pPr>
              <w:rPr>
                <w:rFonts w:cstheme="minorHAnsi"/>
                <w:sz w:val="24"/>
                <w:szCs w:val="24"/>
                <w:lang w:val="en-CA"/>
              </w:rPr>
            </w:pPr>
            <w:r w:rsidRPr="002E4CB3">
              <w:rPr>
                <w:rFonts w:cstheme="minorHAnsi"/>
                <w:sz w:val="24"/>
                <w:szCs w:val="24"/>
                <w:lang w:val="en-CA"/>
              </w:rPr>
              <w:t>performance</w:t>
            </w:r>
          </w:p>
          <w:p w14:paraId="269D17DD" w14:textId="333E824D" w:rsidR="002E4CB3" w:rsidRPr="002E4CB3" w:rsidRDefault="002E4CB3" w:rsidP="00D0154B">
            <w:pPr>
              <w:rPr>
                <w:rFonts w:cstheme="minorHAnsi"/>
                <w:sz w:val="24"/>
                <w:szCs w:val="24"/>
                <w:lang w:val="en-CA"/>
              </w:rPr>
            </w:pPr>
            <w:r w:rsidRPr="002E4CB3">
              <w:rPr>
                <w:rFonts w:cstheme="minorHAnsi"/>
                <w:sz w:val="24"/>
                <w:szCs w:val="24"/>
                <w:lang w:val="en-CA"/>
              </w:rPr>
              <w:t>management</w:t>
            </w:r>
          </w:p>
        </w:tc>
        <w:tc>
          <w:tcPr>
            <w:tcW w:w="0" w:type="auto"/>
          </w:tcPr>
          <w:p w14:paraId="73A93AB2" w14:textId="548455DD"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099EFCDF"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NUREG-7000 Human-System Interface Design Review Guidelines [48]</w:t>
            </w:r>
          </w:p>
          <w:p w14:paraId="3E3DAE75" w14:textId="77777777" w:rsidR="002E4CB3" w:rsidRPr="002E4CB3" w:rsidRDefault="002E4CB3" w:rsidP="00D0154B">
            <w:pPr>
              <w:rPr>
                <w:rFonts w:cstheme="minorHAnsi"/>
                <w:i/>
                <w:iCs/>
                <w:sz w:val="24"/>
                <w:szCs w:val="24"/>
                <w:lang w:val="en-CA"/>
              </w:rPr>
            </w:pPr>
          </w:p>
        </w:tc>
        <w:tc>
          <w:tcPr>
            <w:tcW w:w="0" w:type="auto"/>
          </w:tcPr>
          <w:p w14:paraId="7B6862CF" w14:textId="77777777" w:rsidR="002E4CB3" w:rsidRPr="002E4CB3" w:rsidRDefault="002E4CB3" w:rsidP="00D0154B">
            <w:pPr>
              <w:rPr>
                <w:rFonts w:cstheme="minorHAnsi"/>
                <w:sz w:val="24"/>
                <w:szCs w:val="24"/>
                <w:lang w:val="en-CA"/>
              </w:rPr>
            </w:pPr>
            <w:r w:rsidRPr="002E4CB3">
              <w:rPr>
                <w:rFonts w:cstheme="minorHAnsi"/>
                <w:sz w:val="24"/>
                <w:szCs w:val="24"/>
                <w:lang w:val="en-CA"/>
              </w:rPr>
              <w:t>The reference number is incorrect. The correct reference number is [A7].</w:t>
            </w:r>
          </w:p>
          <w:p w14:paraId="5F5A98A4" w14:textId="77777777" w:rsidR="002E4CB3" w:rsidRPr="002E4CB3" w:rsidRDefault="002E4CB3" w:rsidP="00D0154B">
            <w:pPr>
              <w:rPr>
                <w:rFonts w:cstheme="minorHAnsi"/>
                <w:sz w:val="24"/>
                <w:szCs w:val="24"/>
                <w:lang w:val="en-CA"/>
              </w:rPr>
            </w:pPr>
          </w:p>
        </w:tc>
      </w:tr>
      <w:tr w:rsidR="002E4CB3" w:rsidRPr="002E4CB3" w14:paraId="11A64810" w14:textId="1C00EDC8" w:rsidTr="002E4CB3">
        <w:tc>
          <w:tcPr>
            <w:tcW w:w="0" w:type="auto"/>
          </w:tcPr>
          <w:p w14:paraId="3130C988"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7A3856FD" w14:textId="77777777" w:rsidR="002E4CB3" w:rsidRPr="002E4CB3" w:rsidRDefault="002E4CB3" w:rsidP="00D0154B">
            <w:pPr>
              <w:rPr>
                <w:rFonts w:cstheme="minorHAnsi"/>
                <w:sz w:val="24"/>
                <w:szCs w:val="24"/>
                <w:lang w:val="en-CA"/>
              </w:rPr>
            </w:pPr>
            <w:r w:rsidRPr="002E4CB3">
              <w:rPr>
                <w:rFonts w:cstheme="minorHAnsi"/>
                <w:sz w:val="24"/>
                <w:szCs w:val="24"/>
                <w:lang w:val="en-CA"/>
              </w:rPr>
              <w:t>Appendix A: Regulatory Documents and Standards</w:t>
            </w:r>
          </w:p>
          <w:p w14:paraId="5E6E2E1B" w14:textId="77777777" w:rsidR="002E4CB3" w:rsidRPr="002E4CB3" w:rsidRDefault="002E4CB3" w:rsidP="00D0154B">
            <w:pPr>
              <w:rPr>
                <w:rFonts w:cstheme="minorHAnsi"/>
                <w:sz w:val="24"/>
                <w:szCs w:val="24"/>
                <w:lang w:val="en-CA"/>
              </w:rPr>
            </w:pPr>
          </w:p>
          <w:p w14:paraId="43EBA7F0" w14:textId="77777777" w:rsidR="002E4CB3" w:rsidRPr="002E4CB3" w:rsidRDefault="002E4CB3" w:rsidP="00D0154B">
            <w:pPr>
              <w:rPr>
                <w:rFonts w:cstheme="minorHAnsi"/>
                <w:sz w:val="24"/>
                <w:szCs w:val="24"/>
                <w:lang w:val="en-CA"/>
              </w:rPr>
            </w:pPr>
            <w:r w:rsidRPr="002E4CB3">
              <w:rPr>
                <w:rFonts w:cstheme="minorHAnsi"/>
                <w:sz w:val="24"/>
                <w:szCs w:val="24"/>
                <w:lang w:val="en-CA"/>
              </w:rPr>
              <w:t>Human</w:t>
            </w:r>
          </w:p>
          <w:p w14:paraId="42966BC4" w14:textId="77777777" w:rsidR="002E4CB3" w:rsidRPr="002E4CB3" w:rsidRDefault="002E4CB3" w:rsidP="00D0154B">
            <w:pPr>
              <w:rPr>
                <w:rFonts w:cstheme="minorHAnsi"/>
                <w:sz w:val="24"/>
                <w:szCs w:val="24"/>
                <w:lang w:val="en-CA"/>
              </w:rPr>
            </w:pPr>
            <w:r w:rsidRPr="002E4CB3">
              <w:rPr>
                <w:rFonts w:cstheme="minorHAnsi"/>
                <w:sz w:val="24"/>
                <w:szCs w:val="24"/>
                <w:lang w:val="en-CA"/>
              </w:rPr>
              <w:t>performance</w:t>
            </w:r>
          </w:p>
          <w:p w14:paraId="37B03621" w14:textId="1FB12648" w:rsidR="002E4CB3" w:rsidRPr="002E4CB3" w:rsidRDefault="002E4CB3" w:rsidP="00D0154B">
            <w:pPr>
              <w:rPr>
                <w:rFonts w:cstheme="minorHAnsi"/>
                <w:sz w:val="24"/>
                <w:szCs w:val="24"/>
                <w:lang w:val="en-CA"/>
              </w:rPr>
            </w:pPr>
            <w:r w:rsidRPr="002E4CB3">
              <w:rPr>
                <w:rFonts w:cstheme="minorHAnsi"/>
                <w:sz w:val="24"/>
                <w:szCs w:val="24"/>
                <w:lang w:val="en-CA"/>
              </w:rPr>
              <w:t>management</w:t>
            </w:r>
          </w:p>
        </w:tc>
        <w:tc>
          <w:tcPr>
            <w:tcW w:w="0" w:type="auto"/>
          </w:tcPr>
          <w:p w14:paraId="7E197404" w14:textId="73DEDE24"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78419093"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NUREG-0711 Rev 3 Human Factors Engineering Program Review</w:t>
            </w:r>
          </w:p>
          <w:p w14:paraId="3184AA1A" w14:textId="06545656" w:rsidR="002E4CB3" w:rsidRPr="002E4CB3" w:rsidRDefault="002E4CB3" w:rsidP="00D0154B">
            <w:pPr>
              <w:rPr>
                <w:rFonts w:cstheme="minorHAnsi"/>
                <w:i/>
                <w:iCs/>
                <w:sz w:val="24"/>
                <w:szCs w:val="24"/>
                <w:lang w:val="en-CA"/>
              </w:rPr>
            </w:pPr>
            <w:r w:rsidRPr="002E4CB3">
              <w:rPr>
                <w:rFonts w:cstheme="minorHAnsi"/>
                <w:i/>
                <w:iCs/>
                <w:sz w:val="24"/>
                <w:szCs w:val="24"/>
                <w:lang w:val="en-CA"/>
              </w:rPr>
              <w:t>Model [49]</w:t>
            </w:r>
          </w:p>
        </w:tc>
        <w:tc>
          <w:tcPr>
            <w:tcW w:w="0" w:type="auto"/>
          </w:tcPr>
          <w:p w14:paraId="4CA84404" w14:textId="77777777" w:rsidR="002E4CB3" w:rsidRPr="002E4CB3" w:rsidRDefault="002E4CB3" w:rsidP="00D0154B">
            <w:pPr>
              <w:rPr>
                <w:rFonts w:cstheme="minorHAnsi"/>
                <w:sz w:val="24"/>
                <w:szCs w:val="24"/>
                <w:lang w:val="en-CA"/>
              </w:rPr>
            </w:pPr>
            <w:r w:rsidRPr="002E4CB3">
              <w:rPr>
                <w:rFonts w:cstheme="minorHAnsi"/>
                <w:sz w:val="24"/>
                <w:szCs w:val="24"/>
                <w:lang w:val="en-CA"/>
              </w:rPr>
              <w:t>The reference number is incorrect. The correct reference number is [A8].</w:t>
            </w:r>
          </w:p>
          <w:p w14:paraId="497E699B" w14:textId="77777777" w:rsidR="002E4CB3" w:rsidRPr="002E4CB3" w:rsidRDefault="002E4CB3" w:rsidP="00D0154B">
            <w:pPr>
              <w:rPr>
                <w:rFonts w:cstheme="minorHAnsi"/>
                <w:sz w:val="24"/>
                <w:szCs w:val="24"/>
                <w:lang w:val="en-CA"/>
              </w:rPr>
            </w:pPr>
          </w:p>
        </w:tc>
      </w:tr>
      <w:tr w:rsidR="002E4CB3" w:rsidRPr="002E4CB3" w14:paraId="19629B70" w14:textId="5245878D" w:rsidTr="002E4CB3">
        <w:tc>
          <w:tcPr>
            <w:tcW w:w="0" w:type="auto"/>
          </w:tcPr>
          <w:p w14:paraId="33273EBE"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6C8D5A56" w14:textId="77777777" w:rsidR="002E4CB3" w:rsidRPr="002E4CB3" w:rsidRDefault="002E4CB3" w:rsidP="00D0154B">
            <w:pPr>
              <w:rPr>
                <w:rFonts w:cstheme="minorHAnsi"/>
                <w:sz w:val="24"/>
                <w:szCs w:val="24"/>
                <w:lang w:val="en-CA"/>
              </w:rPr>
            </w:pPr>
            <w:r w:rsidRPr="002E4CB3">
              <w:rPr>
                <w:rFonts w:cstheme="minorHAnsi"/>
                <w:sz w:val="24"/>
                <w:szCs w:val="24"/>
                <w:lang w:val="en-CA"/>
              </w:rPr>
              <w:t>Appendix A: Regulatory Documents and Standards</w:t>
            </w:r>
          </w:p>
          <w:p w14:paraId="05CF7D8C" w14:textId="77777777" w:rsidR="002E4CB3" w:rsidRPr="002E4CB3" w:rsidRDefault="002E4CB3" w:rsidP="00D0154B">
            <w:pPr>
              <w:rPr>
                <w:rFonts w:cstheme="minorHAnsi"/>
                <w:sz w:val="24"/>
                <w:szCs w:val="24"/>
                <w:lang w:val="en-CA"/>
              </w:rPr>
            </w:pPr>
          </w:p>
          <w:p w14:paraId="04101158" w14:textId="77777777" w:rsidR="002E4CB3" w:rsidRPr="002E4CB3" w:rsidRDefault="002E4CB3" w:rsidP="00D0154B">
            <w:pPr>
              <w:rPr>
                <w:rFonts w:cstheme="minorHAnsi"/>
                <w:sz w:val="24"/>
                <w:szCs w:val="24"/>
                <w:lang w:val="en-CA"/>
              </w:rPr>
            </w:pPr>
            <w:r w:rsidRPr="002E4CB3">
              <w:rPr>
                <w:rFonts w:cstheme="minorHAnsi"/>
                <w:sz w:val="24"/>
                <w:szCs w:val="24"/>
                <w:lang w:val="en-CA"/>
              </w:rPr>
              <w:t>Human</w:t>
            </w:r>
          </w:p>
          <w:p w14:paraId="77761A42" w14:textId="77777777" w:rsidR="002E4CB3" w:rsidRPr="002E4CB3" w:rsidRDefault="002E4CB3" w:rsidP="00D0154B">
            <w:pPr>
              <w:rPr>
                <w:rFonts w:cstheme="minorHAnsi"/>
                <w:sz w:val="24"/>
                <w:szCs w:val="24"/>
                <w:lang w:val="en-CA"/>
              </w:rPr>
            </w:pPr>
            <w:r w:rsidRPr="002E4CB3">
              <w:rPr>
                <w:rFonts w:cstheme="minorHAnsi"/>
                <w:sz w:val="24"/>
                <w:szCs w:val="24"/>
                <w:lang w:val="en-CA"/>
              </w:rPr>
              <w:t>performance</w:t>
            </w:r>
          </w:p>
          <w:p w14:paraId="039EC9F5" w14:textId="08DA4626" w:rsidR="002E4CB3" w:rsidRPr="002E4CB3" w:rsidRDefault="002E4CB3" w:rsidP="00D0154B">
            <w:pPr>
              <w:rPr>
                <w:rFonts w:cstheme="minorHAnsi"/>
                <w:sz w:val="24"/>
                <w:szCs w:val="24"/>
                <w:lang w:val="en-CA"/>
              </w:rPr>
            </w:pPr>
            <w:r w:rsidRPr="002E4CB3">
              <w:rPr>
                <w:rFonts w:cstheme="minorHAnsi"/>
                <w:sz w:val="24"/>
                <w:szCs w:val="24"/>
                <w:lang w:val="en-CA"/>
              </w:rPr>
              <w:t>management</w:t>
            </w:r>
          </w:p>
        </w:tc>
        <w:tc>
          <w:tcPr>
            <w:tcW w:w="0" w:type="auto"/>
          </w:tcPr>
          <w:p w14:paraId="7DB661B0" w14:textId="47FD09A2"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12144910"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NUREG-0700, Human-System Interface Design Review Guidelines [48]</w:t>
            </w:r>
          </w:p>
          <w:p w14:paraId="58CEAB26" w14:textId="77777777" w:rsidR="002E4CB3" w:rsidRPr="002E4CB3" w:rsidRDefault="002E4CB3" w:rsidP="00D0154B">
            <w:pPr>
              <w:rPr>
                <w:rFonts w:cstheme="minorHAnsi"/>
                <w:i/>
                <w:iCs/>
                <w:sz w:val="24"/>
                <w:szCs w:val="24"/>
                <w:lang w:val="en-CA"/>
              </w:rPr>
            </w:pPr>
          </w:p>
        </w:tc>
        <w:tc>
          <w:tcPr>
            <w:tcW w:w="0" w:type="auto"/>
          </w:tcPr>
          <w:p w14:paraId="6E2896F3" w14:textId="77777777" w:rsidR="002E4CB3" w:rsidRPr="002E4CB3" w:rsidRDefault="002E4CB3" w:rsidP="00D0154B">
            <w:pPr>
              <w:rPr>
                <w:rFonts w:cstheme="minorHAnsi"/>
                <w:sz w:val="24"/>
                <w:szCs w:val="24"/>
                <w:lang w:val="en-CA"/>
              </w:rPr>
            </w:pPr>
            <w:r w:rsidRPr="002E4CB3">
              <w:rPr>
                <w:rFonts w:cstheme="minorHAnsi"/>
                <w:sz w:val="24"/>
                <w:szCs w:val="24"/>
                <w:lang w:val="en-CA"/>
              </w:rPr>
              <w:t>The reference number is incorrect. The correct reference number is [A7].</w:t>
            </w:r>
          </w:p>
          <w:p w14:paraId="0B88C7B8" w14:textId="77777777" w:rsidR="002E4CB3" w:rsidRPr="002E4CB3" w:rsidRDefault="002E4CB3" w:rsidP="00D0154B">
            <w:pPr>
              <w:rPr>
                <w:rFonts w:cstheme="minorHAnsi"/>
                <w:sz w:val="24"/>
                <w:szCs w:val="24"/>
                <w:lang w:val="en-CA"/>
              </w:rPr>
            </w:pPr>
          </w:p>
        </w:tc>
      </w:tr>
      <w:tr w:rsidR="002E4CB3" w:rsidRPr="002E4CB3" w14:paraId="7C112E1A" w14:textId="294455F8" w:rsidTr="002E4CB3">
        <w:tc>
          <w:tcPr>
            <w:tcW w:w="0" w:type="auto"/>
          </w:tcPr>
          <w:p w14:paraId="76F1D700"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1ADF399F" w14:textId="77777777" w:rsidR="002E4CB3" w:rsidRPr="002E4CB3" w:rsidRDefault="002E4CB3" w:rsidP="00D0154B">
            <w:pPr>
              <w:rPr>
                <w:rFonts w:cstheme="minorHAnsi"/>
                <w:sz w:val="24"/>
                <w:szCs w:val="24"/>
                <w:lang w:val="en-CA"/>
              </w:rPr>
            </w:pPr>
            <w:r w:rsidRPr="002E4CB3">
              <w:rPr>
                <w:rFonts w:cstheme="minorHAnsi"/>
                <w:sz w:val="24"/>
                <w:szCs w:val="24"/>
                <w:lang w:val="en-CA"/>
              </w:rPr>
              <w:t>Appendix A: Regulatory Documents and Standards</w:t>
            </w:r>
          </w:p>
          <w:p w14:paraId="00B2503F" w14:textId="77777777" w:rsidR="002E4CB3" w:rsidRPr="002E4CB3" w:rsidRDefault="002E4CB3" w:rsidP="00D0154B">
            <w:pPr>
              <w:rPr>
                <w:rFonts w:cstheme="minorHAnsi"/>
                <w:sz w:val="24"/>
                <w:szCs w:val="24"/>
                <w:lang w:val="en-CA"/>
              </w:rPr>
            </w:pPr>
          </w:p>
          <w:p w14:paraId="53BD3F4D" w14:textId="77777777" w:rsidR="002E4CB3" w:rsidRPr="002E4CB3" w:rsidRDefault="002E4CB3" w:rsidP="00D0154B">
            <w:pPr>
              <w:rPr>
                <w:rFonts w:cstheme="minorHAnsi"/>
                <w:sz w:val="24"/>
                <w:szCs w:val="24"/>
                <w:lang w:val="en-CA"/>
              </w:rPr>
            </w:pPr>
            <w:r w:rsidRPr="002E4CB3">
              <w:rPr>
                <w:rFonts w:cstheme="minorHAnsi"/>
                <w:sz w:val="24"/>
                <w:szCs w:val="24"/>
                <w:lang w:val="en-CA"/>
              </w:rPr>
              <w:t>Human</w:t>
            </w:r>
          </w:p>
          <w:p w14:paraId="1E325294" w14:textId="77777777" w:rsidR="002E4CB3" w:rsidRPr="002E4CB3" w:rsidRDefault="002E4CB3" w:rsidP="00D0154B">
            <w:pPr>
              <w:rPr>
                <w:rFonts w:cstheme="minorHAnsi"/>
                <w:sz w:val="24"/>
                <w:szCs w:val="24"/>
                <w:lang w:val="en-CA"/>
              </w:rPr>
            </w:pPr>
            <w:r w:rsidRPr="002E4CB3">
              <w:rPr>
                <w:rFonts w:cstheme="minorHAnsi"/>
                <w:sz w:val="24"/>
                <w:szCs w:val="24"/>
                <w:lang w:val="en-CA"/>
              </w:rPr>
              <w:t>performance</w:t>
            </w:r>
          </w:p>
          <w:p w14:paraId="36D2077F" w14:textId="0B96C266" w:rsidR="002E4CB3" w:rsidRPr="002E4CB3" w:rsidRDefault="002E4CB3" w:rsidP="00D0154B">
            <w:pPr>
              <w:rPr>
                <w:rFonts w:cstheme="minorHAnsi"/>
                <w:sz w:val="24"/>
                <w:szCs w:val="24"/>
                <w:lang w:val="en-CA"/>
              </w:rPr>
            </w:pPr>
            <w:r w:rsidRPr="002E4CB3">
              <w:rPr>
                <w:rFonts w:cstheme="minorHAnsi"/>
                <w:sz w:val="24"/>
                <w:szCs w:val="24"/>
                <w:lang w:val="en-CA"/>
              </w:rPr>
              <w:t>management</w:t>
            </w:r>
          </w:p>
        </w:tc>
        <w:tc>
          <w:tcPr>
            <w:tcW w:w="0" w:type="auto"/>
          </w:tcPr>
          <w:p w14:paraId="32766D94" w14:textId="51675DBF"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4A96DCAF"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NUREG-0711 Rev 3, Human Factors Engineering Program Review</w:t>
            </w:r>
          </w:p>
          <w:p w14:paraId="04568376" w14:textId="189CFA79" w:rsidR="002E4CB3" w:rsidRPr="002E4CB3" w:rsidRDefault="002E4CB3" w:rsidP="00D0154B">
            <w:pPr>
              <w:rPr>
                <w:rFonts w:cstheme="minorHAnsi"/>
                <w:i/>
                <w:iCs/>
                <w:sz w:val="24"/>
                <w:szCs w:val="24"/>
                <w:lang w:val="en-CA"/>
              </w:rPr>
            </w:pPr>
            <w:r w:rsidRPr="002E4CB3">
              <w:rPr>
                <w:rFonts w:cstheme="minorHAnsi"/>
                <w:i/>
                <w:iCs/>
                <w:sz w:val="24"/>
                <w:szCs w:val="24"/>
                <w:lang w:val="en-CA"/>
              </w:rPr>
              <w:t>Model [49]</w:t>
            </w:r>
          </w:p>
        </w:tc>
        <w:tc>
          <w:tcPr>
            <w:tcW w:w="0" w:type="auto"/>
          </w:tcPr>
          <w:p w14:paraId="57879F65" w14:textId="77777777" w:rsidR="002E4CB3" w:rsidRPr="002E4CB3" w:rsidRDefault="002E4CB3" w:rsidP="00D0154B">
            <w:pPr>
              <w:rPr>
                <w:rFonts w:cstheme="minorHAnsi"/>
                <w:sz w:val="24"/>
                <w:szCs w:val="24"/>
                <w:lang w:val="en-CA"/>
              </w:rPr>
            </w:pPr>
            <w:r w:rsidRPr="002E4CB3">
              <w:rPr>
                <w:rFonts w:cstheme="minorHAnsi"/>
                <w:sz w:val="24"/>
                <w:szCs w:val="24"/>
                <w:lang w:val="en-CA"/>
              </w:rPr>
              <w:t>The reference number is incorrect. The correct reference number is [A8].</w:t>
            </w:r>
          </w:p>
          <w:p w14:paraId="05FDFE4B" w14:textId="77777777" w:rsidR="002E4CB3" w:rsidRPr="002E4CB3" w:rsidRDefault="002E4CB3" w:rsidP="00D0154B">
            <w:pPr>
              <w:rPr>
                <w:rFonts w:cstheme="minorHAnsi"/>
                <w:sz w:val="24"/>
                <w:szCs w:val="24"/>
                <w:lang w:val="en-CA"/>
              </w:rPr>
            </w:pPr>
          </w:p>
        </w:tc>
      </w:tr>
      <w:tr w:rsidR="002E4CB3" w:rsidRPr="002E4CB3" w14:paraId="5C634162" w14:textId="2805723F" w:rsidTr="002E4CB3">
        <w:tc>
          <w:tcPr>
            <w:tcW w:w="0" w:type="auto"/>
          </w:tcPr>
          <w:p w14:paraId="3A2297C1"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05F9BC59" w14:textId="77777777" w:rsidR="002E4CB3" w:rsidRPr="002E4CB3" w:rsidRDefault="002E4CB3" w:rsidP="00D0154B">
            <w:pPr>
              <w:rPr>
                <w:rFonts w:cstheme="minorHAnsi"/>
                <w:sz w:val="24"/>
                <w:szCs w:val="24"/>
                <w:lang w:val="en-CA"/>
              </w:rPr>
            </w:pPr>
            <w:r w:rsidRPr="002E4CB3">
              <w:rPr>
                <w:rFonts w:cstheme="minorHAnsi"/>
                <w:sz w:val="24"/>
                <w:szCs w:val="24"/>
                <w:lang w:val="en-CA"/>
              </w:rPr>
              <w:t>Appendix A: Regulatory Documents and Standards</w:t>
            </w:r>
          </w:p>
          <w:p w14:paraId="58BB4EFD" w14:textId="77777777" w:rsidR="002E4CB3" w:rsidRPr="002E4CB3" w:rsidRDefault="002E4CB3" w:rsidP="00D0154B">
            <w:pPr>
              <w:rPr>
                <w:rFonts w:cstheme="minorHAnsi"/>
                <w:sz w:val="24"/>
                <w:szCs w:val="24"/>
                <w:lang w:val="en-CA"/>
              </w:rPr>
            </w:pPr>
          </w:p>
          <w:p w14:paraId="24D223A4" w14:textId="77777777" w:rsidR="002E4CB3" w:rsidRPr="002E4CB3" w:rsidRDefault="002E4CB3" w:rsidP="00D0154B">
            <w:pPr>
              <w:rPr>
                <w:rFonts w:cstheme="minorHAnsi"/>
                <w:sz w:val="24"/>
                <w:szCs w:val="24"/>
                <w:lang w:val="en-CA"/>
              </w:rPr>
            </w:pPr>
            <w:r w:rsidRPr="002E4CB3">
              <w:rPr>
                <w:rFonts w:cstheme="minorHAnsi"/>
                <w:sz w:val="24"/>
                <w:szCs w:val="24"/>
                <w:lang w:val="en-CA"/>
              </w:rPr>
              <w:t>Operating</w:t>
            </w:r>
          </w:p>
          <w:p w14:paraId="5C2487C6" w14:textId="2CAE1B5A" w:rsidR="002E4CB3" w:rsidRPr="002E4CB3" w:rsidRDefault="002E4CB3" w:rsidP="00D0154B">
            <w:pPr>
              <w:rPr>
                <w:rFonts w:cstheme="minorHAnsi"/>
                <w:sz w:val="24"/>
                <w:szCs w:val="24"/>
                <w:lang w:val="en-CA"/>
              </w:rPr>
            </w:pPr>
            <w:r w:rsidRPr="002E4CB3">
              <w:rPr>
                <w:rFonts w:cstheme="minorHAnsi"/>
                <w:sz w:val="24"/>
                <w:szCs w:val="24"/>
                <w:lang w:val="en-CA"/>
              </w:rPr>
              <w:t>performance</w:t>
            </w:r>
          </w:p>
        </w:tc>
        <w:tc>
          <w:tcPr>
            <w:tcW w:w="0" w:type="auto"/>
          </w:tcPr>
          <w:p w14:paraId="0079ADC5" w14:textId="058456AF"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59682E48"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REGDOC-2.4.4, Safety Analysis for Class IB Nuclear Facilities [51]</w:t>
            </w:r>
          </w:p>
          <w:p w14:paraId="570C1530" w14:textId="77777777" w:rsidR="002E4CB3" w:rsidRPr="002E4CB3" w:rsidRDefault="002E4CB3" w:rsidP="00D0154B">
            <w:pPr>
              <w:rPr>
                <w:rFonts w:cstheme="minorHAnsi"/>
                <w:i/>
                <w:iCs/>
                <w:sz w:val="24"/>
                <w:szCs w:val="24"/>
                <w:lang w:val="en-CA"/>
              </w:rPr>
            </w:pPr>
          </w:p>
        </w:tc>
        <w:tc>
          <w:tcPr>
            <w:tcW w:w="0" w:type="auto"/>
          </w:tcPr>
          <w:p w14:paraId="612D62A9" w14:textId="77777777" w:rsidR="002E4CB3" w:rsidRPr="002E4CB3" w:rsidRDefault="002E4CB3" w:rsidP="00D0154B">
            <w:pPr>
              <w:rPr>
                <w:rFonts w:cstheme="minorHAnsi"/>
                <w:sz w:val="24"/>
                <w:szCs w:val="24"/>
                <w:lang w:val="en-CA"/>
              </w:rPr>
            </w:pPr>
            <w:r w:rsidRPr="002E4CB3">
              <w:rPr>
                <w:rFonts w:cstheme="minorHAnsi"/>
                <w:sz w:val="24"/>
                <w:szCs w:val="24"/>
                <w:lang w:val="en-CA"/>
              </w:rPr>
              <w:t>This reference is not included in the list of references for this document. The document should be reviewed to include all references.</w:t>
            </w:r>
          </w:p>
          <w:p w14:paraId="1F8E9123" w14:textId="77777777" w:rsidR="002E4CB3" w:rsidRPr="002E4CB3" w:rsidRDefault="002E4CB3" w:rsidP="00D0154B">
            <w:pPr>
              <w:rPr>
                <w:rFonts w:cstheme="minorHAnsi"/>
                <w:sz w:val="24"/>
                <w:szCs w:val="24"/>
                <w:lang w:val="en-CA"/>
              </w:rPr>
            </w:pPr>
          </w:p>
          <w:p w14:paraId="0595BC3E" w14:textId="77777777" w:rsidR="002E4CB3" w:rsidRPr="002E4CB3" w:rsidRDefault="002E4CB3" w:rsidP="00D0154B">
            <w:pPr>
              <w:ind w:firstLine="720"/>
              <w:rPr>
                <w:rFonts w:cstheme="minorHAnsi"/>
                <w:sz w:val="24"/>
                <w:szCs w:val="24"/>
                <w:lang w:val="en-CA"/>
              </w:rPr>
            </w:pPr>
          </w:p>
        </w:tc>
      </w:tr>
      <w:tr w:rsidR="002E4CB3" w:rsidRPr="002E4CB3" w14:paraId="0552F07D" w14:textId="3E7AAE97" w:rsidTr="002E4CB3">
        <w:tc>
          <w:tcPr>
            <w:tcW w:w="0" w:type="auto"/>
          </w:tcPr>
          <w:p w14:paraId="66D0228B"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74776F76" w14:textId="77777777" w:rsidR="002E4CB3" w:rsidRPr="002E4CB3" w:rsidRDefault="002E4CB3" w:rsidP="00D0154B">
            <w:pPr>
              <w:rPr>
                <w:rFonts w:cstheme="minorHAnsi"/>
                <w:sz w:val="24"/>
                <w:szCs w:val="24"/>
                <w:lang w:val="en-CA"/>
              </w:rPr>
            </w:pPr>
            <w:r w:rsidRPr="002E4CB3">
              <w:rPr>
                <w:rFonts w:cstheme="minorHAnsi"/>
                <w:sz w:val="24"/>
                <w:szCs w:val="24"/>
                <w:lang w:val="en-CA"/>
              </w:rPr>
              <w:t>Appendix A: Regulatory Documents and Standards</w:t>
            </w:r>
          </w:p>
          <w:p w14:paraId="24FBF350" w14:textId="77777777" w:rsidR="002E4CB3" w:rsidRPr="002E4CB3" w:rsidRDefault="002E4CB3" w:rsidP="00D0154B">
            <w:pPr>
              <w:rPr>
                <w:rFonts w:cstheme="minorHAnsi"/>
                <w:sz w:val="24"/>
                <w:szCs w:val="24"/>
                <w:lang w:val="en-CA"/>
              </w:rPr>
            </w:pPr>
          </w:p>
          <w:p w14:paraId="70B1F7D6" w14:textId="77777777" w:rsidR="002E4CB3" w:rsidRPr="002E4CB3" w:rsidRDefault="002E4CB3" w:rsidP="00D0154B">
            <w:pPr>
              <w:rPr>
                <w:rFonts w:cstheme="minorHAnsi"/>
                <w:sz w:val="24"/>
                <w:szCs w:val="24"/>
                <w:lang w:val="en-CA"/>
              </w:rPr>
            </w:pPr>
            <w:r w:rsidRPr="002E4CB3">
              <w:rPr>
                <w:rFonts w:cstheme="minorHAnsi"/>
                <w:sz w:val="24"/>
                <w:szCs w:val="24"/>
                <w:lang w:val="en-CA"/>
              </w:rPr>
              <w:t>Operating</w:t>
            </w:r>
          </w:p>
          <w:p w14:paraId="59CA1572" w14:textId="767DBA49" w:rsidR="002E4CB3" w:rsidRPr="002E4CB3" w:rsidRDefault="002E4CB3" w:rsidP="00D0154B">
            <w:pPr>
              <w:rPr>
                <w:rFonts w:cstheme="minorHAnsi"/>
                <w:sz w:val="24"/>
                <w:szCs w:val="24"/>
                <w:lang w:val="en-CA"/>
              </w:rPr>
            </w:pPr>
            <w:r w:rsidRPr="002E4CB3">
              <w:rPr>
                <w:rFonts w:cstheme="minorHAnsi"/>
                <w:sz w:val="24"/>
                <w:szCs w:val="24"/>
                <w:lang w:val="en-CA"/>
              </w:rPr>
              <w:t>performance</w:t>
            </w:r>
          </w:p>
        </w:tc>
        <w:tc>
          <w:tcPr>
            <w:tcW w:w="0" w:type="auto"/>
          </w:tcPr>
          <w:p w14:paraId="38A5A648" w14:textId="40FE3970"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2EA7843E" w14:textId="77777777" w:rsidR="002E4CB3" w:rsidRPr="002E4CB3" w:rsidRDefault="002E4CB3" w:rsidP="00D0154B">
            <w:pPr>
              <w:rPr>
                <w:rFonts w:cstheme="minorHAnsi"/>
                <w:i/>
                <w:iCs/>
                <w:sz w:val="24"/>
                <w:szCs w:val="24"/>
                <w:lang w:val="fr-CA"/>
              </w:rPr>
            </w:pPr>
            <w:r w:rsidRPr="002E4CB3">
              <w:rPr>
                <w:rFonts w:cstheme="minorHAnsi"/>
                <w:i/>
                <w:iCs/>
                <w:sz w:val="24"/>
                <w:szCs w:val="24"/>
                <w:lang w:val="fr-CA"/>
              </w:rPr>
              <w:t>REGDOC-2.9.1, Environmental Protection: Environmental Principles,</w:t>
            </w:r>
          </w:p>
          <w:p w14:paraId="45E8F943" w14:textId="46A70DA9" w:rsidR="002E4CB3" w:rsidRPr="002E4CB3" w:rsidRDefault="002E4CB3" w:rsidP="00D0154B">
            <w:pPr>
              <w:rPr>
                <w:rFonts w:cstheme="minorHAnsi"/>
                <w:i/>
                <w:iCs/>
                <w:sz w:val="24"/>
                <w:szCs w:val="24"/>
                <w:lang w:val="en-CA"/>
              </w:rPr>
            </w:pPr>
            <w:r w:rsidRPr="002E4CB3">
              <w:rPr>
                <w:rFonts w:cstheme="minorHAnsi"/>
                <w:i/>
                <w:iCs/>
                <w:sz w:val="24"/>
                <w:szCs w:val="24"/>
                <w:lang w:val="en-CA"/>
              </w:rPr>
              <w:t>Assessments and Protection Measures [3]</w:t>
            </w:r>
          </w:p>
        </w:tc>
        <w:tc>
          <w:tcPr>
            <w:tcW w:w="0" w:type="auto"/>
          </w:tcPr>
          <w:p w14:paraId="00952E2A" w14:textId="77777777" w:rsidR="002E4CB3" w:rsidRPr="002E4CB3" w:rsidRDefault="002E4CB3" w:rsidP="00D0154B">
            <w:pPr>
              <w:rPr>
                <w:rFonts w:cstheme="minorHAnsi"/>
                <w:sz w:val="24"/>
                <w:szCs w:val="24"/>
                <w:lang w:val="en-CA"/>
              </w:rPr>
            </w:pPr>
            <w:r w:rsidRPr="002E4CB3">
              <w:rPr>
                <w:rFonts w:cstheme="minorHAnsi"/>
                <w:sz w:val="24"/>
                <w:szCs w:val="24"/>
                <w:lang w:val="en-CA"/>
              </w:rPr>
              <w:t>The correct title of this document is REGDOC-2.9.1, Environmental Principles, Assessments and Protection Measures. The referenced title should be as per the document published on the CNSC website.</w:t>
            </w:r>
          </w:p>
          <w:p w14:paraId="15AF68C4" w14:textId="77777777" w:rsidR="002E4CB3" w:rsidRPr="002E4CB3" w:rsidRDefault="002E4CB3" w:rsidP="00D0154B">
            <w:pPr>
              <w:rPr>
                <w:rFonts w:cstheme="minorHAnsi"/>
                <w:sz w:val="24"/>
                <w:szCs w:val="24"/>
                <w:lang w:val="en-CA"/>
              </w:rPr>
            </w:pPr>
          </w:p>
        </w:tc>
      </w:tr>
      <w:tr w:rsidR="002E4CB3" w:rsidRPr="002E4CB3" w14:paraId="2F943030" w14:textId="2E346B3C" w:rsidTr="002E4CB3">
        <w:tc>
          <w:tcPr>
            <w:tcW w:w="0" w:type="auto"/>
          </w:tcPr>
          <w:p w14:paraId="59E0913F"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506071F0" w14:textId="77777777" w:rsidR="002E4CB3" w:rsidRPr="002E4CB3" w:rsidRDefault="002E4CB3" w:rsidP="00D0154B">
            <w:pPr>
              <w:rPr>
                <w:rFonts w:cstheme="minorHAnsi"/>
                <w:sz w:val="24"/>
                <w:szCs w:val="24"/>
                <w:lang w:val="en-CA"/>
              </w:rPr>
            </w:pPr>
            <w:r w:rsidRPr="002E4CB3">
              <w:rPr>
                <w:rFonts w:cstheme="minorHAnsi"/>
                <w:sz w:val="24"/>
                <w:szCs w:val="24"/>
                <w:lang w:val="en-CA"/>
              </w:rPr>
              <w:t>Appendix A: Regulatory Documents and Standards</w:t>
            </w:r>
          </w:p>
          <w:p w14:paraId="1EFFE1ED" w14:textId="77777777" w:rsidR="002E4CB3" w:rsidRPr="002E4CB3" w:rsidRDefault="002E4CB3" w:rsidP="00D0154B">
            <w:pPr>
              <w:rPr>
                <w:rFonts w:cstheme="minorHAnsi"/>
                <w:sz w:val="24"/>
                <w:szCs w:val="24"/>
                <w:lang w:val="en-CA"/>
              </w:rPr>
            </w:pPr>
          </w:p>
          <w:p w14:paraId="598AFD7D" w14:textId="77777777" w:rsidR="002E4CB3" w:rsidRPr="002E4CB3" w:rsidRDefault="002E4CB3" w:rsidP="00D0154B">
            <w:pPr>
              <w:rPr>
                <w:rFonts w:cstheme="minorHAnsi"/>
                <w:sz w:val="24"/>
                <w:szCs w:val="24"/>
                <w:lang w:val="en-CA"/>
              </w:rPr>
            </w:pPr>
            <w:r w:rsidRPr="002E4CB3">
              <w:rPr>
                <w:rFonts w:cstheme="minorHAnsi"/>
                <w:sz w:val="24"/>
                <w:szCs w:val="24"/>
                <w:lang w:val="en-CA"/>
              </w:rPr>
              <w:t>Operating</w:t>
            </w:r>
          </w:p>
          <w:p w14:paraId="173113AD" w14:textId="442B8DAF" w:rsidR="002E4CB3" w:rsidRPr="002E4CB3" w:rsidRDefault="002E4CB3" w:rsidP="00D0154B">
            <w:pPr>
              <w:rPr>
                <w:rFonts w:cstheme="minorHAnsi"/>
                <w:sz w:val="24"/>
                <w:szCs w:val="24"/>
                <w:lang w:val="en-CA"/>
              </w:rPr>
            </w:pPr>
            <w:r w:rsidRPr="002E4CB3">
              <w:rPr>
                <w:rFonts w:cstheme="minorHAnsi"/>
                <w:sz w:val="24"/>
                <w:szCs w:val="24"/>
                <w:lang w:val="en-CA"/>
              </w:rPr>
              <w:t>performance</w:t>
            </w:r>
          </w:p>
        </w:tc>
        <w:tc>
          <w:tcPr>
            <w:tcW w:w="0" w:type="auto"/>
          </w:tcPr>
          <w:p w14:paraId="50CC9C01" w14:textId="73EE4A90"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5489A921" w14:textId="6697C170" w:rsidR="002E4CB3" w:rsidRPr="002E4CB3" w:rsidRDefault="002E4CB3" w:rsidP="00D0154B">
            <w:pPr>
              <w:rPr>
                <w:rFonts w:cstheme="minorHAnsi"/>
                <w:i/>
                <w:iCs/>
                <w:sz w:val="24"/>
                <w:szCs w:val="24"/>
                <w:lang w:val="en-CA"/>
              </w:rPr>
            </w:pPr>
            <w:r w:rsidRPr="002E4CB3">
              <w:rPr>
                <w:rFonts w:cstheme="minorHAnsi"/>
                <w:i/>
                <w:iCs/>
                <w:sz w:val="24"/>
                <w:szCs w:val="24"/>
              </w:rPr>
              <w:t>NUREG-0700, Human-System Interface Design Review Guidelines [48]</w:t>
            </w:r>
          </w:p>
        </w:tc>
        <w:tc>
          <w:tcPr>
            <w:tcW w:w="0" w:type="auto"/>
          </w:tcPr>
          <w:p w14:paraId="402A3DDD" w14:textId="15A30A5E" w:rsidR="002E4CB3" w:rsidRPr="002E4CB3" w:rsidRDefault="002E4CB3" w:rsidP="00D0154B">
            <w:pPr>
              <w:rPr>
                <w:rFonts w:cstheme="minorHAnsi"/>
                <w:sz w:val="24"/>
                <w:szCs w:val="24"/>
                <w:lang w:val="en-CA"/>
              </w:rPr>
            </w:pPr>
            <w:r w:rsidRPr="002E4CB3">
              <w:rPr>
                <w:rFonts w:cstheme="minorHAnsi"/>
                <w:sz w:val="24"/>
                <w:szCs w:val="24"/>
              </w:rPr>
              <w:t>The reference number is incorrect. The correct reference number is [A7].</w:t>
            </w:r>
          </w:p>
        </w:tc>
      </w:tr>
      <w:tr w:rsidR="002E4CB3" w:rsidRPr="002E4CB3" w14:paraId="73658D4E" w14:textId="7BC143F1" w:rsidTr="002E4CB3">
        <w:tc>
          <w:tcPr>
            <w:tcW w:w="0" w:type="auto"/>
          </w:tcPr>
          <w:p w14:paraId="6309604D"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5CA2725A" w14:textId="77777777" w:rsidR="002E4CB3" w:rsidRPr="002E4CB3" w:rsidRDefault="002E4CB3" w:rsidP="00D0154B">
            <w:pPr>
              <w:rPr>
                <w:rFonts w:cstheme="minorHAnsi"/>
                <w:sz w:val="24"/>
                <w:szCs w:val="24"/>
                <w:lang w:val="en-CA"/>
              </w:rPr>
            </w:pPr>
            <w:r w:rsidRPr="002E4CB3">
              <w:rPr>
                <w:rFonts w:cstheme="minorHAnsi"/>
                <w:sz w:val="24"/>
                <w:szCs w:val="24"/>
                <w:lang w:val="en-CA"/>
              </w:rPr>
              <w:t>Appendix A: Regulatory Documents and Standards</w:t>
            </w:r>
          </w:p>
          <w:p w14:paraId="5F09C1F5" w14:textId="77777777" w:rsidR="002E4CB3" w:rsidRPr="002E4CB3" w:rsidRDefault="002E4CB3" w:rsidP="00D0154B">
            <w:pPr>
              <w:rPr>
                <w:rFonts w:cstheme="minorHAnsi"/>
                <w:sz w:val="24"/>
                <w:szCs w:val="24"/>
                <w:lang w:val="en-CA"/>
              </w:rPr>
            </w:pPr>
          </w:p>
          <w:p w14:paraId="1462CDFD" w14:textId="77777777" w:rsidR="002E4CB3" w:rsidRPr="002E4CB3" w:rsidRDefault="002E4CB3" w:rsidP="00D0154B">
            <w:pPr>
              <w:rPr>
                <w:rFonts w:cstheme="minorHAnsi"/>
                <w:sz w:val="24"/>
                <w:szCs w:val="24"/>
                <w:lang w:val="en-CA"/>
              </w:rPr>
            </w:pPr>
            <w:r w:rsidRPr="002E4CB3">
              <w:rPr>
                <w:rFonts w:cstheme="minorHAnsi"/>
                <w:sz w:val="24"/>
                <w:szCs w:val="24"/>
                <w:lang w:val="en-CA"/>
              </w:rPr>
              <w:t>Operating</w:t>
            </w:r>
          </w:p>
          <w:p w14:paraId="79C05305" w14:textId="2D8531A9" w:rsidR="002E4CB3" w:rsidRPr="002E4CB3" w:rsidRDefault="002E4CB3" w:rsidP="00D0154B">
            <w:pPr>
              <w:rPr>
                <w:rFonts w:cstheme="minorHAnsi"/>
                <w:sz w:val="24"/>
                <w:szCs w:val="24"/>
                <w:lang w:val="en-CA"/>
              </w:rPr>
            </w:pPr>
            <w:r w:rsidRPr="002E4CB3">
              <w:rPr>
                <w:rFonts w:cstheme="minorHAnsi"/>
                <w:sz w:val="24"/>
                <w:szCs w:val="24"/>
                <w:lang w:val="en-CA"/>
              </w:rPr>
              <w:t>performance</w:t>
            </w:r>
          </w:p>
        </w:tc>
        <w:tc>
          <w:tcPr>
            <w:tcW w:w="0" w:type="auto"/>
          </w:tcPr>
          <w:p w14:paraId="623DD9FB" w14:textId="17AF5E17"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06CBB577"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NUREG-0711 Rev 3, Human Factors Engineering Program Review</w:t>
            </w:r>
          </w:p>
          <w:p w14:paraId="79E05310" w14:textId="4FFD4835" w:rsidR="002E4CB3" w:rsidRPr="002E4CB3" w:rsidRDefault="002E4CB3" w:rsidP="00D0154B">
            <w:pPr>
              <w:rPr>
                <w:rFonts w:cstheme="minorHAnsi"/>
                <w:i/>
                <w:iCs/>
                <w:sz w:val="24"/>
                <w:szCs w:val="24"/>
                <w:lang w:val="en-CA"/>
              </w:rPr>
            </w:pPr>
            <w:r w:rsidRPr="002E4CB3">
              <w:rPr>
                <w:rFonts w:cstheme="minorHAnsi"/>
                <w:i/>
                <w:iCs/>
                <w:sz w:val="24"/>
                <w:szCs w:val="24"/>
                <w:lang w:val="en-CA"/>
              </w:rPr>
              <w:t>Model [49]</w:t>
            </w:r>
          </w:p>
        </w:tc>
        <w:tc>
          <w:tcPr>
            <w:tcW w:w="0" w:type="auto"/>
          </w:tcPr>
          <w:p w14:paraId="35E9C363" w14:textId="77777777" w:rsidR="002E4CB3" w:rsidRPr="002E4CB3" w:rsidRDefault="002E4CB3" w:rsidP="00D0154B">
            <w:pPr>
              <w:rPr>
                <w:rFonts w:cstheme="minorHAnsi"/>
                <w:sz w:val="24"/>
                <w:szCs w:val="24"/>
                <w:lang w:val="en-CA"/>
              </w:rPr>
            </w:pPr>
            <w:r w:rsidRPr="002E4CB3">
              <w:rPr>
                <w:rFonts w:cstheme="minorHAnsi"/>
                <w:sz w:val="24"/>
                <w:szCs w:val="24"/>
                <w:lang w:val="en-CA"/>
              </w:rPr>
              <w:t>The reference number is incorrect. The correct reference number is [A8].</w:t>
            </w:r>
          </w:p>
          <w:p w14:paraId="2DDF87B2" w14:textId="77777777" w:rsidR="002E4CB3" w:rsidRPr="002E4CB3" w:rsidRDefault="002E4CB3" w:rsidP="00D0154B">
            <w:pPr>
              <w:rPr>
                <w:rFonts w:cstheme="minorHAnsi"/>
                <w:sz w:val="24"/>
                <w:szCs w:val="24"/>
                <w:lang w:val="en-CA"/>
              </w:rPr>
            </w:pPr>
          </w:p>
        </w:tc>
      </w:tr>
      <w:tr w:rsidR="002E4CB3" w:rsidRPr="002E4CB3" w14:paraId="7BB3B3EE" w14:textId="193C87A0" w:rsidTr="002E4CB3">
        <w:tc>
          <w:tcPr>
            <w:tcW w:w="0" w:type="auto"/>
          </w:tcPr>
          <w:p w14:paraId="19EADAC8"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36B90C41" w14:textId="77777777" w:rsidR="002E4CB3" w:rsidRPr="002E4CB3" w:rsidRDefault="002E4CB3" w:rsidP="00D0154B">
            <w:pPr>
              <w:rPr>
                <w:rFonts w:cstheme="minorHAnsi"/>
                <w:sz w:val="24"/>
                <w:szCs w:val="24"/>
                <w:lang w:val="en-CA"/>
              </w:rPr>
            </w:pPr>
            <w:r w:rsidRPr="002E4CB3">
              <w:rPr>
                <w:rFonts w:cstheme="minorHAnsi"/>
                <w:sz w:val="24"/>
                <w:szCs w:val="24"/>
                <w:lang w:val="en-CA"/>
              </w:rPr>
              <w:t>Appendix A: Regulatory Documents and Standards</w:t>
            </w:r>
          </w:p>
          <w:p w14:paraId="7417EE0E" w14:textId="77777777" w:rsidR="002E4CB3" w:rsidRPr="002E4CB3" w:rsidRDefault="002E4CB3" w:rsidP="00D0154B">
            <w:pPr>
              <w:rPr>
                <w:rFonts w:cstheme="minorHAnsi"/>
                <w:sz w:val="24"/>
                <w:szCs w:val="24"/>
                <w:lang w:val="en-CA"/>
              </w:rPr>
            </w:pPr>
          </w:p>
          <w:p w14:paraId="5514841F" w14:textId="77777777" w:rsidR="002E4CB3" w:rsidRPr="002E4CB3" w:rsidRDefault="002E4CB3" w:rsidP="00D0154B">
            <w:pPr>
              <w:rPr>
                <w:rFonts w:cstheme="minorHAnsi"/>
                <w:sz w:val="24"/>
                <w:szCs w:val="24"/>
                <w:lang w:val="en-CA"/>
              </w:rPr>
            </w:pPr>
            <w:r w:rsidRPr="002E4CB3">
              <w:rPr>
                <w:rFonts w:cstheme="minorHAnsi"/>
                <w:sz w:val="24"/>
                <w:szCs w:val="24"/>
                <w:lang w:val="en-CA"/>
              </w:rPr>
              <w:t>Operating</w:t>
            </w:r>
          </w:p>
          <w:p w14:paraId="0D5A1446" w14:textId="4F8F738B" w:rsidR="002E4CB3" w:rsidRPr="002E4CB3" w:rsidRDefault="002E4CB3" w:rsidP="00D0154B">
            <w:pPr>
              <w:rPr>
                <w:rFonts w:cstheme="minorHAnsi"/>
                <w:sz w:val="24"/>
                <w:szCs w:val="24"/>
                <w:lang w:val="en-CA"/>
              </w:rPr>
            </w:pPr>
            <w:r w:rsidRPr="002E4CB3">
              <w:rPr>
                <w:rFonts w:cstheme="minorHAnsi"/>
                <w:sz w:val="24"/>
                <w:szCs w:val="24"/>
                <w:lang w:val="en-CA"/>
              </w:rPr>
              <w:t>Performance</w:t>
            </w:r>
          </w:p>
          <w:p w14:paraId="61D7DE6E" w14:textId="29F5DF80" w:rsidR="002E4CB3" w:rsidRPr="002E4CB3" w:rsidRDefault="002E4CB3" w:rsidP="00D0154B">
            <w:pPr>
              <w:rPr>
                <w:rFonts w:cstheme="minorHAnsi"/>
                <w:sz w:val="24"/>
                <w:szCs w:val="24"/>
                <w:lang w:val="en-CA"/>
              </w:rPr>
            </w:pPr>
          </w:p>
        </w:tc>
        <w:tc>
          <w:tcPr>
            <w:tcW w:w="0" w:type="auto"/>
          </w:tcPr>
          <w:p w14:paraId="317D0F82" w14:textId="3DB961DC"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471FFE7B"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NUREG-0711 Rev 3, Human Factors Engineering Program Review</w:t>
            </w:r>
          </w:p>
          <w:p w14:paraId="25C8B722" w14:textId="3172878E" w:rsidR="002E4CB3" w:rsidRPr="002E4CB3" w:rsidRDefault="002E4CB3" w:rsidP="00D0154B">
            <w:pPr>
              <w:rPr>
                <w:rFonts w:cstheme="minorHAnsi"/>
                <w:i/>
                <w:iCs/>
                <w:sz w:val="24"/>
                <w:szCs w:val="24"/>
                <w:lang w:val="en-CA"/>
              </w:rPr>
            </w:pPr>
            <w:r w:rsidRPr="002E4CB3">
              <w:rPr>
                <w:rFonts w:cstheme="minorHAnsi"/>
                <w:i/>
                <w:iCs/>
                <w:sz w:val="24"/>
                <w:szCs w:val="24"/>
                <w:lang w:val="en-CA"/>
              </w:rPr>
              <w:t>Model [49]</w:t>
            </w:r>
          </w:p>
        </w:tc>
        <w:tc>
          <w:tcPr>
            <w:tcW w:w="0" w:type="auto"/>
          </w:tcPr>
          <w:p w14:paraId="3B4B5315" w14:textId="77777777" w:rsidR="002E4CB3" w:rsidRPr="002E4CB3" w:rsidRDefault="002E4CB3" w:rsidP="00D0154B">
            <w:pPr>
              <w:rPr>
                <w:rFonts w:cstheme="minorHAnsi"/>
                <w:sz w:val="24"/>
                <w:szCs w:val="24"/>
                <w:lang w:val="en-CA"/>
              </w:rPr>
            </w:pPr>
            <w:r w:rsidRPr="002E4CB3">
              <w:rPr>
                <w:rFonts w:cstheme="minorHAnsi"/>
                <w:sz w:val="24"/>
                <w:szCs w:val="24"/>
                <w:lang w:val="en-CA"/>
              </w:rPr>
              <w:t>This document should include its title as published.</w:t>
            </w:r>
          </w:p>
          <w:p w14:paraId="20266314" w14:textId="77777777" w:rsidR="002E4CB3" w:rsidRPr="002E4CB3" w:rsidRDefault="002E4CB3" w:rsidP="00D0154B">
            <w:pPr>
              <w:rPr>
                <w:rFonts w:cstheme="minorHAnsi"/>
                <w:sz w:val="24"/>
                <w:szCs w:val="24"/>
                <w:lang w:val="en-CA"/>
              </w:rPr>
            </w:pPr>
          </w:p>
        </w:tc>
      </w:tr>
      <w:tr w:rsidR="002E4CB3" w:rsidRPr="002E4CB3" w14:paraId="4246BF8B" w14:textId="256C3A0E" w:rsidTr="002E4CB3">
        <w:tc>
          <w:tcPr>
            <w:tcW w:w="0" w:type="auto"/>
          </w:tcPr>
          <w:p w14:paraId="380A9E1C"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02A29D92" w14:textId="42471F81" w:rsidR="002E4CB3" w:rsidRPr="002E4CB3" w:rsidRDefault="002E4CB3" w:rsidP="00D0154B">
            <w:pPr>
              <w:rPr>
                <w:rFonts w:cstheme="minorHAnsi"/>
                <w:sz w:val="24"/>
                <w:szCs w:val="24"/>
                <w:lang w:val="en-CA"/>
              </w:rPr>
            </w:pPr>
            <w:r w:rsidRPr="002E4CB3">
              <w:rPr>
                <w:rFonts w:cstheme="minorHAnsi"/>
                <w:sz w:val="24"/>
                <w:szCs w:val="24"/>
                <w:lang w:val="en-CA"/>
              </w:rPr>
              <w:t>Appendix A</w:t>
            </w:r>
          </w:p>
          <w:p w14:paraId="04BE66F9" w14:textId="77777777" w:rsidR="002E4CB3" w:rsidRPr="002E4CB3" w:rsidRDefault="002E4CB3" w:rsidP="00D0154B">
            <w:pPr>
              <w:rPr>
                <w:rFonts w:cstheme="minorHAnsi"/>
                <w:sz w:val="24"/>
                <w:szCs w:val="24"/>
                <w:lang w:val="en-CA"/>
              </w:rPr>
            </w:pPr>
          </w:p>
          <w:p w14:paraId="14FF1AFC" w14:textId="61729B58" w:rsidR="002E4CB3" w:rsidRPr="002E4CB3" w:rsidRDefault="002E4CB3" w:rsidP="00D0154B">
            <w:pPr>
              <w:rPr>
                <w:rFonts w:cstheme="minorHAnsi"/>
                <w:sz w:val="24"/>
                <w:szCs w:val="24"/>
                <w:lang w:val="en-CA"/>
              </w:rPr>
            </w:pPr>
            <w:r w:rsidRPr="002E4CB3">
              <w:rPr>
                <w:rFonts w:cstheme="minorHAnsi"/>
                <w:sz w:val="24"/>
                <w:szCs w:val="24"/>
                <w:lang w:val="en-CA"/>
              </w:rPr>
              <w:t xml:space="preserve">Safety analysis </w:t>
            </w:r>
          </w:p>
          <w:p w14:paraId="0A605A56" w14:textId="77777777" w:rsidR="002E4CB3" w:rsidRPr="002E4CB3" w:rsidRDefault="002E4CB3" w:rsidP="00D0154B">
            <w:pPr>
              <w:rPr>
                <w:rFonts w:cstheme="minorHAnsi"/>
                <w:sz w:val="24"/>
                <w:szCs w:val="24"/>
                <w:lang w:val="en-CA"/>
              </w:rPr>
            </w:pPr>
          </w:p>
        </w:tc>
        <w:tc>
          <w:tcPr>
            <w:tcW w:w="0" w:type="auto"/>
          </w:tcPr>
          <w:p w14:paraId="2D7657A1" w14:textId="0BEC1608"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300C92C8" w14:textId="3D5ADFF1" w:rsidR="002E4CB3" w:rsidRPr="002E4CB3" w:rsidRDefault="002E4CB3" w:rsidP="00D0154B">
            <w:pPr>
              <w:rPr>
                <w:rFonts w:cstheme="minorHAnsi"/>
                <w:i/>
                <w:iCs/>
                <w:sz w:val="24"/>
                <w:szCs w:val="24"/>
                <w:lang w:val="en-CA"/>
              </w:rPr>
            </w:pPr>
            <w:r w:rsidRPr="002E4CB3">
              <w:rPr>
                <w:rFonts w:cstheme="minorHAnsi"/>
                <w:sz w:val="24"/>
                <w:szCs w:val="24"/>
                <w:lang w:val="en-CA"/>
              </w:rPr>
              <w:t>CSA N393:22 [26]</w:t>
            </w:r>
          </w:p>
        </w:tc>
        <w:tc>
          <w:tcPr>
            <w:tcW w:w="0" w:type="auto"/>
          </w:tcPr>
          <w:p w14:paraId="6BCA7172" w14:textId="77777777" w:rsidR="002E4CB3" w:rsidRPr="002E4CB3" w:rsidRDefault="002E4CB3" w:rsidP="00D0154B">
            <w:pPr>
              <w:rPr>
                <w:rFonts w:cstheme="minorHAnsi"/>
                <w:sz w:val="24"/>
                <w:szCs w:val="24"/>
                <w:lang w:val="en-CA"/>
              </w:rPr>
            </w:pPr>
            <w:r w:rsidRPr="002E4CB3">
              <w:rPr>
                <w:rFonts w:cstheme="minorHAnsi"/>
                <w:sz w:val="24"/>
                <w:szCs w:val="24"/>
                <w:lang w:val="en-CA"/>
              </w:rPr>
              <w:t>This document should include its title as published.</w:t>
            </w:r>
          </w:p>
          <w:p w14:paraId="6D67CD95" w14:textId="77777777" w:rsidR="002E4CB3" w:rsidRPr="002E4CB3" w:rsidRDefault="002E4CB3" w:rsidP="00D0154B">
            <w:pPr>
              <w:rPr>
                <w:rFonts w:cstheme="minorHAnsi"/>
                <w:sz w:val="24"/>
                <w:szCs w:val="24"/>
                <w:lang w:val="en-CA"/>
              </w:rPr>
            </w:pPr>
          </w:p>
        </w:tc>
      </w:tr>
      <w:tr w:rsidR="002E4CB3" w:rsidRPr="002E4CB3" w14:paraId="66374C08" w14:textId="33284E5F" w:rsidTr="002E4CB3">
        <w:tc>
          <w:tcPr>
            <w:tcW w:w="0" w:type="auto"/>
          </w:tcPr>
          <w:p w14:paraId="2F2F1F6C"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5F4A2873" w14:textId="030A6EBE" w:rsidR="002E4CB3" w:rsidRPr="002E4CB3" w:rsidRDefault="002E4CB3" w:rsidP="00D0154B">
            <w:pPr>
              <w:rPr>
                <w:rFonts w:cstheme="minorHAnsi"/>
                <w:sz w:val="24"/>
                <w:szCs w:val="24"/>
                <w:lang w:val="en-CA"/>
              </w:rPr>
            </w:pPr>
            <w:r w:rsidRPr="002E4CB3">
              <w:rPr>
                <w:rFonts w:cstheme="minorHAnsi"/>
                <w:sz w:val="24"/>
                <w:szCs w:val="24"/>
                <w:lang w:val="en-CA"/>
              </w:rPr>
              <w:t>Appendix A</w:t>
            </w:r>
          </w:p>
          <w:p w14:paraId="3AFEBB10" w14:textId="77777777" w:rsidR="002E4CB3" w:rsidRPr="002E4CB3" w:rsidRDefault="002E4CB3" w:rsidP="00D0154B">
            <w:pPr>
              <w:rPr>
                <w:rFonts w:cstheme="minorHAnsi"/>
                <w:sz w:val="24"/>
                <w:szCs w:val="24"/>
                <w:lang w:val="en-CA"/>
              </w:rPr>
            </w:pPr>
          </w:p>
          <w:p w14:paraId="595B353E" w14:textId="77777777" w:rsidR="002E4CB3" w:rsidRPr="002E4CB3" w:rsidRDefault="002E4CB3" w:rsidP="00D0154B">
            <w:pPr>
              <w:rPr>
                <w:rFonts w:cstheme="minorHAnsi"/>
                <w:sz w:val="24"/>
                <w:szCs w:val="24"/>
                <w:lang w:val="en-CA"/>
              </w:rPr>
            </w:pPr>
            <w:r w:rsidRPr="002E4CB3">
              <w:rPr>
                <w:rFonts w:cstheme="minorHAnsi"/>
                <w:sz w:val="24"/>
                <w:szCs w:val="24"/>
                <w:lang w:val="en-CA"/>
              </w:rPr>
              <w:t xml:space="preserve">Safety analysis </w:t>
            </w:r>
          </w:p>
          <w:p w14:paraId="3DD5499A" w14:textId="77777777" w:rsidR="002E4CB3" w:rsidRPr="002E4CB3" w:rsidRDefault="002E4CB3" w:rsidP="00D0154B">
            <w:pPr>
              <w:rPr>
                <w:rFonts w:cstheme="minorHAnsi"/>
                <w:sz w:val="24"/>
                <w:szCs w:val="24"/>
                <w:lang w:val="en-CA"/>
              </w:rPr>
            </w:pPr>
          </w:p>
        </w:tc>
        <w:tc>
          <w:tcPr>
            <w:tcW w:w="0" w:type="auto"/>
          </w:tcPr>
          <w:p w14:paraId="3A756AD8" w14:textId="7B15F3F7"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10F36CDE"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INSAG-4, Safety Series No. 75 [A17]</w:t>
            </w:r>
          </w:p>
          <w:p w14:paraId="2F9EF4B2" w14:textId="77777777" w:rsidR="002E4CB3" w:rsidRPr="002E4CB3" w:rsidRDefault="002E4CB3" w:rsidP="00D0154B">
            <w:pPr>
              <w:rPr>
                <w:rFonts w:cstheme="minorHAnsi"/>
                <w:i/>
                <w:iCs/>
                <w:sz w:val="24"/>
                <w:szCs w:val="24"/>
                <w:lang w:val="en-CA"/>
              </w:rPr>
            </w:pPr>
          </w:p>
          <w:p w14:paraId="4590A866" w14:textId="77777777" w:rsidR="002E4CB3" w:rsidRPr="002E4CB3" w:rsidRDefault="002E4CB3" w:rsidP="00D0154B">
            <w:pPr>
              <w:ind w:firstLine="720"/>
              <w:rPr>
                <w:rFonts w:cstheme="minorHAnsi"/>
                <w:sz w:val="24"/>
                <w:szCs w:val="24"/>
                <w:lang w:val="en-CA"/>
              </w:rPr>
            </w:pPr>
          </w:p>
        </w:tc>
        <w:tc>
          <w:tcPr>
            <w:tcW w:w="0" w:type="auto"/>
          </w:tcPr>
          <w:p w14:paraId="5750CE4B" w14:textId="77777777" w:rsidR="002E4CB3" w:rsidRPr="002E4CB3" w:rsidRDefault="002E4CB3" w:rsidP="00D0154B">
            <w:pPr>
              <w:rPr>
                <w:rFonts w:cstheme="minorHAnsi"/>
                <w:sz w:val="24"/>
                <w:szCs w:val="24"/>
                <w:lang w:val="en-CA"/>
              </w:rPr>
            </w:pPr>
            <w:r w:rsidRPr="002E4CB3">
              <w:rPr>
                <w:rFonts w:cstheme="minorHAnsi"/>
                <w:sz w:val="24"/>
                <w:szCs w:val="24"/>
                <w:lang w:val="en-CA"/>
              </w:rPr>
              <w:t>The reference number is incorrect. The correct reference number is [A8].</w:t>
            </w:r>
          </w:p>
          <w:p w14:paraId="59993947" w14:textId="77777777" w:rsidR="002E4CB3" w:rsidRPr="002E4CB3" w:rsidRDefault="002E4CB3" w:rsidP="00D0154B">
            <w:pPr>
              <w:rPr>
                <w:rFonts w:cstheme="minorHAnsi"/>
                <w:sz w:val="24"/>
                <w:szCs w:val="24"/>
                <w:lang w:val="en-CA"/>
              </w:rPr>
            </w:pPr>
          </w:p>
        </w:tc>
      </w:tr>
      <w:tr w:rsidR="002E4CB3" w:rsidRPr="002E4CB3" w14:paraId="62FF0E6D" w14:textId="13ECD2D9" w:rsidTr="002E4CB3">
        <w:tc>
          <w:tcPr>
            <w:tcW w:w="0" w:type="auto"/>
          </w:tcPr>
          <w:p w14:paraId="726CB6AE"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30234352" w14:textId="59ADFE87" w:rsidR="002E4CB3" w:rsidRPr="002E4CB3" w:rsidRDefault="002E4CB3" w:rsidP="00D0154B">
            <w:pPr>
              <w:rPr>
                <w:rFonts w:cstheme="minorHAnsi"/>
                <w:sz w:val="24"/>
                <w:szCs w:val="24"/>
                <w:lang w:val="en-CA"/>
              </w:rPr>
            </w:pPr>
            <w:r w:rsidRPr="002E4CB3">
              <w:rPr>
                <w:rFonts w:cstheme="minorHAnsi"/>
                <w:sz w:val="24"/>
                <w:szCs w:val="24"/>
                <w:lang w:val="en-CA"/>
              </w:rPr>
              <w:t>Appendix A</w:t>
            </w:r>
          </w:p>
          <w:p w14:paraId="53DA62A6" w14:textId="77777777" w:rsidR="002E4CB3" w:rsidRPr="002E4CB3" w:rsidRDefault="002E4CB3" w:rsidP="00D0154B">
            <w:pPr>
              <w:rPr>
                <w:rFonts w:cstheme="minorHAnsi"/>
                <w:sz w:val="24"/>
                <w:szCs w:val="24"/>
                <w:lang w:val="en-CA"/>
              </w:rPr>
            </w:pPr>
          </w:p>
          <w:p w14:paraId="4FA92101" w14:textId="75D1CA27" w:rsidR="002E4CB3" w:rsidRPr="002E4CB3" w:rsidRDefault="002E4CB3" w:rsidP="00D0154B">
            <w:pPr>
              <w:rPr>
                <w:rFonts w:cstheme="minorHAnsi"/>
                <w:sz w:val="24"/>
                <w:szCs w:val="24"/>
                <w:lang w:val="en-CA"/>
              </w:rPr>
            </w:pPr>
            <w:r w:rsidRPr="002E4CB3">
              <w:rPr>
                <w:rFonts w:cstheme="minorHAnsi"/>
                <w:sz w:val="24"/>
                <w:szCs w:val="24"/>
                <w:lang w:val="en-CA"/>
              </w:rPr>
              <w:t xml:space="preserve">Safety analysis </w:t>
            </w:r>
          </w:p>
        </w:tc>
        <w:tc>
          <w:tcPr>
            <w:tcW w:w="0" w:type="auto"/>
          </w:tcPr>
          <w:p w14:paraId="2663FD81" w14:textId="143D3A60"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6501050B" w14:textId="3881C18C" w:rsidR="002E4CB3" w:rsidRPr="002E4CB3" w:rsidRDefault="002E4CB3" w:rsidP="00D0154B">
            <w:pPr>
              <w:rPr>
                <w:rFonts w:cstheme="minorHAnsi"/>
                <w:i/>
                <w:iCs/>
                <w:sz w:val="24"/>
                <w:szCs w:val="24"/>
                <w:lang w:val="en-CA"/>
              </w:rPr>
            </w:pPr>
            <w:r w:rsidRPr="002E4CB3">
              <w:rPr>
                <w:rFonts w:cstheme="minorHAnsi"/>
                <w:i/>
                <w:iCs/>
                <w:sz w:val="24"/>
                <w:szCs w:val="24"/>
              </w:rPr>
              <w:t>REGDOC-2.4.4?</w:t>
            </w:r>
          </w:p>
        </w:tc>
        <w:tc>
          <w:tcPr>
            <w:tcW w:w="0" w:type="auto"/>
          </w:tcPr>
          <w:p w14:paraId="732B6643" w14:textId="6B4CBD91" w:rsidR="002E4CB3" w:rsidRPr="002E4CB3" w:rsidRDefault="002E4CB3" w:rsidP="00D0154B">
            <w:pPr>
              <w:rPr>
                <w:rFonts w:cstheme="minorHAnsi"/>
                <w:sz w:val="24"/>
                <w:szCs w:val="24"/>
                <w:lang w:val="en-CA"/>
              </w:rPr>
            </w:pPr>
            <w:r w:rsidRPr="002E4CB3">
              <w:rPr>
                <w:rFonts w:cstheme="minorHAnsi"/>
                <w:sz w:val="24"/>
                <w:szCs w:val="24"/>
              </w:rPr>
              <w:t>This document should include its title as published. Additionally, the "?" should be removed.</w:t>
            </w:r>
          </w:p>
        </w:tc>
      </w:tr>
      <w:tr w:rsidR="002E4CB3" w:rsidRPr="002E4CB3" w14:paraId="3D8BA973" w14:textId="5E5499E4" w:rsidTr="002E4CB3">
        <w:tc>
          <w:tcPr>
            <w:tcW w:w="0" w:type="auto"/>
          </w:tcPr>
          <w:p w14:paraId="6DD94FA0"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55D4AC28" w14:textId="25D6C1EB" w:rsidR="002E4CB3" w:rsidRPr="002E4CB3" w:rsidRDefault="002E4CB3" w:rsidP="00D0154B">
            <w:pPr>
              <w:rPr>
                <w:rFonts w:cstheme="minorHAnsi"/>
                <w:sz w:val="24"/>
                <w:szCs w:val="24"/>
                <w:lang w:val="en-CA"/>
              </w:rPr>
            </w:pPr>
            <w:r w:rsidRPr="002E4CB3">
              <w:rPr>
                <w:rFonts w:cstheme="minorHAnsi"/>
                <w:sz w:val="24"/>
                <w:szCs w:val="24"/>
                <w:lang w:val="en-CA"/>
              </w:rPr>
              <w:t>Appendix A</w:t>
            </w:r>
          </w:p>
          <w:p w14:paraId="685F9509" w14:textId="77777777" w:rsidR="002E4CB3" w:rsidRPr="002E4CB3" w:rsidRDefault="002E4CB3" w:rsidP="00D0154B">
            <w:pPr>
              <w:rPr>
                <w:rFonts w:cstheme="minorHAnsi"/>
                <w:sz w:val="24"/>
                <w:szCs w:val="24"/>
                <w:lang w:val="en-CA"/>
              </w:rPr>
            </w:pPr>
          </w:p>
          <w:p w14:paraId="5ADD5664" w14:textId="246046DB" w:rsidR="002E4CB3" w:rsidRPr="002E4CB3" w:rsidRDefault="002E4CB3" w:rsidP="00D0154B">
            <w:pPr>
              <w:rPr>
                <w:rFonts w:cstheme="minorHAnsi"/>
                <w:sz w:val="24"/>
                <w:szCs w:val="24"/>
                <w:lang w:val="en-CA"/>
              </w:rPr>
            </w:pPr>
            <w:r w:rsidRPr="002E4CB3">
              <w:rPr>
                <w:rFonts w:cstheme="minorHAnsi"/>
                <w:sz w:val="24"/>
                <w:szCs w:val="24"/>
                <w:lang w:val="en-CA"/>
              </w:rPr>
              <w:t xml:space="preserve">Hazard analysis </w:t>
            </w:r>
          </w:p>
          <w:p w14:paraId="44D099C5" w14:textId="77777777" w:rsidR="002E4CB3" w:rsidRPr="002E4CB3" w:rsidRDefault="002E4CB3" w:rsidP="00D0154B">
            <w:pPr>
              <w:rPr>
                <w:rFonts w:cstheme="minorHAnsi"/>
                <w:sz w:val="24"/>
                <w:szCs w:val="24"/>
                <w:lang w:val="en-CA"/>
              </w:rPr>
            </w:pPr>
          </w:p>
        </w:tc>
        <w:tc>
          <w:tcPr>
            <w:tcW w:w="0" w:type="auto"/>
          </w:tcPr>
          <w:p w14:paraId="11A80318" w14:textId="0BF5413B"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3D61F90C"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NUREG-0711 Rev 3, Human Factors Engineering Program Review</w:t>
            </w:r>
          </w:p>
          <w:p w14:paraId="758B721A" w14:textId="729C07A4" w:rsidR="002E4CB3" w:rsidRPr="002E4CB3" w:rsidRDefault="002E4CB3" w:rsidP="00D0154B">
            <w:pPr>
              <w:rPr>
                <w:rFonts w:cstheme="minorHAnsi"/>
                <w:i/>
                <w:iCs/>
                <w:sz w:val="24"/>
                <w:szCs w:val="24"/>
                <w:lang w:val="en-CA"/>
              </w:rPr>
            </w:pPr>
            <w:r w:rsidRPr="002E4CB3">
              <w:rPr>
                <w:rFonts w:cstheme="minorHAnsi"/>
                <w:i/>
                <w:iCs/>
                <w:sz w:val="24"/>
                <w:szCs w:val="24"/>
                <w:lang w:val="en-CA"/>
              </w:rPr>
              <w:t>Model [49]</w:t>
            </w:r>
          </w:p>
        </w:tc>
        <w:tc>
          <w:tcPr>
            <w:tcW w:w="0" w:type="auto"/>
          </w:tcPr>
          <w:p w14:paraId="13E17821" w14:textId="77777777" w:rsidR="002E4CB3" w:rsidRPr="002E4CB3" w:rsidRDefault="002E4CB3" w:rsidP="00D0154B">
            <w:pPr>
              <w:rPr>
                <w:rFonts w:cstheme="minorHAnsi"/>
                <w:sz w:val="24"/>
                <w:szCs w:val="24"/>
                <w:lang w:val="en-CA"/>
              </w:rPr>
            </w:pPr>
            <w:r w:rsidRPr="002E4CB3">
              <w:rPr>
                <w:rFonts w:cstheme="minorHAnsi"/>
                <w:sz w:val="24"/>
                <w:szCs w:val="24"/>
                <w:lang w:val="en-CA"/>
              </w:rPr>
              <w:t>The reference number is incorrect. The correct reference number is [A8].</w:t>
            </w:r>
          </w:p>
          <w:p w14:paraId="01A54D1B" w14:textId="77777777" w:rsidR="002E4CB3" w:rsidRPr="002E4CB3" w:rsidRDefault="002E4CB3" w:rsidP="00D0154B">
            <w:pPr>
              <w:rPr>
                <w:rFonts w:cstheme="minorHAnsi"/>
                <w:sz w:val="24"/>
                <w:szCs w:val="24"/>
                <w:lang w:val="en-CA"/>
              </w:rPr>
            </w:pPr>
          </w:p>
        </w:tc>
      </w:tr>
      <w:tr w:rsidR="002E4CB3" w:rsidRPr="002E4CB3" w14:paraId="507DBA02" w14:textId="24506E7B" w:rsidTr="002E4CB3">
        <w:tc>
          <w:tcPr>
            <w:tcW w:w="0" w:type="auto"/>
          </w:tcPr>
          <w:p w14:paraId="31F073CD"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2EDC1581" w14:textId="3B2AE8AA" w:rsidR="002E4CB3" w:rsidRPr="002E4CB3" w:rsidRDefault="002E4CB3" w:rsidP="00D0154B">
            <w:pPr>
              <w:rPr>
                <w:rFonts w:cstheme="minorHAnsi"/>
                <w:sz w:val="24"/>
                <w:szCs w:val="24"/>
                <w:lang w:val="en-CA"/>
              </w:rPr>
            </w:pPr>
            <w:r w:rsidRPr="002E4CB3">
              <w:rPr>
                <w:rFonts w:cstheme="minorHAnsi"/>
                <w:sz w:val="24"/>
                <w:szCs w:val="24"/>
                <w:lang w:val="en-CA"/>
              </w:rPr>
              <w:t>Appendix A</w:t>
            </w:r>
          </w:p>
          <w:p w14:paraId="4C31B40E" w14:textId="77777777" w:rsidR="002E4CB3" w:rsidRPr="002E4CB3" w:rsidRDefault="002E4CB3" w:rsidP="00D0154B">
            <w:pPr>
              <w:rPr>
                <w:rFonts w:cstheme="minorHAnsi"/>
                <w:sz w:val="24"/>
                <w:szCs w:val="24"/>
                <w:lang w:val="en-CA"/>
              </w:rPr>
            </w:pPr>
          </w:p>
          <w:p w14:paraId="29D54DC9" w14:textId="77777777" w:rsidR="002E4CB3" w:rsidRPr="002E4CB3" w:rsidRDefault="002E4CB3" w:rsidP="00D0154B">
            <w:pPr>
              <w:rPr>
                <w:rFonts w:cstheme="minorHAnsi"/>
                <w:sz w:val="24"/>
                <w:szCs w:val="24"/>
                <w:lang w:val="en-CA"/>
              </w:rPr>
            </w:pPr>
            <w:r w:rsidRPr="002E4CB3">
              <w:rPr>
                <w:rFonts w:cstheme="minorHAnsi"/>
                <w:sz w:val="24"/>
                <w:szCs w:val="24"/>
                <w:lang w:val="en-CA"/>
              </w:rPr>
              <w:t xml:space="preserve">Hazard analysis </w:t>
            </w:r>
          </w:p>
          <w:p w14:paraId="7097484D" w14:textId="77777777" w:rsidR="002E4CB3" w:rsidRPr="002E4CB3" w:rsidRDefault="002E4CB3" w:rsidP="00D0154B">
            <w:pPr>
              <w:rPr>
                <w:rFonts w:cstheme="minorHAnsi"/>
                <w:sz w:val="24"/>
                <w:szCs w:val="24"/>
                <w:lang w:val="en-CA"/>
              </w:rPr>
            </w:pPr>
          </w:p>
        </w:tc>
        <w:tc>
          <w:tcPr>
            <w:tcW w:w="0" w:type="auto"/>
          </w:tcPr>
          <w:p w14:paraId="76BDA117" w14:textId="5AD42B6E"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259A1796"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REGDOC- 2.4.4, Safety Analysis for Class IB Nuclear Facilities [51]</w:t>
            </w:r>
          </w:p>
          <w:p w14:paraId="63D9D794" w14:textId="77777777" w:rsidR="002E4CB3" w:rsidRPr="002E4CB3" w:rsidRDefault="002E4CB3" w:rsidP="00D0154B">
            <w:pPr>
              <w:rPr>
                <w:rFonts w:cstheme="minorHAnsi"/>
                <w:i/>
                <w:iCs/>
                <w:sz w:val="24"/>
                <w:szCs w:val="24"/>
                <w:lang w:val="en-CA"/>
              </w:rPr>
            </w:pPr>
          </w:p>
        </w:tc>
        <w:tc>
          <w:tcPr>
            <w:tcW w:w="0" w:type="auto"/>
          </w:tcPr>
          <w:p w14:paraId="498A7633" w14:textId="77777777" w:rsidR="002E4CB3" w:rsidRPr="002E4CB3" w:rsidRDefault="002E4CB3" w:rsidP="00D0154B">
            <w:pPr>
              <w:rPr>
                <w:rFonts w:cstheme="minorHAnsi"/>
                <w:sz w:val="24"/>
                <w:szCs w:val="24"/>
                <w:lang w:val="en-CA"/>
              </w:rPr>
            </w:pPr>
            <w:r w:rsidRPr="002E4CB3">
              <w:rPr>
                <w:rFonts w:cstheme="minorHAnsi"/>
                <w:sz w:val="24"/>
                <w:szCs w:val="24"/>
                <w:lang w:val="en-CA"/>
              </w:rPr>
              <w:t>This reference is not included in the list of references for this document. The document should be reviewed to include all references.</w:t>
            </w:r>
          </w:p>
          <w:p w14:paraId="37303C15" w14:textId="77777777" w:rsidR="002E4CB3" w:rsidRPr="002E4CB3" w:rsidRDefault="002E4CB3" w:rsidP="00D0154B">
            <w:pPr>
              <w:rPr>
                <w:rFonts w:cstheme="minorHAnsi"/>
                <w:sz w:val="24"/>
                <w:szCs w:val="24"/>
                <w:lang w:val="en-CA"/>
              </w:rPr>
            </w:pPr>
          </w:p>
        </w:tc>
      </w:tr>
      <w:tr w:rsidR="002E4CB3" w:rsidRPr="002E4CB3" w14:paraId="4B539669" w14:textId="0F5F79CE" w:rsidTr="002E4CB3">
        <w:tc>
          <w:tcPr>
            <w:tcW w:w="0" w:type="auto"/>
          </w:tcPr>
          <w:p w14:paraId="0255CA67"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7715E38B" w14:textId="25F1B61F" w:rsidR="002E4CB3" w:rsidRPr="002E4CB3" w:rsidRDefault="002E4CB3" w:rsidP="00D0154B">
            <w:pPr>
              <w:rPr>
                <w:rFonts w:cstheme="minorHAnsi"/>
                <w:sz w:val="24"/>
                <w:szCs w:val="24"/>
                <w:lang w:val="en-CA"/>
              </w:rPr>
            </w:pPr>
            <w:r w:rsidRPr="002E4CB3">
              <w:rPr>
                <w:rFonts w:cstheme="minorHAnsi"/>
                <w:sz w:val="24"/>
                <w:szCs w:val="24"/>
                <w:lang w:val="en-CA"/>
              </w:rPr>
              <w:t>Appendix A</w:t>
            </w:r>
          </w:p>
          <w:p w14:paraId="1DC74F4C" w14:textId="77777777" w:rsidR="002E4CB3" w:rsidRPr="002E4CB3" w:rsidRDefault="002E4CB3" w:rsidP="00D0154B">
            <w:pPr>
              <w:rPr>
                <w:rFonts w:cstheme="minorHAnsi"/>
                <w:sz w:val="24"/>
                <w:szCs w:val="24"/>
                <w:lang w:val="en-CA"/>
              </w:rPr>
            </w:pPr>
          </w:p>
          <w:p w14:paraId="0239DD92" w14:textId="77777777" w:rsidR="002E4CB3" w:rsidRPr="002E4CB3" w:rsidRDefault="002E4CB3" w:rsidP="00D0154B">
            <w:pPr>
              <w:rPr>
                <w:rFonts w:cstheme="minorHAnsi"/>
                <w:sz w:val="24"/>
                <w:szCs w:val="24"/>
                <w:lang w:val="en-CA"/>
              </w:rPr>
            </w:pPr>
            <w:r w:rsidRPr="002E4CB3">
              <w:rPr>
                <w:rFonts w:cstheme="minorHAnsi"/>
                <w:sz w:val="24"/>
                <w:szCs w:val="24"/>
                <w:lang w:val="en-CA"/>
              </w:rPr>
              <w:t xml:space="preserve">Hazard analysis </w:t>
            </w:r>
          </w:p>
          <w:p w14:paraId="30428592" w14:textId="77777777" w:rsidR="002E4CB3" w:rsidRPr="002E4CB3" w:rsidRDefault="002E4CB3" w:rsidP="00D0154B">
            <w:pPr>
              <w:rPr>
                <w:rFonts w:cstheme="minorHAnsi"/>
                <w:sz w:val="24"/>
                <w:szCs w:val="24"/>
                <w:lang w:val="en-CA"/>
              </w:rPr>
            </w:pPr>
          </w:p>
        </w:tc>
        <w:tc>
          <w:tcPr>
            <w:tcW w:w="0" w:type="auto"/>
          </w:tcPr>
          <w:p w14:paraId="030AF5B5" w14:textId="1893013E"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6A1B0501"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REGDOC-1.2.1 [3]</w:t>
            </w:r>
          </w:p>
          <w:p w14:paraId="5680C5B1" w14:textId="720CFAFC" w:rsidR="002E4CB3" w:rsidRPr="002E4CB3" w:rsidRDefault="002E4CB3" w:rsidP="00D0154B">
            <w:pPr>
              <w:rPr>
                <w:rFonts w:cstheme="minorHAnsi"/>
                <w:i/>
                <w:iCs/>
                <w:sz w:val="24"/>
                <w:szCs w:val="24"/>
                <w:lang w:val="en-CA"/>
              </w:rPr>
            </w:pPr>
          </w:p>
        </w:tc>
        <w:tc>
          <w:tcPr>
            <w:tcW w:w="0" w:type="auto"/>
          </w:tcPr>
          <w:p w14:paraId="0827421F" w14:textId="77777777" w:rsidR="002E4CB3" w:rsidRPr="002E4CB3" w:rsidRDefault="002E4CB3" w:rsidP="00D0154B">
            <w:pPr>
              <w:rPr>
                <w:rFonts w:cstheme="minorHAnsi"/>
                <w:sz w:val="24"/>
                <w:szCs w:val="24"/>
                <w:lang w:val="en-CA"/>
              </w:rPr>
            </w:pPr>
            <w:r w:rsidRPr="002E4CB3">
              <w:rPr>
                <w:rFonts w:cstheme="minorHAnsi"/>
                <w:sz w:val="24"/>
                <w:szCs w:val="24"/>
                <w:lang w:val="en-CA"/>
              </w:rPr>
              <w:t>The reference number for this document is not correct. However, the document should be reviewed to confirm the applicability of including a reference document which outlines the site characterization for a deep gelogical repository. This is not the proposed licensed activity covered by the document under review.</w:t>
            </w:r>
          </w:p>
          <w:p w14:paraId="7748D637" w14:textId="77777777" w:rsidR="002E4CB3" w:rsidRPr="002E4CB3" w:rsidRDefault="002E4CB3" w:rsidP="00D0154B">
            <w:pPr>
              <w:rPr>
                <w:rFonts w:cstheme="minorHAnsi"/>
                <w:sz w:val="24"/>
                <w:szCs w:val="24"/>
                <w:lang w:val="en-CA"/>
              </w:rPr>
            </w:pPr>
          </w:p>
          <w:p w14:paraId="314A2787" w14:textId="77777777" w:rsidR="002E4CB3" w:rsidRPr="002E4CB3" w:rsidRDefault="002E4CB3" w:rsidP="00D0154B">
            <w:pPr>
              <w:rPr>
                <w:rFonts w:cstheme="minorHAnsi"/>
                <w:sz w:val="24"/>
                <w:szCs w:val="24"/>
                <w:lang w:val="en-CA"/>
              </w:rPr>
            </w:pPr>
          </w:p>
          <w:p w14:paraId="6ABB6C6F" w14:textId="77777777" w:rsidR="002E4CB3" w:rsidRPr="002E4CB3" w:rsidRDefault="002E4CB3" w:rsidP="00D0154B">
            <w:pPr>
              <w:rPr>
                <w:rFonts w:cstheme="minorHAnsi"/>
                <w:sz w:val="24"/>
                <w:szCs w:val="24"/>
                <w:lang w:val="en-CA"/>
              </w:rPr>
            </w:pPr>
          </w:p>
          <w:p w14:paraId="252D0633" w14:textId="77777777" w:rsidR="002E4CB3" w:rsidRPr="002E4CB3" w:rsidRDefault="002E4CB3" w:rsidP="00D0154B">
            <w:pPr>
              <w:ind w:firstLine="720"/>
              <w:rPr>
                <w:rFonts w:cstheme="minorHAnsi"/>
                <w:sz w:val="24"/>
                <w:szCs w:val="24"/>
                <w:lang w:val="en-CA"/>
              </w:rPr>
            </w:pPr>
          </w:p>
        </w:tc>
      </w:tr>
      <w:tr w:rsidR="002E4CB3" w:rsidRPr="002E4CB3" w14:paraId="0767BA10" w14:textId="47CF8F21" w:rsidTr="002E4CB3">
        <w:tc>
          <w:tcPr>
            <w:tcW w:w="0" w:type="auto"/>
          </w:tcPr>
          <w:p w14:paraId="60BE29B6"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00F5DE0B" w14:textId="074A005A" w:rsidR="002E4CB3" w:rsidRPr="002E4CB3" w:rsidRDefault="002E4CB3" w:rsidP="00D0154B">
            <w:pPr>
              <w:rPr>
                <w:rFonts w:cstheme="minorHAnsi"/>
                <w:sz w:val="24"/>
                <w:szCs w:val="24"/>
                <w:lang w:val="en-CA"/>
              </w:rPr>
            </w:pPr>
            <w:r w:rsidRPr="002E4CB3">
              <w:rPr>
                <w:rFonts w:cstheme="minorHAnsi"/>
                <w:sz w:val="24"/>
                <w:szCs w:val="24"/>
                <w:lang w:val="en-CA"/>
              </w:rPr>
              <w:t>Appendix A</w:t>
            </w:r>
          </w:p>
          <w:p w14:paraId="735401B8" w14:textId="77777777" w:rsidR="002E4CB3" w:rsidRPr="002E4CB3" w:rsidRDefault="002E4CB3" w:rsidP="00D0154B">
            <w:pPr>
              <w:rPr>
                <w:rFonts w:cstheme="minorHAnsi"/>
                <w:sz w:val="24"/>
                <w:szCs w:val="24"/>
                <w:lang w:val="en-CA"/>
              </w:rPr>
            </w:pPr>
          </w:p>
          <w:p w14:paraId="78D2E9BE" w14:textId="77777777" w:rsidR="002E4CB3" w:rsidRPr="002E4CB3" w:rsidRDefault="002E4CB3" w:rsidP="00D0154B">
            <w:pPr>
              <w:rPr>
                <w:rFonts w:cstheme="minorHAnsi"/>
                <w:sz w:val="24"/>
                <w:szCs w:val="24"/>
                <w:lang w:val="en-CA"/>
              </w:rPr>
            </w:pPr>
            <w:r w:rsidRPr="002E4CB3">
              <w:rPr>
                <w:rFonts w:cstheme="minorHAnsi"/>
                <w:sz w:val="24"/>
                <w:szCs w:val="24"/>
                <w:lang w:val="en-CA"/>
              </w:rPr>
              <w:t xml:space="preserve">Hazard analysis </w:t>
            </w:r>
          </w:p>
          <w:p w14:paraId="7A5316B6" w14:textId="77777777" w:rsidR="002E4CB3" w:rsidRPr="002E4CB3" w:rsidRDefault="002E4CB3" w:rsidP="00D0154B">
            <w:pPr>
              <w:rPr>
                <w:rFonts w:cstheme="minorHAnsi"/>
                <w:sz w:val="24"/>
                <w:szCs w:val="24"/>
                <w:lang w:val="en-CA"/>
              </w:rPr>
            </w:pPr>
          </w:p>
        </w:tc>
        <w:tc>
          <w:tcPr>
            <w:tcW w:w="0" w:type="auto"/>
          </w:tcPr>
          <w:p w14:paraId="609B3E06" w14:textId="5AA358AD"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7705900D"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CSA N393:22 [26]</w:t>
            </w:r>
          </w:p>
          <w:p w14:paraId="3EA75A66" w14:textId="09E55637" w:rsidR="002E4CB3" w:rsidRPr="002E4CB3" w:rsidRDefault="002E4CB3" w:rsidP="00D0154B">
            <w:pPr>
              <w:rPr>
                <w:rFonts w:cstheme="minorHAnsi"/>
                <w:i/>
                <w:iCs/>
                <w:sz w:val="24"/>
                <w:szCs w:val="24"/>
                <w:lang w:val="en-CA"/>
              </w:rPr>
            </w:pPr>
          </w:p>
        </w:tc>
        <w:tc>
          <w:tcPr>
            <w:tcW w:w="0" w:type="auto"/>
          </w:tcPr>
          <w:p w14:paraId="52AE0DBC" w14:textId="77777777" w:rsidR="002E4CB3" w:rsidRPr="002E4CB3" w:rsidRDefault="002E4CB3" w:rsidP="00D0154B">
            <w:pPr>
              <w:rPr>
                <w:rFonts w:cstheme="minorHAnsi"/>
                <w:sz w:val="24"/>
                <w:szCs w:val="24"/>
                <w:lang w:val="en-CA"/>
              </w:rPr>
            </w:pPr>
            <w:r w:rsidRPr="002E4CB3">
              <w:rPr>
                <w:rFonts w:cstheme="minorHAnsi"/>
                <w:sz w:val="24"/>
                <w:szCs w:val="24"/>
                <w:lang w:val="en-CA"/>
              </w:rPr>
              <w:t>This document should include its title as published.</w:t>
            </w:r>
          </w:p>
          <w:p w14:paraId="3543DC50" w14:textId="77777777" w:rsidR="002E4CB3" w:rsidRPr="002E4CB3" w:rsidRDefault="002E4CB3" w:rsidP="00D0154B">
            <w:pPr>
              <w:rPr>
                <w:rFonts w:cstheme="minorHAnsi"/>
                <w:sz w:val="24"/>
                <w:szCs w:val="24"/>
                <w:lang w:val="en-CA"/>
              </w:rPr>
            </w:pPr>
          </w:p>
        </w:tc>
      </w:tr>
      <w:tr w:rsidR="002E4CB3" w:rsidRPr="002E4CB3" w14:paraId="4DC60E73" w14:textId="655810CA" w:rsidTr="002E4CB3">
        <w:tc>
          <w:tcPr>
            <w:tcW w:w="0" w:type="auto"/>
          </w:tcPr>
          <w:p w14:paraId="3159B8DA"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4E5E1F6D" w14:textId="54110905" w:rsidR="002E4CB3" w:rsidRPr="002E4CB3" w:rsidRDefault="002E4CB3" w:rsidP="00D0154B">
            <w:pPr>
              <w:rPr>
                <w:rFonts w:cstheme="minorHAnsi"/>
                <w:sz w:val="24"/>
                <w:szCs w:val="24"/>
                <w:lang w:val="en-CA"/>
              </w:rPr>
            </w:pPr>
            <w:r w:rsidRPr="002E4CB3">
              <w:rPr>
                <w:rFonts w:cstheme="minorHAnsi"/>
                <w:sz w:val="24"/>
                <w:szCs w:val="24"/>
                <w:lang w:val="en-CA"/>
              </w:rPr>
              <w:t>Appendix A</w:t>
            </w:r>
          </w:p>
          <w:p w14:paraId="43555C39" w14:textId="77777777" w:rsidR="002E4CB3" w:rsidRPr="002E4CB3" w:rsidRDefault="002E4CB3" w:rsidP="00D0154B">
            <w:pPr>
              <w:rPr>
                <w:rFonts w:cstheme="minorHAnsi"/>
                <w:sz w:val="24"/>
                <w:szCs w:val="24"/>
                <w:lang w:val="en-CA"/>
              </w:rPr>
            </w:pPr>
          </w:p>
          <w:p w14:paraId="6DBA9888" w14:textId="77777777" w:rsidR="002E4CB3" w:rsidRPr="002E4CB3" w:rsidRDefault="002E4CB3" w:rsidP="00D0154B">
            <w:pPr>
              <w:rPr>
                <w:rFonts w:cstheme="minorHAnsi"/>
                <w:sz w:val="24"/>
                <w:szCs w:val="24"/>
                <w:lang w:val="en-CA"/>
              </w:rPr>
            </w:pPr>
            <w:r w:rsidRPr="002E4CB3">
              <w:rPr>
                <w:rFonts w:cstheme="minorHAnsi"/>
                <w:sz w:val="24"/>
                <w:szCs w:val="24"/>
                <w:lang w:val="en-CA"/>
              </w:rPr>
              <w:t xml:space="preserve">Hazard analysis </w:t>
            </w:r>
          </w:p>
          <w:p w14:paraId="5A155025" w14:textId="77777777" w:rsidR="002E4CB3" w:rsidRPr="002E4CB3" w:rsidRDefault="002E4CB3" w:rsidP="00D0154B">
            <w:pPr>
              <w:rPr>
                <w:rFonts w:cstheme="minorHAnsi"/>
                <w:sz w:val="24"/>
                <w:szCs w:val="24"/>
                <w:lang w:val="en-CA"/>
              </w:rPr>
            </w:pPr>
          </w:p>
        </w:tc>
        <w:tc>
          <w:tcPr>
            <w:tcW w:w="0" w:type="auto"/>
          </w:tcPr>
          <w:p w14:paraId="7EB08A2F" w14:textId="478DC4AE"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55B218BF" w14:textId="3E292DA9" w:rsidR="002E4CB3" w:rsidRPr="002E4CB3" w:rsidRDefault="002E4CB3" w:rsidP="00D0154B">
            <w:pPr>
              <w:rPr>
                <w:rFonts w:cstheme="minorHAnsi"/>
                <w:i/>
                <w:iCs/>
                <w:sz w:val="24"/>
                <w:szCs w:val="24"/>
                <w:lang w:val="en-CA"/>
              </w:rPr>
            </w:pPr>
            <w:r w:rsidRPr="002E4CB3">
              <w:rPr>
                <w:rFonts w:cstheme="minorHAnsi"/>
                <w:i/>
                <w:iCs/>
                <w:sz w:val="24"/>
                <w:szCs w:val="24"/>
                <w:lang w:val="en-CA"/>
              </w:rPr>
              <w:t>REGDOC-2.7.1 [14]</w:t>
            </w:r>
          </w:p>
        </w:tc>
        <w:tc>
          <w:tcPr>
            <w:tcW w:w="0" w:type="auto"/>
          </w:tcPr>
          <w:p w14:paraId="2BD68360" w14:textId="77777777" w:rsidR="002E4CB3" w:rsidRPr="002E4CB3" w:rsidRDefault="002E4CB3" w:rsidP="00D0154B">
            <w:pPr>
              <w:rPr>
                <w:rFonts w:cstheme="minorHAnsi"/>
                <w:sz w:val="24"/>
                <w:szCs w:val="24"/>
                <w:lang w:val="en-CA"/>
              </w:rPr>
            </w:pPr>
            <w:r w:rsidRPr="002E4CB3">
              <w:rPr>
                <w:rFonts w:cstheme="minorHAnsi"/>
                <w:sz w:val="24"/>
                <w:szCs w:val="24"/>
                <w:lang w:val="en-CA"/>
              </w:rPr>
              <w:t>This document should include its title as published.</w:t>
            </w:r>
          </w:p>
          <w:p w14:paraId="2C6C31FA" w14:textId="77777777" w:rsidR="002E4CB3" w:rsidRPr="002E4CB3" w:rsidRDefault="002E4CB3" w:rsidP="00D0154B">
            <w:pPr>
              <w:rPr>
                <w:rFonts w:cstheme="minorHAnsi"/>
                <w:sz w:val="24"/>
                <w:szCs w:val="24"/>
                <w:lang w:val="en-CA"/>
              </w:rPr>
            </w:pPr>
          </w:p>
        </w:tc>
      </w:tr>
      <w:tr w:rsidR="002E4CB3" w:rsidRPr="002E4CB3" w14:paraId="379DDE78" w14:textId="66E973DB" w:rsidTr="002E4CB3">
        <w:tc>
          <w:tcPr>
            <w:tcW w:w="0" w:type="auto"/>
          </w:tcPr>
          <w:p w14:paraId="42252852"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1E9BDE9D" w14:textId="77777777" w:rsidR="002E4CB3" w:rsidRPr="002E4CB3" w:rsidRDefault="002E4CB3" w:rsidP="00D0154B">
            <w:pPr>
              <w:rPr>
                <w:rFonts w:cstheme="minorHAnsi"/>
                <w:sz w:val="24"/>
                <w:szCs w:val="24"/>
                <w:lang w:val="en-CA"/>
              </w:rPr>
            </w:pPr>
            <w:r w:rsidRPr="002E4CB3">
              <w:rPr>
                <w:rFonts w:cstheme="minorHAnsi"/>
                <w:sz w:val="24"/>
                <w:szCs w:val="24"/>
                <w:lang w:val="en-CA"/>
              </w:rPr>
              <w:t>Appendix A</w:t>
            </w:r>
          </w:p>
          <w:p w14:paraId="2FE1F633" w14:textId="77777777" w:rsidR="002E4CB3" w:rsidRPr="002E4CB3" w:rsidRDefault="002E4CB3" w:rsidP="00D0154B">
            <w:pPr>
              <w:rPr>
                <w:rFonts w:cstheme="minorHAnsi"/>
                <w:sz w:val="24"/>
                <w:szCs w:val="24"/>
                <w:lang w:val="en-CA"/>
              </w:rPr>
            </w:pPr>
          </w:p>
          <w:p w14:paraId="2688A3C3" w14:textId="409AA91C" w:rsidR="002E4CB3" w:rsidRPr="002E4CB3" w:rsidRDefault="002E4CB3" w:rsidP="00D0154B">
            <w:pPr>
              <w:rPr>
                <w:rFonts w:cstheme="minorHAnsi"/>
                <w:sz w:val="24"/>
                <w:szCs w:val="24"/>
                <w:lang w:val="en-CA"/>
              </w:rPr>
            </w:pPr>
            <w:r w:rsidRPr="002E4CB3">
              <w:rPr>
                <w:rFonts w:cstheme="minorHAnsi"/>
                <w:sz w:val="24"/>
                <w:szCs w:val="24"/>
              </w:rPr>
              <w:t xml:space="preserve">Physical design </w:t>
            </w:r>
          </w:p>
        </w:tc>
        <w:tc>
          <w:tcPr>
            <w:tcW w:w="0" w:type="auto"/>
          </w:tcPr>
          <w:p w14:paraId="62FF3EBD" w14:textId="24BF2D44"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76131B19" w14:textId="77777777" w:rsidR="002E4CB3" w:rsidRPr="002E4CB3" w:rsidRDefault="002E4CB3" w:rsidP="00D0154B">
            <w:pPr>
              <w:rPr>
                <w:rFonts w:cstheme="minorHAnsi"/>
                <w:i/>
                <w:iCs/>
                <w:sz w:val="24"/>
                <w:szCs w:val="24"/>
                <w:lang w:val="fr-CA"/>
              </w:rPr>
            </w:pPr>
            <w:r w:rsidRPr="002E4CB3">
              <w:rPr>
                <w:rFonts w:cstheme="minorHAnsi"/>
                <w:i/>
                <w:iCs/>
                <w:sz w:val="24"/>
                <w:szCs w:val="24"/>
                <w:lang w:val="fr-CA"/>
              </w:rPr>
              <w:t>REGDOC-2.9.1, Environmental Protection: Environmental Principles,</w:t>
            </w:r>
          </w:p>
          <w:p w14:paraId="7516BCC3" w14:textId="348160C6" w:rsidR="002E4CB3" w:rsidRPr="002E4CB3" w:rsidRDefault="002E4CB3" w:rsidP="00D0154B">
            <w:pPr>
              <w:rPr>
                <w:rFonts w:cstheme="minorHAnsi"/>
                <w:i/>
                <w:iCs/>
                <w:sz w:val="24"/>
                <w:szCs w:val="24"/>
                <w:lang w:val="en-CA"/>
              </w:rPr>
            </w:pPr>
            <w:r w:rsidRPr="002E4CB3">
              <w:rPr>
                <w:rFonts w:cstheme="minorHAnsi"/>
                <w:i/>
                <w:iCs/>
                <w:sz w:val="24"/>
                <w:szCs w:val="24"/>
                <w:lang w:val="en-CA"/>
              </w:rPr>
              <w:t xml:space="preserve">Assessments and Protection Measures </w:t>
            </w:r>
          </w:p>
        </w:tc>
        <w:tc>
          <w:tcPr>
            <w:tcW w:w="0" w:type="auto"/>
          </w:tcPr>
          <w:p w14:paraId="1682370F" w14:textId="79BB734F" w:rsidR="002E4CB3" w:rsidRPr="002E4CB3" w:rsidRDefault="002E4CB3" w:rsidP="00D0154B">
            <w:pPr>
              <w:rPr>
                <w:rFonts w:cstheme="minorHAnsi"/>
                <w:sz w:val="24"/>
                <w:szCs w:val="24"/>
                <w:lang w:val="en-CA"/>
              </w:rPr>
            </w:pPr>
            <w:r w:rsidRPr="002E4CB3">
              <w:rPr>
                <w:rFonts w:cstheme="minorHAnsi"/>
                <w:sz w:val="24"/>
                <w:szCs w:val="24"/>
                <w:lang w:val="en-CA"/>
              </w:rPr>
              <w:t>The correct title of this document is REGDOC-2.9.1, Environmental Principles, Assessments and Protection Measures. The referenced title should RFD be as per the document published on the CNSC website.</w:t>
            </w:r>
          </w:p>
          <w:p w14:paraId="04547875" w14:textId="77777777" w:rsidR="002E4CB3" w:rsidRPr="002E4CB3" w:rsidRDefault="002E4CB3" w:rsidP="00D0154B">
            <w:pPr>
              <w:rPr>
                <w:rFonts w:cstheme="minorHAnsi"/>
                <w:sz w:val="24"/>
                <w:szCs w:val="24"/>
                <w:lang w:val="en-CA"/>
              </w:rPr>
            </w:pPr>
          </w:p>
        </w:tc>
      </w:tr>
      <w:tr w:rsidR="002E4CB3" w:rsidRPr="002E4CB3" w14:paraId="4B38C162" w14:textId="3BEA83CE" w:rsidTr="002E4CB3">
        <w:tc>
          <w:tcPr>
            <w:tcW w:w="0" w:type="auto"/>
          </w:tcPr>
          <w:p w14:paraId="3E6C83C0"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3C5CB115" w14:textId="77777777" w:rsidR="002E4CB3" w:rsidRPr="002E4CB3" w:rsidRDefault="002E4CB3" w:rsidP="00D0154B">
            <w:pPr>
              <w:rPr>
                <w:rFonts w:cstheme="minorHAnsi"/>
                <w:sz w:val="24"/>
                <w:szCs w:val="24"/>
                <w:lang w:val="en-CA"/>
              </w:rPr>
            </w:pPr>
            <w:r w:rsidRPr="002E4CB3">
              <w:rPr>
                <w:rFonts w:cstheme="minorHAnsi"/>
                <w:sz w:val="24"/>
                <w:szCs w:val="24"/>
                <w:lang w:val="en-CA"/>
              </w:rPr>
              <w:t>Appendix A</w:t>
            </w:r>
          </w:p>
          <w:p w14:paraId="4B0245E0" w14:textId="77777777" w:rsidR="002E4CB3" w:rsidRPr="002E4CB3" w:rsidRDefault="002E4CB3" w:rsidP="00D0154B">
            <w:pPr>
              <w:rPr>
                <w:rFonts w:cstheme="minorHAnsi"/>
                <w:sz w:val="24"/>
                <w:szCs w:val="24"/>
                <w:lang w:val="en-CA"/>
              </w:rPr>
            </w:pPr>
          </w:p>
          <w:p w14:paraId="640734A4" w14:textId="313F74A6" w:rsidR="002E4CB3" w:rsidRPr="002E4CB3" w:rsidRDefault="002E4CB3" w:rsidP="00D0154B">
            <w:pPr>
              <w:rPr>
                <w:rFonts w:cstheme="minorHAnsi"/>
                <w:sz w:val="24"/>
                <w:szCs w:val="24"/>
                <w:lang w:val="en-CA"/>
              </w:rPr>
            </w:pPr>
            <w:r w:rsidRPr="002E4CB3">
              <w:rPr>
                <w:rFonts w:cstheme="minorHAnsi"/>
                <w:sz w:val="24"/>
                <w:szCs w:val="24"/>
              </w:rPr>
              <w:t>Physical design</w:t>
            </w:r>
          </w:p>
        </w:tc>
        <w:tc>
          <w:tcPr>
            <w:tcW w:w="0" w:type="auto"/>
          </w:tcPr>
          <w:p w14:paraId="037B53E5" w14:textId="55384C50"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1CA04AA1"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IAEA, SSG-18 [A22]]</w:t>
            </w:r>
          </w:p>
          <w:p w14:paraId="2D4E2347" w14:textId="77777777" w:rsidR="002E4CB3" w:rsidRPr="002E4CB3" w:rsidRDefault="002E4CB3" w:rsidP="00D0154B">
            <w:pPr>
              <w:rPr>
                <w:rFonts w:cstheme="minorHAnsi"/>
                <w:i/>
                <w:iCs/>
                <w:sz w:val="24"/>
                <w:szCs w:val="24"/>
                <w:lang w:val="en-CA"/>
              </w:rPr>
            </w:pPr>
          </w:p>
        </w:tc>
        <w:tc>
          <w:tcPr>
            <w:tcW w:w="0" w:type="auto"/>
          </w:tcPr>
          <w:p w14:paraId="5AC045F9" w14:textId="77777777" w:rsidR="002E4CB3" w:rsidRPr="002E4CB3" w:rsidRDefault="002E4CB3" w:rsidP="00D0154B">
            <w:pPr>
              <w:rPr>
                <w:rFonts w:cstheme="minorHAnsi"/>
                <w:sz w:val="24"/>
                <w:szCs w:val="24"/>
                <w:lang w:val="en-CA"/>
              </w:rPr>
            </w:pPr>
            <w:r w:rsidRPr="002E4CB3">
              <w:rPr>
                <w:rFonts w:cstheme="minorHAnsi"/>
                <w:sz w:val="24"/>
                <w:szCs w:val="24"/>
                <w:lang w:val="en-CA"/>
              </w:rPr>
              <w:t>This document should include its title as published.</w:t>
            </w:r>
          </w:p>
          <w:p w14:paraId="29AC1F47" w14:textId="77777777" w:rsidR="002E4CB3" w:rsidRPr="002E4CB3" w:rsidRDefault="002E4CB3" w:rsidP="00D0154B">
            <w:pPr>
              <w:rPr>
                <w:rFonts w:cstheme="minorHAnsi"/>
                <w:sz w:val="24"/>
                <w:szCs w:val="24"/>
                <w:lang w:val="en-CA"/>
              </w:rPr>
            </w:pPr>
          </w:p>
        </w:tc>
      </w:tr>
      <w:tr w:rsidR="002E4CB3" w:rsidRPr="002E4CB3" w14:paraId="7867CD63" w14:textId="628C6D61" w:rsidTr="002E4CB3">
        <w:tc>
          <w:tcPr>
            <w:tcW w:w="0" w:type="auto"/>
          </w:tcPr>
          <w:p w14:paraId="5B5F973B"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6DB600DE" w14:textId="77777777" w:rsidR="002E4CB3" w:rsidRPr="002E4CB3" w:rsidRDefault="002E4CB3" w:rsidP="00D0154B">
            <w:pPr>
              <w:rPr>
                <w:rFonts w:cstheme="minorHAnsi"/>
                <w:sz w:val="24"/>
                <w:szCs w:val="24"/>
                <w:lang w:val="en-CA"/>
              </w:rPr>
            </w:pPr>
            <w:r w:rsidRPr="002E4CB3">
              <w:rPr>
                <w:rFonts w:cstheme="minorHAnsi"/>
                <w:sz w:val="24"/>
                <w:szCs w:val="24"/>
                <w:lang w:val="en-CA"/>
              </w:rPr>
              <w:t>Appendix A</w:t>
            </w:r>
          </w:p>
          <w:p w14:paraId="7A4C4885" w14:textId="77777777" w:rsidR="002E4CB3" w:rsidRPr="002E4CB3" w:rsidRDefault="002E4CB3" w:rsidP="00D0154B">
            <w:pPr>
              <w:rPr>
                <w:rFonts w:cstheme="minorHAnsi"/>
                <w:sz w:val="24"/>
                <w:szCs w:val="24"/>
                <w:lang w:val="en-CA"/>
              </w:rPr>
            </w:pPr>
          </w:p>
          <w:p w14:paraId="7D3988F9" w14:textId="5B870A87" w:rsidR="002E4CB3" w:rsidRPr="002E4CB3" w:rsidRDefault="002E4CB3" w:rsidP="00D0154B">
            <w:pPr>
              <w:rPr>
                <w:rFonts w:cstheme="minorHAnsi"/>
                <w:sz w:val="24"/>
                <w:szCs w:val="24"/>
                <w:lang w:val="en-CA"/>
              </w:rPr>
            </w:pPr>
            <w:r w:rsidRPr="002E4CB3">
              <w:rPr>
                <w:rFonts w:cstheme="minorHAnsi"/>
                <w:sz w:val="24"/>
                <w:szCs w:val="24"/>
              </w:rPr>
              <w:t>Physical design</w:t>
            </w:r>
          </w:p>
        </w:tc>
        <w:tc>
          <w:tcPr>
            <w:tcW w:w="0" w:type="auto"/>
          </w:tcPr>
          <w:p w14:paraId="2348B0CB" w14:textId="6BD48542"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742550DC"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REGDOC-2.5.4 [13]</w:t>
            </w:r>
          </w:p>
          <w:p w14:paraId="36B32ACC" w14:textId="77777777" w:rsidR="002E4CB3" w:rsidRPr="002E4CB3" w:rsidRDefault="002E4CB3" w:rsidP="00D0154B">
            <w:pPr>
              <w:rPr>
                <w:rFonts w:cstheme="minorHAnsi"/>
                <w:i/>
                <w:iCs/>
                <w:sz w:val="24"/>
                <w:szCs w:val="24"/>
                <w:lang w:val="en-CA"/>
              </w:rPr>
            </w:pPr>
          </w:p>
        </w:tc>
        <w:tc>
          <w:tcPr>
            <w:tcW w:w="0" w:type="auto"/>
          </w:tcPr>
          <w:p w14:paraId="621F4D7B" w14:textId="77777777" w:rsidR="002E4CB3" w:rsidRPr="002E4CB3" w:rsidRDefault="002E4CB3" w:rsidP="00D0154B">
            <w:pPr>
              <w:rPr>
                <w:rFonts w:cstheme="minorHAnsi"/>
                <w:sz w:val="24"/>
                <w:szCs w:val="24"/>
                <w:lang w:val="en-CA"/>
              </w:rPr>
            </w:pPr>
            <w:r w:rsidRPr="002E4CB3">
              <w:rPr>
                <w:rFonts w:cstheme="minorHAnsi"/>
                <w:sz w:val="24"/>
                <w:szCs w:val="24"/>
                <w:lang w:val="en-CA"/>
              </w:rPr>
              <w:t>This document should include its title as published.</w:t>
            </w:r>
          </w:p>
          <w:p w14:paraId="127D9FCA" w14:textId="77777777" w:rsidR="002E4CB3" w:rsidRPr="002E4CB3" w:rsidRDefault="002E4CB3" w:rsidP="00D0154B">
            <w:pPr>
              <w:rPr>
                <w:rFonts w:cstheme="minorHAnsi"/>
                <w:sz w:val="24"/>
                <w:szCs w:val="24"/>
                <w:lang w:val="en-CA"/>
              </w:rPr>
            </w:pPr>
          </w:p>
        </w:tc>
      </w:tr>
      <w:tr w:rsidR="002E4CB3" w:rsidRPr="002E4CB3" w14:paraId="20DAC4E0" w14:textId="6799F877" w:rsidTr="002E4CB3">
        <w:tc>
          <w:tcPr>
            <w:tcW w:w="0" w:type="auto"/>
          </w:tcPr>
          <w:p w14:paraId="413F5A55"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1CF271B2" w14:textId="77777777" w:rsidR="002E4CB3" w:rsidRPr="002E4CB3" w:rsidRDefault="002E4CB3" w:rsidP="00D0154B">
            <w:pPr>
              <w:rPr>
                <w:rFonts w:cstheme="minorHAnsi"/>
                <w:sz w:val="24"/>
                <w:szCs w:val="24"/>
                <w:lang w:val="en-CA"/>
              </w:rPr>
            </w:pPr>
            <w:r w:rsidRPr="002E4CB3">
              <w:rPr>
                <w:rFonts w:cstheme="minorHAnsi"/>
                <w:sz w:val="24"/>
                <w:szCs w:val="24"/>
                <w:lang w:val="en-CA"/>
              </w:rPr>
              <w:t>Appendix A</w:t>
            </w:r>
          </w:p>
          <w:p w14:paraId="1C007A7B" w14:textId="77777777" w:rsidR="002E4CB3" w:rsidRPr="002E4CB3" w:rsidRDefault="002E4CB3" w:rsidP="00D0154B">
            <w:pPr>
              <w:rPr>
                <w:rFonts w:cstheme="minorHAnsi"/>
                <w:sz w:val="24"/>
                <w:szCs w:val="24"/>
                <w:lang w:val="en-CA"/>
              </w:rPr>
            </w:pPr>
          </w:p>
          <w:p w14:paraId="36794306" w14:textId="596778BB" w:rsidR="002E4CB3" w:rsidRPr="002E4CB3" w:rsidRDefault="002E4CB3" w:rsidP="00D0154B">
            <w:pPr>
              <w:rPr>
                <w:rFonts w:cstheme="minorHAnsi"/>
                <w:sz w:val="24"/>
                <w:szCs w:val="24"/>
                <w:lang w:val="en-CA"/>
              </w:rPr>
            </w:pPr>
            <w:r w:rsidRPr="002E4CB3">
              <w:rPr>
                <w:rFonts w:cstheme="minorHAnsi"/>
                <w:sz w:val="24"/>
                <w:szCs w:val="24"/>
              </w:rPr>
              <w:t>Physical design</w:t>
            </w:r>
          </w:p>
        </w:tc>
        <w:tc>
          <w:tcPr>
            <w:tcW w:w="0" w:type="auto"/>
          </w:tcPr>
          <w:p w14:paraId="650D1658" w14:textId="530919E7"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48024E38"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REGDOC-2.11.1, Waste Management, Volume III [29]</w:t>
            </w:r>
          </w:p>
          <w:p w14:paraId="421F0DA7" w14:textId="77777777" w:rsidR="002E4CB3" w:rsidRPr="002E4CB3" w:rsidRDefault="002E4CB3" w:rsidP="00D0154B">
            <w:pPr>
              <w:rPr>
                <w:rFonts w:cstheme="minorHAnsi"/>
                <w:i/>
                <w:iCs/>
                <w:sz w:val="24"/>
                <w:szCs w:val="24"/>
                <w:lang w:val="en-CA"/>
              </w:rPr>
            </w:pPr>
          </w:p>
        </w:tc>
        <w:tc>
          <w:tcPr>
            <w:tcW w:w="0" w:type="auto"/>
          </w:tcPr>
          <w:p w14:paraId="5A911FC5" w14:textId="77777777" w:rsidR="002E4CB3" w:rsidRPr="002E4CB3" w:rsidRDefault="002E4CB3" w:rsidP="00D0154B">
            <w:pPr>
              <w:rPr>
                <w:rFonts w:cstheme="minorHAnsi"/>
                <w:sz w:val="24"/>
                <w:szCs w:val="24"/>
                <w:lang w:val="en-CA"/>
              </w:rPr>
            </w:pPr>
            <w:r w:rsidRPr="002E4CB3">
              <w:rPr>
                <w:rFonts w:cstheme="minorHAnsi"/>
                <w:sz w:val="24"/>
                <w:szCs w:val="24"/>
                <w:lang w:val="en-CA"/>
              </w:rPr>
              <w:t>This document should include its title as published.</w:t>
            </w:r>
          </w:p>
          <w:p w14:paraId="3C5B97C9" w14:textId="77777777" w:rsidR="002E4CB3" w:rsidRPr="002E4CB3" w:rsidRDefault="002E4CB3" w:rsidP="00D0154B">
            <w:pPr>
              <w:rPr>
                <w:rFonts w:cstheme="minorHAnsi"/>
                <w:sz w:val="24"/>
                <w:szCs w:val="24"/>
                <w:lang w:val="en-CA"/>
              </w:rPr>
            </w:pPr>
          </w:p>
        </w:tc>
      </w:tr>
      <w:tr w:rsidR="002E4CB3" w:rsidRPr="002E4CB3" w14:paraId="666A59D6" w14:textId="132A212D" w:rsidTr="002E4CB3">
        <w:tc>
          <w:tcPr>
            <w:tcW w:w="0" w:type="auto"/>
          </w:tcPr>
          <w:p w14:paraId="03BF8A77"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60E91973" w14:textId="77777777" w:rsidR="002E4CB3" w:rsidRPr="002E4CB3" w:rsidRDefault="002E4CB3" w:rsidP="00D0154B">
            <w:pPr>
              <w:rPr>
                <w:rFonts w:cstheme="minorHAnsi"/>
                <w:sz w:val="24"/>
                <w:szCs w:val="24"/>
                <w:lang w:val="en-CA"/>
              </w:rPr>
            </w:pPr>
            <w:r w:rsidRPr="002E4CB3">
              <w:rPr>
                <w:rFonts w:cstheme="minorHAnsi"/>
                <w:sz w:val="24"/>
                <w:szCs w:val="24"/>
                <w:lang w:val="en-CA"/>
              </w:rPr>
              <w:t>Appendix A</w:t>
            </w:r>
          </w:p>
          <w:p w14:paraId="69823EB2" w14:textId="77777777" w:rsidR="002E4CB3" w:rsidRPr="002E4CB3" w:rsidRDefault="002E4CB3" w:rsidP="00D0154B">
            <w:pPr>
              <w:rPr>
                <w:rFonts w:cstheme="minorHAnsi"/>
                <w:sz w:val="24"/>
                <w:szCs w:val="24"/>
                <w:lang w:val="en-CA"/>
              </w:rPr>
            </w:pPr>
          </w:p>
          <w:p w14:paraId="662F9679" w14:textId="44AC1E69" w:rsidR="002E4CB3" w:rsidRPr="002E4CB3" w:rsidRDefault="002E4CB3" w:rsidP="00D0154B">
            <w:pPr>
              <w:rPr>
                <w:rFonts w:cstheme="minorHAnsi"/>
                <w:sz w:val="24"/>
                <w:szCs w:val="24"/>
                <w:lang w:val="en-CA"/>
              </w:rPr>
            </w:pPr>
            <w:r w:rsidRPr="002E4CB3">
              <w:rPr>
                <w:rFonts w:cstheme="minorHAnsi"/>
                <w:sz w:val="24"/>
                <w:szCs w:val="24"/>
              </w:rPr>
              <w:t>Physical design</w:t>
            </w:r>
          </w:p>
        </w:tc>
        <w:tc>
          <w:tcPr>
            <w:tcW w:w="0" w:type="auto"/>
          </w:tcPr>
          <w:p w14:paraId="4AAC9658" w14:textId="1F33A689"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227C848C"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CSA N393:22 [26]</w:t>
            </w:r>
          </w:p>
          <w:p w14:paraId="5A108782" w14:textId="77777777" w:rsidR="002E4CB3" w:rsidRPr="002E4CB3" w:rsidRDefault="002E4CB3" w:rsidP="00D0154B">
            <w:pPr>
              <w:rPr>
                <w:rFonts w:cstheme="minorHAnsi"/>
                <w:i/>
                <w:iCs/>
                <w:sz w:val="24"/>
                <w:szCs w:val="24"/>
                <w:lang w:val="en-CA"/>
              </w:rPr>
            </w:pPr>
          </w:p>
        </w:tc>
        <w:tc>
          <w:tcPr>
            <w:tcW w:w="0" w:type="auto"/>
          </w:tcPr>
          <w:p w14:paraId="1C8A74A7" w14:textId="77777777" w:rsidR="002E4CB3" w:rsidRPr="002E4CB3" w:rsidRDefault="002E4CB3" w:rsidP="00D0154B">
            <w:pPr>
              <w:rPr>
                <w:rFonts w:cstheme="minorHAnsi"/>
                <w:sz w:val="24"/>
                <w:szCs w:val="24"/>
                <w:lang w:val="en-CA"/>
              </w:rPr>
            </w:pPr>
            <w:r w:rsidRPr="002E4CB3">
              <w:rPr>
                <w:rFonts w:cstheme="minorHAnsi"/>
                <w:sz w:val="24"/>
                <w:szCs w:val="24"/>
                <w:lang w:val="en-CA"/>
              </w:rPr>
              <w:t>This document should include its title as published.</w:t>
            </w:r>
          </w:p>
          <w:p w14:paraId="472B6263" w14:textId="77777777" w:rsidR="002E4CB3" w:rsidRPr="002E4CB3" w:rsidRDefault="002E4CB3" w:rsidP="00D0154B">
            <w:pPr>
              <w:rPr>
                <w:rFonts w:cstheme="minorHAnsi"/>
                <w:sz w:val="24"/>
                <w:szCs w:val="24"/>
                <w:lang w:val="en-CA"/>
              </w:rPr>
            </w:pPr>
          </w:p>
        </w:tc>
      </w:tr>
      <w:tr w:rsidR="002E4CB3" w:rsidRPr="002E4CB3" w14:paraId="48171259" w14:textId="17FDB724" w:rsidTr="002E4CB3">
        <w:tc>
          <w:tcPr>
            <w:tcW w:w="0" w:type="auto"/>
          </w:tcPr>
          <w:p w14:paraId="190559D6"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36DD4BB9" w14:textId="77777777" w:rsidR="002E4CB3" w:rsidRPr="002E4CB3" w:rsidRDefault="002E4CB3" w:rsidP="00D0154B">
            <w:pPr>
              <w:rPr>
                <w:rFonts w:cstheme="minorHAnsi"/>
                <w:sz w:val="24"/>
                <w:szCs w:val="24"/>
                <w:lang w:val="en-CA"/>
              </w:rPr>
            </w:pPr>
            <w:r w:rsidRPr="002E4CB3">
              <w:rPr>
                <w:rFonts w:cstheme="minorHAnsi"/>
                <w:sz w:val="24"/>
                <w:szCs w:val="24"/>
                <w:lang w:val="en-CA"/>
              </w:rPr>
              <w:t>Appendix A</w:t>
            </w:r>
          </w:p>
          <w:p w14:paraId="62AEC395" w14:textId="77777777" w:rsidR="002E4CB3" w:rsidRPr="002E4CB3" w:rsidRDefault="002E4CB3" w:rsidP="00D0154B">
            <w:pPr>
              <w:rPr>
                <w:rFonts w:cstheme="minorHAnsi"/>
                <w:sz w:val="24"/>
                <w:szCs w:val="24"/>
                <w:lang w:val="en-CA"/>
              </w:rPr>
            </w:pPr>
          </w:p>
          <w:p w14:paraId="7D541A37" w14:textId="659220FD" w:rsidR="002E4CB3" w:rsidRPr="002E4CB3" w:rsidRDefault="002E4CB3" w:rsidP="00D0154B">
            <w:pPr>
              <w:rPr>
                <w:rFonts w:cstheme="minorHAnsi"/>
                <w:sz w:val="24"/>
                <w:szCs w:val="24"/>
                <w:lang w:val="en-CA"/>
              </w:rPr>
            </w:pPr>
            <w:r w:rsidRPr="002E4CB3">
              <w:rPr>
                <w:rFonts w:cstheme="minorHAnsi"/>
                <w:sz w:val="24"/>
                <w:szCs w:val="24"/>
              </w:rPr>
              <w:t>Physical design</w:t>
            </w:r>
          </w:p>
        </w:tc>
        <w:tc>
          <w:tcPr>
            <w:tcW w:w="0" w:type="auto"/>
          </w:tcPr>
          <w:p w14:paraId="1E7EA805" w14:textId="1B8893AA"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083518AC"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ASME B31.3, [A11]</w:t>
            </w:r>
          </w:p>
          <w:p w14:paraId="7C007AFD" w14:textId="77777777" w:rsidR="002E4CB3" w:rsidRPr="002E4CB3" w:rsidRDefault="002E4CB3" w:rsidP="00D0154B">
            <w:pPr>
              <w:rPr>
                <w:rFonts w:cstheme="minorHAnsi"/>
                <w:i/>
                <w:iCs/>
                <w:sz w:val="24"/>
                <w:szCs w:val="24"/>
                <w:lang w:val="en-CA"/>
              </w:rPr>
            </w:pPr>
          </w:p>
        </w:tc>
        <w:tc>
          <w:tcPr>
            <w:tcW w:w="0" w:type="auto"/>
          </w:tcPr>
          <w:p w14:paraId="6CDCE0BF" w14:textId="77777777" w:rsidR="002E4CB3" w:rsidRPr="002E4CB3" w:rsidRDefault="002E4CB3" w:rsidP="00D0154B">
            <w:pPr>
              <w:rPr>
                <w:rFonts w:cstheme="minorHAnsi"/>
                <w:sz w:val="24"/>
                <w:szCs w:val="24"/>
                <w:lang w:val="en-CA"/>
              </w:rPr>
            </w:pPr>
            <w:r w:rsidRPr="002E4CB3">
              <w:rPr>
                <w:rFonts w:cstheme="minorHAnsi"/>
                <w:sz w:val="24"/>
                <w:szCs w:val="24"/>
                <w:lang w:val="en-CA"/>
              </w:rPr>
              <w:t>This document should include its title as published.</w:t>
            </w:r>
          </w:p>
          <w:p w14:paraId="397B3E70" w14:textId="77777777" w:rsidR="002E4CB3" w:rsidRPr="002E4CB3" w:rsidRDefault="002E4CB3" w:rsidP="00D0154B">
            <w:pPr>
              <w:rPr>
                <w:rFonts w:cstheme="minorHAnsi"/>
                <w:sz w:val="24"/>
                <w:szCs w:val="24"/>
                <w:lang w:val="en-CA"/>
              </w:rPr>
            </w:pPr>
          </w:p>
        </w:tc>
      </w:tr>
      <w:tr w:rsidR="002E4CB3" w:rsidRPr="002E4CB3" w14:paraId="59287FB5" w14:textId="4F4F835C" w:rsidTr="002E4CB3">
        <w:tc>
          <w:tcPr>
            <w:tcW w:w="0" w:type="auto"/>
          </w:tcPr>
          <w:p w14:paraId="3827BAFF"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5AF2EF59" w14:textId="77777777" w:rsidR="002E4CB3" w:rsidRPr="002E4CB3" w:rsidRDefault="002E4CB3" w:rsidP="00D0154B">
            <w:pPr>
              <w:rPr>
                <w:rFonts w:cstheme="minorHAnsi"/>
                <w:sz w:val="24"/>
                <w:szCs w:val="24"/>
                <w:lang w:val="en-CA"/>
              </w:rPr>
            </w:pPr>
            <w:r w:rsidRPr="002E4CB3">
              <w:rPr>
                <w:rFonts w:cstheme="minorHAnsi"/>
                <w:sz w:val="24"/>
                <w:szCs w:val="24"/>
                <w:lang w:val="en-CA"/>
              </w:rPr>
              <w:t>Appendix A</w:t>
            </w:r>
          </w:p>
          <w:p w14:paraId="34D505DF" w14:textId="77777777" w:rsidR="002E4CB3" w:rsidRPr="002E4CB3" w:rsidRDefault="002E4CB3" w:rsidP="00D0154B">
            <w:pPr>
              <w:rPr>
                <w:rFonts w:cstheme="minorHAnsi"/>
                <w:sz w:val="24"/>
                <w:szCs w:val="24"/>
                <w:lang w:val="en-CA"/>
              </w:rPr>
            </w:pPr>
          </w:p>
          <w:p w14:paraId="673D9A3B" w14:textId="6B4EFC00" w:rsidR="002E4CB3" w:rsidRPr="002E4CB3" w:rsidRDefault="002E4CB3" w:rsidP="00D0154B">
            <w:pPr>
              <w:rPr>
                <w:rFonts w:cstheme="minorHAnsi"/>
                <w:sz w:val="24"/>
                <w:szCs w:val="24"/>
                <w:lang w:val="en-CA"/>
              </w:rPr>
            </w:pPr>
            <w:r w:rsidRPr="002E4CB3">
              <w:rPr>
                <w:rFonts w:cstheme="minorHAnsi"/>
                <w:sz w:val="24"/>
                <w:szCs w:val="24"/>
              </w:rPr>
              <w:t>Physical design</w:t>
            </w:r>
          </w:p>
        </w:tc>
        <w:tc>
          <w:tcPr>
            <w:tcW w:w="0" w:type="auto"/>
          </w:tcPr>
          <w:p w14:paraId="4152C238" w14:textId="61959595"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646D0F1C"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NUREG-0700 Human-System Interface Design Review Guidelines[47]</w:t>
            </w:r>
          </w:p>
          <w:p w14:paraId="1EF1B0B1" w14:textId="77777777" w:rsidR="002E4CB3" w:rsidRPr="002E4CB3" w:rsidRDefault="002E4CB3" w:rsidP="00D0154B">
            <w:pPr>
              <w:rPr>
                <w:rFonts w:cstheme="minorHAnsi"/>
                <w:i/>
                <w:iCs/>
                <w:sz w:val="24"/>
                <w:szCs w:val="24"/>
                <w:lang w:val="en-CA"/>
              </w:rPr>
            </w:pPr>
          </w:p>
        </w:tc>
        <w:tc>
          <w:tcPr>
            <w:tcW w:w="0" w:type="auto"/>
          </w:tcPr>
          <w:p w14:paraId="55958427" w14:textId="77777777" w:rsidR="002E4CB3" w:rsidRPr="002E4CB3" w:rsidRDefault="002E4CB3" w:rsidP="00D0154B">
            <w:pPr>
              <w:rPr>
                <w:rFonts w:cstheme="minorHAnsi"/>
                <w:sz w:val="24"/>
                <w:szCs w:val="24"/>
                <w:lang w:val="en-CA"/>
              </w:rPr>
            </w:pPr>
            <w:r w:rsidRPr="002E4CB3">
              <w:rPr>
                <w:rFonts w:cstheme="minorHAnsi"/>
                <w:sz w:val="24"/>
                <w:szCs w:val="24"/>
                <w:lang w:val="en-CA"/>
              </w:rPr>
              <w:t>The reference number is incorrect. The correct reference number is [A7].</w:t>
            </w:r>
          </w:p>
          <w:p w14:paraId="391441AE" w14:textId="77777777" w:rsidR="002E4CB3" w:rsidRPr="002E4CB3" w:rsidRDefault="002E4CB3" w:rsidP="00D0154B">
            <w:pPr>
              <w:rPr>
                <w:rFonts w:cstheme="minorHAnsi"/>
                <w:sz w:val="24"/>
                <w:szCs w:val="24"/>
                <w:lang w:val="en-CA"/>
              </w:rPr>
            </w:pPr>
          </w:p>
        </w:tc>
      </w:tr>
      <w:tr w:rsidR="002E4CB3" w:rsidRPr="002E4CB3" w14:paraId="4AF57AA2" w14:textId="21624840" w:rsidTr="002E4CB3">
        <w:tc>
          <w:tcPr>
            <w:tcW w:w="0" w:type="auto"/>
          </w:tcPr>
          <w:p w14:paraId="01B8383F"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7E8E0E1A" w14:textId="77777777" w:rsidR="002E4CB3" w:rsidRPr="002E4CB3" w:rsidRDefault="002E4CB3" w:rsidP="00D0154B">
            <w:pPr>
              <w:rPr>
                <w:rFonts w:cstheme="minorHAnsi"/>
                <w:sz w:val="24"/>
                <w:szCs w:val="24"/>
                <w:lang w:val="en-CA"/>
              </w:rPr>
            </w:pPr>
            <w:r w:rsidRPr="002E4CB3">
              <w:rPr>
                <w:rFonts w:cstheme="minorHAnsi"/>
                <w:sz w:val="24"/>
                <w:szCs w:val="24"/>
                <w:lang w:val="en-CA"/>
              </w:rPr>
              <w:t>Appendix A</w:t>
            </w:r>
          </w:p>
          <w:p w14:paraId="2AC00577" w14:textId="77777777" w:rsidR="002E4CB3" w:rsidRPr="002E4CB3" w:rsidRDefault="002E4CB3" w:rsidP="00D0154B">
            <w:pPr>
              <w:rPr>
                <w:rFonts w:cstheme="minorHAnsi"/>
                <w:sz w:val="24"/>
                <w:szCs w:val="24"/>
                <w:lang w:val="en-CA"/>
              </w:rPr>
            </w:pPr>
          </w:p>
          <w:p w14:paraId="1352752C" w14:textId="239E7030" w:rsidR="002E4CB3" w:rsidRPr="002E4CB3" w:rsidRDefault="002E4CB3" w:rsidP="00D0154B">
            <w:pPr>
              <w:rPr>
                <w:rFonts w:cstheme="minorHAnsi"/>
                <w:sz w:val="24"/>
                <w:szCs w:val="24"/>
                <w:lang w:val="en-CA"/>
              </w:rPr>
            </w:pPr>
            <w:r w:rsidRPr="002E4CB3">
              <w:rPr>
                <w:rFonts w:cstheme="minorHAnsi"/>
                <w:sz w:val="24"/>
                <w:szCs w:val="24"/>
              </w:rPr>
              <w:t>Physical design</w:t>
            </w:r>
          </w:p>
        </w:tc>
        <w:tc>
          <w:tcPr>
            <w:tcW w:w="0" w:type="auto"/>
          </w:tcPr>
          <w:p w14:paraId="5D65D9E0" w14:textId="42985124"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1D655371"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NUREG-0711 Rev 3, Human Factors Engineering Program Review</w:t>
            </w:r>
          </w:p>
          <w:p w14:paraId="5C05630B" w14:textId="533EDA9C" w:rsidR="002E4CB3" w:rsidRPr="002E4CB3" w:rsidRDefault="002E4CB3" w:rsidP="00D0154B">
            <w:pPr>
              <w:rPr>
                <w:rFonts w:cstheme="minorHAnsi"/>
                <w:i/>
                <w:iCs/>
                <w:sz w:val="24"/>
                <w:szCs w:val="24"/>
                <w:lang w:val="en-CA"/>
              </w:rPr>
            </w:pPr>
            <w:r w:rsidRPr="002E4CB3">
              <w:rPr>
                <w:rFonts w:cstheme="minorHAnsi"/>
                <w:i/>
                <w:iCs/>
                <w:sz w:val="24"/>
                <w:szCs w:val="24"/>
                <w:lang w:val="en-CA"/>
              </w:rPr>
              <w:t>Model [48]</w:t>
            </w:r>
          </w:p>
          <w:p w14:paraId="27643C65" w14:textId="77777777" w:rsidR="002E4CB3" w:rsidRPr="002E4CB3" w:rsidRDefault="002E4CB3" w:rsidP="00D0154B">
            <w:pPr>
              <w:rPr>
                <w:rFonts w:cstheme="minorHAnsi"/>
                <w:sz w:val="24"/>
                <w:szCs w:val="24"/>
                <w:lang w:val="en-CA"/>
              </w:rPr>
            </w:pPr>
          </w:p>
        </w:tc>
        <w:tc>
          <w:tcPr>
            <w:tcW w:w="0" w:type="auto"/>
          </w:tcPr>
          <w:p w14:paraId="6D9DA187" w14:textId="77777777" w:rsidR="002E4CB3" w:rsidRPr="002E4CB3" w:rsidRDefault="002E4CB3" w:rsidP="00D0154B">
            <w:pPr>
              <w:rPr>
                <w:rFonts w:cstheme="minorHAnsi"/>
                <w:sz w:val="24"/>
                <w:szCs w:val="24"/>
                <w:lang w:val="en-CA"/>
              </w:rPr>
            </w:pPr>
            <w:r w:rsidRPr="002E4CB3">
              <w:rPr>
                <w:rFonts w:cstheme="minorHAnsi"/>
                <w:sz w:val="24"/>
                <w:szCs w:val="24"/>
                <w:lang w:val="en-CA"/>
              </w:rPr>
              <w:t>The reference number is incorrect. The correct reference number is [A8].</w:t>
            </w:r>
          </w:p>
          <w:p w14:paraId="4B6DB63F" w14:textId="77777777" w:rsidR="002E4CB3" w:rsidRPr="002E4CB3" w:rsidRDefault="002E4CB3" w:rsidP="00D0154B">
            <w:pPr>
              <w:rPr>
                <w:rFonts w:cstheme="minorHAnsi"/>
                <w:sz w:val="24"/>
                <w:szCs w:val="24"/>
                <w:lang w:val="en-CA"/>
              </w:rPr>
            </w:pPr>
          </w:p>
        </w:tc>
      </w:tr>
      <w:tr w:rsidR="002E4CB3" w:rsidRPr="002E4CB3" w14:paraId="6BE2C753" w14:textId="4222321E" w:rsidTr="002E4CB3">
        <w:tc>
          <w:tcPr>
            <w:tcW w:w="0" w:type="auto"/>
          </w:tcPr>
          <w:p w14:paraId="466E7A55"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7931851B" w14:textId="77777777" w:rsidR="002E4CB3" w:rsidRPr="002E4CB3" w:rsidRDefault="002E4CB3" w:rsidP="00D0154B">
            <w:pPr>
              <w:rPr>
                <w:rFonts w:cstheme="minorHAnsi"/>
                <w:sz w:val="24"/>
                <w:szCs w:val="24"/>
                <w:lang w:val="en-CA"/>
              </w:rPr>
            </w:pPr>
            <w:r w:rsidRPr="002E4CB3">
              <w:rPr>
                <w:rFonts w:cstheme="minorHAnsi"/>
                <w:sz w:val="24"/>
                <w:szCs w:val="24"/>
                <w:lang w:val="en-CA"/>
              </w:rPr>
              <w:t>Appendix A</w:t>
            </w:r>
          </w:p>
          <w:p w14:paraId="7BCC658D" w14:textId="77777777" w:rsidR="002E4CB3" w:rsidRPr="002E4CB3" w:rsidRDefault="002E4CB3" w:rsidP="00D0154B">
            <w:pPr>
              <w:rPr>
                <w:rFonts w:cstheme="minorHAnsi"/>
                <w:sz w:val="24"/>
                <w:szCs w:val="24"/>
                <w:lang w:val="en-CA"/>
              </w:rPr>
            </w:pPr>
          </w:p>
          <w:p w14:paraId="1757F4C9" w14:textId="6B60BF17" w:rsidR="002E4CB3" w:rsidRPr="002E4CB3" w:rsidRDefault="002E4CB3" w:rsidP="00D0154B">
            <w:pPr>
              <w:rPr>
                <w:rFonts w:cstheme="minorHAnsi"/>
                <w:sz w:val="24"/>
                <w:szCs w:val="24"/>
                <w:lang w:val="en-CA"/>
              </w:rPr>
            </w:pPr>
            <w:r w:rsidRPr="002E4CB3">
              <w:rPr>
                <w:rFonts w:cstheme="minorHAnsi"/>
                <w:sz w:val="24"/>
                <w:szCs w:val="24"/>
              </w:rPr>
              <w:t>Physical design</w:t>
            </w:r>
          </w:p>
        </w:tc>
        <w:tc>
          <w:tcPr>
            <w:tcW w:w="0" w:type="auto"/>
          </w:tcPr>
          <w:p w14:paraId="245677B2" w14:textId="686DAE03"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5E322759"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REGDOC-2.5.4 [13]</w:t>
            </w:r>
          </w:p>
          <w:p w14:paraId="243AB5BE" w14:textId="77777777" w:rsidR="002E4CB3" w:rsidRPr="002E4CB3" w:rsidRDefault="002E4CB3" w:rsidP="00D0154B">
            <w:pPr>
              <w:rPr>
                <w:rFonts w:cstheme="minorHAnsi"/>
                <w:i/>
                <w:iCs/>
                <w:sz w:val="24"/>
                <w:szCs w:val="24"/>
                <w:lang w:val="en-CA"/>
              </w:rPr>
            </w:pPr>
          </w:p>
        </w:tc>
        <w:tc>
          <w:tcPr>
            <w:tcW w:w="0" w:type="auto"/>
          </w:tcPr>
          <w:p w14:paraId="13F807C9" w14:textId="77777777" w:rsidR="002E4CB3" w:rsidRPr="002E4CB3" w:rsidRDefault="002E4CB3" w:rsidP="00D0154B">
            <w:pPr>
              <w:rPr>
                <w:rFonts w:cstheme="minorHAnsi"/>
                <w:sz w:val="24"/>
                <w:szCs w:val="24"/>
                <w:lang w:val="en-CA"/>
              </w:rPr>
            </w:pPr>
            <w:r w:rsidRPr="002E4CB3">
              <w:rPr>
                <w:rFonts w:cstheme="minorHAnsi"/>
                <w:sz w:val="24"/>
                <w:szCs w:val="24"/>
                <w:lang w:val="en-CA"/>
              </w:rPr>
              <w:t>This document should include its title as published.</w:t>
            </w:r>
          </w:p>
          <w:p w14:paraId="7B5AF7D6" w14:textId="77777777" w:rsidR="002E4CB3" w:rsidRPr="002E4CB3" w:rsidRDefault="002E4CB3" w:rsidP="00D0154B">
            <w:pPr>
              <w:rPr>
                <w:rFonts w:cstheme="minorHAnsi"/>
                <w:sz w:val="24"/>
                <w:szCs w:val="24"/>
                <w:lang w:val="en-CA"/>
              </w:rPr>
            </w:pPr>
          </w:p>
        </w:tc>
      </w:tr>
      <w:tr w:rsidR="002E4CB3" w:rsidRPr="002E4CB3" w14:paraId="4816479B" w14:textId="7C4C69B6" w:rsidTr="002E4CB3">
        <w:tc>
          <w:tcPr>
            <w:tcW w:w="0" w:type="auto"/>
          </w:tcPr>
          <w:p w14:paraId="76059B48"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56999642" w14:textId="77777777" w:rsidR="002E4CB3" w:rsidRPr="002E4CB3" w:rsidRDefault="002E4CB3" w:rsidP="00D0154B">
            <w:pPr>
              <w:rPr>
                <w:rFonts w:cstheme="minorHAnsi"/>
                <w:sz w:val="24"/>
                <w:szCs w:val="24"/>
                <w:lang w:val="en-CA"/>
              </w:rPr>
            </w:pPr>
            <w:r w:rsidRPr="002E4CB3">
              <w:rPr>
                <w:rFonts w:cstheme="minorHAnsi"/>
                <w:sz w:val="24"/>
                <w:szCs w:val="24"/>
                <w:lang w:val="en-CA"/>
              </w:rPr>
              <w:t>Appendix A</w:t>
            </w:r>
          </w:p>
          <w:p w14:paraId="5D265357" w14:textId="77777777" w:rsidR="002E4CB3" w:rsidRPr="002E4CB3" w:rsidRDefault="002E4CB3" w:rsidP="00D0154B">
            <w:pPr>
              <w:rPr>
                <w:rFonts w:cstheme="minorHAnsi"/>
                <w:sz w:val="24"/>
                <w:szCs w:val="24"/>
                <w:lang w:val="en-CA"/>
              </w:rPr>
            </w:pPr>
          </w:p>
          <w:p w14:paraId="50231B28" w14:textId="225829FE" w:rsidR="002E4CB3" w:rsidRPr="002E4CB3" w:rsidRDefault="002E4CB3" w:rsidP="00D0154B">
            <w:pPr>
              <w:rPr>
                <w:rFonts w:cstheme="minorHAnsi"/>
                <w:sz w:val="24"/>
                <w:szCs w:val="24"/>
                <w:lang w:val="en-CA"/>
              </w:rPr>
            </w:pPr>
            <w:r w:rsidRPr="002E4CB3">
              <w:rPr>
                <w:rFonts w:cstheme="minorHAnsi"/>
                <w:sz w:val="24"/>
                <w:szCs w:val="24"/>
              </w:rPr>
              <w:t>Physical design</w:t>
            </w:r>
          </w:p>
        </w:tc>
        <w:tc>
          <w:tcPr>
            <w:tcW w:w="0" w:type="auto"/>
          </w:tcPr>
          <w:p w14:paraId="6DD5AD10" w14:textId="52B9A46C"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3F4C3B60"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CSA B51 [A23]</w:t>
            </w:r>
          </w:p>
          <w:p w14:paraId="2752D139" w14:textId="77777777" w:rsidR="002E4CB3" w:rsidRPr="002E4CB3" w:rsidRDefault="002E4CB3" w:rsidP="00D0154B">
            <w:pPr>
              <w:rPr>
                <w:rFonts w:cstheme="minorHAnsi"/>
                <w:i/>
                <w:iCs/>
                <w:sz w:val="24"/>
                <w:szCs w:val="24"/>
                <w:lang w:val="en-CA"/>
              </w:rPr>
            </w:pPr>
          </w:p>
          <w:p w14:paraId="395D2F5B" w14:textId="77777777" w:rsidR="002E4CB3" w:rsidRPr="002E4CB3" w:rsidRDefault="002E4CB3" w:rsidP="00D0154B">
            <w:pPr>
              <w:ind w:firstLine="720"/>
              <w:rPr>
                <w:rFonts w:cstheme="minorHAnsi"/>
                <w:sz w:val="24"/>
                <w:szCs w:val="24"/>
                <w:lang w:val="en-CA"/>
              </w:rPr>
            </w:pPr>
          </w:p>
        </w:tc>
        <w:tc>
          <w:tcPr>
            <w:tcW w:w="0" w:type="auto"/>
          </w:tcPr>
          <w:p w14:paraId="1AA6965B" w14:textId="77777777" w:rsidR="002E4CB3" w:rsidRPr="002E4CB3" w:rsidRDefault="002E4CB3" w:rsidP="00D0154B">
            <w:pPr>
              <w:rPr>
                <w:rFonts w:cstheme="minorHAnsi"/>
                <w:sz w:val="24"/>
                <w:szCs w:val="24"/>
                <w:lang w:val="en-CA"/>
              </w:rPr>
            </w:pPr>
            <w:r w:rsidRPr="002E4CB3">
              <w:rPr>
                <w:rFonts w:cstheme="minorHAnsi"/>
                <w:sz w:val="24"/>
                <w:szCs w:val="24"/>
                <w:lang w:val="en-CA"/>
              </w:rPr>
              <w:t>This document should include its title as published.</w:t>
            </w:r>
          </w:p>
          <w:p w14:paraId="46EE894E" w14:textId="77777777" w:rsidR="002E4CB3" w:rsidRPr="002E4CB3" w:rsidRDefault="002E4CB3" w:rsidP="00D0154B">
            <w:pPr>
              <w:rPr>
                <w:rFonts w:cstheme="minorHAnsi"/>
                <w:sz w:val="24"/>
                <w:szCs w:val="24"/>
                <w:lang w:val="en-CA"/>
              </w:rPr>
            </w:pPr>
          </w:p>
        </w:tc>
      </w:tr>
      <w:tr w:rsidR="002E4CB3" w:rsidRPr="002E4CB3" w14:paraId="51F36481" w14:textId="486BDF86" w:rsidTr="002E4CB3">
        <w:tc>
          <w:tcPr>
            <w:tcW w:w="0" w:type="auto"/>
          </w:tcPr>
          <w:p w14:paraId="006597F6"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0BF3FCE0" w14:textId="77777777" w:rsidR="002E4CB3" w:rsidRPr="002E4CB3" w:rsidRDefault="002E4CB3" w:rsidP="00D0154B">
            <w:pPr>
              <w:rPr>
                <w:rFonts w:cstheme="minorHAnsi"/>
                <w:sz w:val="24"/>
                <w:szCs w:val="24"/>
                <w:lang w:val="en-CA"/>
              </w:rPr>
            </w:pPr>
            <w:r w:rsidRPr="002E4CB3">
              <w:rPr>
                <w:rFonts w:cstheme="minorHAnsi"/>
                <w:sz w:val="24"/>
                <w:szCs w:val="24"/>
                <w:lang w:val="en-CA"/>
              </w:rPr>
              <w:t>Appendix A</w:t>
            </w:r>
          </w:p>
          <w:p w14:paraId="2A38C2EA" w14:textId="77777777" w:rsidR="002E4CB3" w:rsidRPr="002E4CB3" w:rsidRDefault="002E4CB3" w:rsidP="00D0154B">
            <w:pPr>
              <w:rPr>
                <w:rFonts w:cstheme="minorHAnsi"/>
                <w:sz w:val="24"/>
                <w:szCs w:val="24"/>
                <w:lang w:val="en-CA"/>
              </w:rPr>
            </w:pPr>
          </w:p>
          <w:p w14:paraId="5483774E" w14:textId="5E9A64EC" w:rsidR="002E4CB3" w:rsidRPr="002E4CB3" w:rsidRDefault="002E4CB3" w:rsidP="00D0154B">
            <w:pPr>
              <w:rPr>
                <w:rFonts w:cstheme="minorHAnsi"/>
                <w:sz w:val="24"/>
                <w:szCs w:val="24"/>
                <w:lang w:val="en-CA"/>
              </w:rPr>
            </w:pPr>
            <w:r w:rsidRPr="002E4CB3">
              <w:rPr>
                <w:rFonts w:cstheme="minorHAnsi"/>
                <w:sz w:val="24"/>
                <w:szCs w:val="24"/>
              </w:rPr>
              <w:t>Physical design</w:t>
            </w:r>
          </w:p>
        </w:tc>
        <w:tc>
          <w:tcPr>
            <w:tcW w:w="0" w:type="auto"/>
          </w:tcPr>
          <w:p w14:paraId="5284DB5B" w14:textId="5B8D31F7"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42FE78C0"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CSA N393 :22 [26]</w:t>
            </w:r>
          </w:p>
          <w:p w14:paraId="4DE00920" w14:textId="77777777" w:rsidR="002E4CB3" w:rsidRPr="002E4CB3" w:rsidRDefault="002E4CB3" w:rsidP="00D0154B">
            <w:pPr>
              <w:rPr>
                <w:rFonts w:cstheme="minorHAnsi"/>
                <w:i/>
                <w:iCs/>
                <w:sz w:val="24"/>
                <w:szCs w:val="24"/>
                <w:lang w:val="en-CA"/>
              </w:rPr>
            </w:pPr>
          </w:p>
        </w:tc>
        <w:tc>
          <w:tcPr>
            <w:tcW w:w="0" w:type="auto"/>
          </w:tcPr>
          <w:p w14:paraId="520B65B0" w14:textId="77777777" w:rsidR="002E4CB3" w:rsidRPr="002E4CB3" w:rsidRDefault="002E4CB3" w:rsidP="00D0154B">
            <w:pPr>
              <w:rPr>
                <w:rFonts w:cstheme="minorHAnsi"/>
                <w:sz w:val="24"/>
                <w:szCs w:val="24"/>
                <w:lang w:val="en-CA"/>
              </w:rPr>
            </w:pPr>
            <w:r w:rsidRPr="002E4CB3">
              <w:rPr>
                <w:rFonts w:cstheme="minorHAnsi"/>
                <w:sz w:val="24"/>
                <w:szCs w:val="24"/>
                <w:lang w:val="en-CA"/>
              </w:rPr>
              <w:t>This document should include its title as published.</w:t>
            </w:r>
          </w:p>
          <w:p w14:paraId="26CAED03" w14:textId="77777777" w:rsidR="002E4CB3" w:rsidRPr="002E4CB3" w:rsidRDefault="002E4CB3" w:rsidP="00D0154B">
            <w:pPr>
              <w:rPr>
                <w:rFonts w:cstheme="minorHAnsi"/>
                <w:sz w:val="24"/>
                <w:szCs w:val="24"/>
                <w:lang w:val="en-CA"/>
              </w:rPr>
            </w:pPr>
          </w:p>
        </w:tc>
      </w:tr>
      <w:tr w:rsidR="002E4CB3" w:rsidRPr="002E4CB3" w14:paraId="519A62D3" w14:textId="3A22341A" w:rsidTr="002E4CB3">
        <w:tc>
          <w:tcPr>
            <w:tcW w:w="0" w:type="auto"/>
          </w:tcPr>
          <w:p w14:paraId="01638F98"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3F78D76D" w14:textId="77777777" w:rsidR="002E4CB3" w:rsidRPr="002E4CB3" w:rsidRDefault="002E4CB3" w:rsidP="00D0154B">
            <w:pPr>
              <w:rPr>
                <w:rFonts w:cstheme="minorHAnsi"/>
                <w:sz w:val="24"/>
                <w:szCs w:val="24"/>
                <w:lang w:val="en-CA"/>
              </w:rPr>
            </w:pPr>
            <w:r w:rsidRPr="002E4CB3">
              <w:rPr>
                <w:rFonts w:cstheme="minorHAnsi"/>
                <w:sz w:val="24"/>
                <w:szCs w:val="24"/>
                <w:lang w:val="en-CA"/>
              </w:rPr>
              <w:t>Appendix A</w:t>
            </w:r>
          </w:p>
          <w:p w14:paraId="19ED3C5A" w14:textId="77777777" w:rsidR="002E4CB3" w:rsidRPr="002E4CB3" w:rsidRDefault="002E4CB3" w:rsidP="00D0154B">
            <w:pPr>
              <w:rPr>
                <w:rFonts w:cstheme="minorHAnsi"/>
                <w:sz w:val="24"/>
                <w:szCs w:val="24"/>
                <w:lang w:val="en-CA"/>
              </w:rPr>
            </w:pPr>
          </w:p>
          <w:p w14:paraId="63886ED1" w14:textId="7F0E8B19" w:rsidR="002E4CB3" w:rsidRPr="002E4CB3" w:rsidRDefault="002E4CB3" w:rsidP="00D0154B">
            <w:pPr>
              <w:rPr>
                <w:rFonts w:cstheme="minorHAnsi"/>
                <w:sz w:val="24"/>
                <w:szCs w:val="24"/>
                <w:lang w:val="en-CA"/>
              </w:rPr>
            </w:pPr>
            <w:r w:rsidRPr="002E4CB3">
              <w:rPr>
                <w:rFonts w:cstheme="minorHAnsi"/>
                <w:sz w:val="24"/>
                <w:szCs w:val="24"/>
              </w:rPr>
              <w:t>Fitness for Service</w:t>
            </w:r>
          </w:p>
        </w:tc>
        <w:tc>
          <w:tcPr>
            <w:tcW w:w="0" w:type="auto"/>
          </w:tcPr>
          <w:p w14:paraId="04103567" w14:textId="52C2C4F2"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7174CC36"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CSA N393 :22 [26]</w:t>
            </w:r>
          </w:p>
          <w:p w14:paraId="7CDD5774" w14:textId="77777777" w:rsidR="002E4CB3" w:rsidRPr="002E4CB3" w:rsidRDefault="002E4CB3" w:rsidP="00D0154B">
            <w:pPr>
              <w:rPr>
                <w:rFonts w:cstheme="minorHAnsi"/>
                <w:i/>
                <w:iCs/>
                <w:sz w:val="24"/>
                <w:szCs w:val="24"/>
                <w:lang w:val="en-CA"/>
              </w:rPr>
            </w:pPr>
          </w:p>
        </w:tc>
        <w:tc>
          <w:tcPr>
            <w:tcW w:w="0" w:type="auto"/>
          </w:tcPr>
          <w:p w14:paraId="0403C2F9" w14:textId="77777777" w:rsidR="002E4CB3" w:rsidRPr="002E4CB3" w:rsidRDefault="002E4CB3" w:rsidP="00D0154B">
            <w:pPr>
              <w:rPr>
                <w:rFonts w:cstheme="minorHAnsi"/>
                <w:sz w:val="24"/>
                <w:szCs w:val="24"/>
                <w:lang w:val="en-CA"/>
              </w:rPr>
            </w:pPr>
            <w:r w:rsidRPr="002E4CB3">
              <w:rPr>
                <w:rFonts w:cstheme="minorHAnsi"/>
                <w:sz w:val="24"/>
                <w:szCs w:val="24"/>
                <w:lang w:val="en-CA"/>
              </w:rPr>
              <w:t>This document should include its title as published.</w:t>
            </w:r>
          </w:p>
          <w:p w14:paraId="5270EF55" w14:textId="77777777" w:rsidR="002E4CB3" w:rsidRPr="002E4CB3" w:rsidRDefault="002E4CB3" w:rsidP="00D0154B">
            <w:pPr>
              <w:rPr>
                <w:rFonts w:cstheme="minorHAnsi"/>
                <w:sz w:val="24"/>
                <w:szCs w:val="24"/>
                <w:lang w:val="en-CA"/>
              </w:rPr>
            </w:pPr>
          </w:p>
        </w:tc>
      </w:tr>
      <w:tr w:rsidR="002E4CB3" w:rsidRPr="002E4CB3" w14:paraId="6AEFCD01" w14:textId="1D307FEB" w:rsidTr="002E4CB3">
        <w:tc>
          <w:tcPr>
            <w:tcW w:w="0" w:type="auto"/>
          </w:tcPr>
          <w:p w14:paraId="2ACE156A"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2078F74A" w14:textId="77777777" w:rsidR="002E4CB3" w:rsidRPr="002E4CB3" w:rsidRDefault="002E4CB3" w:rsidP="00D0154B">
            <w:pPr>
              <w:rPr>
                <w:rFonts w:cstheme="minorHAnsi"/>
                <w:sz w:val="24"/>
                <w:szCs w:val="24"/>
                <w:lang w:val="en-CA"/>
              </w:rPr>
            </w:pPr>
            <w:r w:rsidRPr="002E4CB3">
              <w:rPr>
                <w:rFonts w:cstheme="minorHAnsi"/>
                <w:sz w:val="24"/>
                <w:szCs w:val="24"/>
                <w:lang w:val="en-CA"/>
              </w:rPr>
              <w:t>Appendix A</w:t>
            </w:r>
          </w:p>
          <w:p w14:paraId="5BB3952B" w14:textId="77777777" w:rsidR="002E4CB3" w:rsidRPr="002E4CB3" w:rsidRDefault="002E4CB3" w:rsidP="00D0154B">
            <w:pPr>
              <w:rPr>
                <w:rFonts w:cstheme="minorHAnsi"/>
                <w:sz w:val="24"/>
                <w:szCs w:val="24"/>
                <w:lang w:val="en-CA"/>
              </w:rPr>
            </w:pPr>
          </w:p>
          <w:p w14:paraId="3F185867" w14:textId="136E70CF" w:rsidR="002E4CB3" w:rsidRPr="002E4CB3" w:rsidRDefault="002E4CB3" w:rsidP="00D0154B">
            <w:pPr>
              <w:rPr>
                <w:rFonts w:cstheme="minorHAnsi"/>
                <w:sz w:val="24"/>
                <w:szCs w:val="24"/>
                <w:lang w:val="en-CA"/>
              </w:rPr>
            </w:pPr>
            <w:r w:rsidRPr="002E4CB3">
              <w:rPr>
                <w:rFonts w:cstheme="minorHAnsi"/>
                <w:sz w:val="24"/>
                <w:szCs w:val="24"/>
              </w:rPr>
              <w:t>Fitness for Service</w:t>
            </w:r>
          </w:p>
        </w:tc>
        <w:tc>
          <w:tcPr>
            <w:tcW w:w="0" w:type="auto"/>
          </w:tcPr>
          <w:p w14:paraId="2404398B" w14:textId="150A4731"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4C8573E5"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CSA B51 [A23]</w:t>
            </w:r>
          </w:p>
          <w:p w14:paraId="51203FF8" w14:textId="77777777" w:rsidR="002E4CB3" w:rsidRPr="002E4CB3" w:rsidRDefault="002E4CB3" w:rsidP="00D0154B">
            <w:pPr>
              <w:rPr>
                <w:rFonts w:cstheme="minorHAnsi"/>
                <w:i/>
                <w:iCs/>
                <w:sz w:val="24"/>
                <w:szCs w:val="24"/>
                <w:lang w:val="en-CA"/>
              </w:rPr>
            </w:pPr>
          </w:p>
        </w:tc>
        <w:tc>
          <w:tcPr>
            <w:tcW w:w="0" w:type="auto"/>
          </w:tcPr>
          <w:p w14:paraId="7C667C70" w14:textId="77777777" w:rsidR="002E4CB3" w:rsidRPr="002E4CB3" w:rsidRDefault="002E4CB3" w:rsidP="00D0154B">
            <w:pPr>
              <w:rPr>
                <w:rFonts w:cstheme="minorHAnsi"/>
                <w:sz w:val="24"/>
                <w:szCs w:val="24"/>
                <w:lang w:val="en-CA"/>
              </w:rPr>
            </w:pPr>
            <w:r w:rsidRPr="002E4CB3">
              <w:rPr>
                <w:rFonts w:cstheme="minorHAnsi"/>
                <w:sz w:val="24"/>
                <w:szCs w:val="24"/>
                <w:lang w:val="en-CA"/>
              </w:rPr>
              <w:t>This document should include its title as published.</w:t>
            </w:r>
          </w:p>
          <w:p w14:paraId="5D42E8F4" w14:textId="77777777" w:rsidR="002E4CB3" w:rsidRPr="002E4CB3" w:rsidRDefault="002E4CB3" w:rsidP="00D0154B">
            <w:pPr>
              <w:rPr>
                <w:rFonts w:cstheme="minorHAnsi"/>
                <w:sz w:val="24"/>
                <w:szCs w:val="24"/>
                <w:lang w:val="en-CA"/>
              </w:rPr>
            </w:pPr>
          </w:p>
        </w:tc>
      </w:tr>
      <w:tr w:rsidR="002E4CB3" w:rsidRPr="002E4CB3" w14:paraId="4ED81CEF" w14:textId="1575297C" w:rsidTr="002E4CB3">
        <w:tc>
          <w:tcPr>
            <w:tcW w:w="0" w:type="auto"/>
          </w:tcPr>
          <w:p w14:paraId="0C987C94"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22CDADDE" w14:textId="77777777" w:rsidR="002E4CB3" w:rsidRPr="002E4CB3" w:rsidRDefault="002E4CB3" w:rsidP="00D0154B">
            <w:pPr>
              <w:rPr>
                <w:rFonts w:cstheme="minorHAnsi"/>
                <w:sz w:val="24"/>
                <w:szCs w:val="24"/>
                <w:lang w:val="en-CA"/>
              </w:rPr>
            </w:pPr>
            <w:r w:rsidRPr="002E4CB3">
              <w:rPr>
                <w:rFonts w:cstheme="minorHAnsi"/>
                <w:sz w:val="24"/>
                <w:szCs w:val="24"/>
                <w:lang w:val="en-CA"/>
              </w:rPr>
              <w:t>Appendix A</w:t>
            </w:r>
          </w:p>
          <w:p w14:paraId="4793F397" w14:textId="77777777" w:rsidR="002E4CB3" w:rsidRPr="002E4CB3" w:rsidRDefault="002E4CB3" w:rsidP="00D0154B">
            <w:pPr>
              <w:rPr>
                <w:rFonts w:cstheme="minorHAnsi"/>
                <w:sz w:val="24"/>
                <w:szCs w:val="24"/>
                <w:lang w:val="en-CA"/>
              </w:rPr>
            </w:pPr>
          </w:p>
          <w:p w14:paraId="50EFEBBE" w14:textId="6CA5C485" w:rsidR="002E4CB3" w:rsidRPr="002E4CB3" w:rsidRDefault="002E4CB3" w:rsidP="00D0154B">
            <w:pPr>
              <w:rPr>
                <w:rFonts w:cstheme="minorHAnsi"/>
                <w:sz w:val="24"/>
                <w:szCs w:val="24"/>
                <w:lang w:val="en-CA"/>
              </w:rPr>
            </w:pPr>
            <w:r w:rsidRPr="002E4CB3">
              <w:rPr>
                <w:rFonts w:cstheme="minorHAnsi"/>
                <w:sz w:val="24"/>
                <w:szCs w:val="24"/>
              </w:rPr>
              <w:t>Radiation Protection</w:t>
            </w:r>
          </w:p>
        </w:tc>
        <w:tc>
          <w:tcPr>
            <w:tcW w:w="0" w:type="auto"/>
          </w:tcPr>
          <w:p w14:paraId="1F33B7C9" w14:textId="4659DD05"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5CE14FAF"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REGDOC-2.7.1 [14]</w:t>
            </w:r>
          </w:p>
          <w:p w14:paraId="1E1E52BE" w14:textId="77777777" w:rsidR="002E4CB3" w:rsidRPr="002E4CB3" w:rsidRDefault="002E4CB3" w:rsidP="00D0154B">
            <w:pPr>
              <w:rPr>
                <w:rFonts w:cstheme="minorHAnsi"/>
                <w:i/>
                <w:iCs/>
                <w:sz w:val="24"/>
                <w:szCs w:val="24"/>
                <w:lang w:val="en-CA"/>
              </w:rPr>
            </w:pPr>
          </w:p>
        </w:tc>
        <w:tc>
          <w:tcPr>
            <w:tcW w:w="0" w:type="auto"/>
          </w:tcPr>
          <w:p w14:paraId="0FA25806" w14:textId="77777777" w:rsidR="002E4CB3" w:rsidRPr="002E4CB3" w:rsidRDefault="002E4CB3" w:rsidP="00D0154B">
            <w:pPr>
              <w:rPr>
                <w:rFonts w:cstheme="minorHAnsi"/>
                <w:sz w:val="24"/>
                <w:szCs w:val="24"/>
                <w:lang w:val="en-CA"/>
              </w:rPr>
            </w:pPr>
            <w:r w:rsidRPr="002E4CB3">
              <w:rPr>
                <w:rFonts w:cstheme="minorHAnsi"/>
                <w:sz w:val="24"/>
                <w:szCs w:val="24"/>
                <w:lang w:val="en-CA"/>
              </w:rPr>
              <w:t>This document should include its title as published.</w:t>
            </w:r>
          </w:p>
          <w:p w14:paraId="0C5909C2" w14:textId="77777777" w:rsidR="002E4CB3" w:rsidRPr="002E4CB3" w:rsidRDefault="002E4CB3" w:rsidP="00D0154B">
            <w:pPr>
              <w:rPr>
                <w:rFonts w:cstheme="minorHAnsi"/>
                <w:sz w:val="24"/>
                <w:szCs w:val="24"/>
                <w:lang w:val="en-CA"/>
              </w:rPr>
            </w:pPr>
          </w:p>
        </w:tc>
      </w:tr>
      <w:tr w:rsidR="002E4CB3" w:rsidRPr="002E4CB3" w14:paraId="6C0A7F24" w14:textId="0BC62475" w:rsidTr="002E4CB3">
        <w:tc>
          <w:tcPr>
            <w:tcW w:w="0" w:type="auto"/>
          </w:tcPr>
          <w:p w14:paraId="53DAE546"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30E01C1E" w14:textId="77777777" w:rsidR="002E4CB3" w:rsidRPr="002E4CB3" w:rsidRDefault="002E4CB3" w:rsidP="00D0154B">
            <w:pPr>
              <w:rPr>
                <w:rFonts w:cstheme="minorHAnsi"/>
                <w:sz w:val="24"/>
                <w:szCs w:val="24"/>
                <w:lang w:val="en-CA"/>
              </w:rPr>
            </w:pPr>
            <w:r w:rsidRPr="002E4CB3">
              <w:rPr>
                <w:rFonts w:cstheme="minorHAnsi"/>
                <w:sz w:val="24"/>
                <w:szCs w:val="24"/>
                <w:lang w:val="en-CA"/>
              </w:rPr>
              <w:t>Appendix A</w:t>
            </w:r>
          </w:p>
          <w:p w14:paraId="20A37AD9" w14:textId="77777777" w:rsidR="002E4CB3" w:rsidRPr="002E4CB3" w:rsidRDefault="002E4CB3" w:rsidP="00D0154B">
            <w:pPr>
              <w:rPr>
                <w:rFonts w:cstheme="minorHAnsi"/>
                <w:sz w:val="24"/>
                <w:szCs w:val="24"/>
                <w:lang w:val="en-CA"/>
              </w:rPr>
            </w:pPr>
          </w:p>
          <w:p w14:paraId="0F9A9037" w14:textId="3AACA967" w:rsidR="002E4CB3" w:rsidRPr="002E4CB3" w:rsidRDefault="002E4CB3" w:rsidP="00D0154B">
            <w:pPr>
              <w:rPr>
                <w:rFonts w:cstheme="minorHAnsi"/>
                <w:sz w:val="24"/>
                <w:szCs w:val="24"/>
                <w:lang w:val="en-CA"/>
              </w:rPr>
            </w:pPr>
            <w:r w:rsidRPr="002E4CB3">
              <w:rPr>
                <w:rFonts w:cstheme="minorHAnsi"/>
                <w:sz w:val="24"/>
                <w:szCs w:val="24"/>
              </w:rPr>
              <w:t>Radiation Protection</w:t>
            </w:r>
          </w:p>
        </w:tc>
        <w:tc>
          <w:tcPr>
            <w:tcW w:w="0" w:type="auto"/>
          </w:tcPr>
          <w:p w14:paraId="379B4308" w14:textId="0080E7D4"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711648A8"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REGDOC-2.7.1 [14]</w:t>
            </w:r>
          </w:p>
          <w:p w14:paraId="5A675475" w14:textId="77777777" w:rsidR="002E4CB3" w:rsidRPr="002E4CB3" w:rsidRDefault="002E4CB3" w:rsidP="00D0154B">
            <w:pPr>
              <w:rPr>
                <w:rFonts w:cstheme="minorHAnsi"/>
                <w:i/>
                <w:iCs/>
                <w:sz w:val="24"/>
                <w:szCs w:val="24"/>
                <w:lang w:val="en-CA"/>
              </w:rPr>
            </w:pPr>
          </w:p>
        </w:tc>
        <w:tc>
          <w:tcPr>
            <w:tcW w:w="0" w:type="auto"/>
          </w:tcPr>
          <w:p w14:paraId="1F07E398" w14:textId="77777777" w:rsidR="002E4CB3" w:rsidRPr="002E4CB3" w:rsidRDefault="002E4CB3" w:rsidP="00D0154B">
            <w:pPr>
              <w:rPr>
                <w:rFonts w:cstheme="minorHAnsi"/>
                <w:sz w:val="24"/>
                <w:szCs w:val="24"/>
                <w:lang w:val="en-CA"/>
              </w:rPr>
            </w:pPr>
            <w:r w:rsidRPr="002E4CB3">
              <w:rPr>
                <w:rFonts w:cstheme="minorHAnsi"/>
                <w:sz w:val="24"/>
                <w:szCs w:val="24"/>
                <w:lang w:val="en-CA"/>
              </w:rPr>
              <w:t>This document should include its title as published.</w:t>
            </w:r>
          </w:p>
          <w:p w14:paraId="49200271" w14:textId="77777777" w:rsidR="002E4CB3" w:rsidRPr="002E4CB3" w:rsidRDefault="002E4CB3" w:rsidP="00D0154B">
            <w:pPr>
              <w:rPr>
                <w:rFonts w:cstheme="minorHAnsi"/>
                <w:sz w:val="24"/>
                <w:szCs w:val="24"/>
                <w:lang w:val="en-CA"/>
              </w:rPr>
            </w:pPr>
          </w:p>
        </w:tc>
      </w:tr>
      <w:tr w:rsidR="002E4CB3" w:rsidRPr="002E4CB3" w14:paraId="46265CB8" w14:textId="530AF964" w:rsidTr="002E4CB3">
        <w:tc>
          <w:tcPr>
            <w:tcW w:w="0" w:type="auto"/>
          </w:tcPr>
          <w:p w14:paraId="69BC7CF7"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53227A50" w14:textId="77777777" w:rsidR="002E4CB3" w:rsidRPr="002E4CB3" w:rsidRDefault="002E4CB3" w:rsidP="00D0154B">
            <w:pPr>
              <w:rPr>
                <w:rFonts w:cstheme="minorHAnsi"/>
                <w:sz w:val="24"/>
                <w:szCs w:val="24"/>
                <w:lang w:val="en-CA"/>
              </w:rPr>
            </w:pPr>
            <w:r w:rsidRPr="002E4CB3">
              <w:rPr>
                <w:rFonts w:cstheme="minorHAnsi"/>
                <w:sz w:val="24"/>
                <w:szCs w:val="24"/>
                <w:lang w:val="en-CA"/>
              </w:rPr>
              <w:t>Appendix A</w:t>
            </w:r>
          </w:p>
          <w:p w14:paraId="6CBB3A0F" w14:textId="77777777" w:rsidR="002E4CB3" w:rsidRPr="002E4CB3" w:rsidRDefault="002E4CB3" w:rsidP="00D0154B">
            <w:pPr>
              <w:rPr>
                <w:rFonts w:cstheme="minorHAnsi"/>
                <w:sz w:val="24"/>
                <w:szCs w:val="24"/>
                <w:lang w:val="en-CA"/>
              </w:rPr>
            </w:pPr>
          </w:p>
          <w:p w14:paraId="7F12F75A" w14:textId="65AF39F9" w:rsidR="002E4CB3" w:rsidRPr="002E4CB3" w:rsidRDefault="002E4CB3" w:rsidP="00D0154B">
            <w:pPr>
              <w:rPr>
                <w:rFonts w:cstheme="minorHAnsi"/>
                <w:sz w:val="24"/>
                <w:szCs w:val="24"/>
                <w:lang w:val="en-CA"/>
              </w:rPr>
            </w:pPr>
            <w:r w:rsidRPr="002E4CB3">
              <w:rPr>
                <w:rFonts w:cstheme="minorHAnsi"/>
                <w:sz w:val="24"/>
                <w:szCs w:val="24"/>
              </w:rPr>
              <w:t>Radiation Protection</w:t>
            </w:r>
          </w:p>
        </w:tc>
        <w:tc>
          <w:tcPr>
            <w:tcW w:w="0" w:type="auto"/>
          </w:tcPr>
          <w:p w14:paraId="15A83FEB" w14:textId="6C4A6FC7"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2488C5EA"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REGDOC 2.7.2, Dosimetry, Volume I [16]</w:t>
            </w:r>
          </w:p>
          <w:p w14:paraId="72A8D689" w14:textId="77777777" w:rsidR="002E4CB3" w:rsidRPr="002E4CB3" w:rsidRDefault="002E4CB3" w:rsidP="00D0154B">
            <w:pPr>
              <w:rPr>
                <w:rFonts w:cstheme="minorHAnsi"/>
                <w:i/>
                <w:iCs/>
                <w:sz w:val="24"/>
                <w:szCs w:val="24"/>
                <w:lang w:val="en-CA"/>
              </w:rPr>
            </w:pPr>
          </w:p>
        </w:tc>
        <w:tc>
          <w:tcPr>
            <w:tcW w:w="0" w:type="auto"/>
          </w:tcPr>
          <w:p w14:paraId="6177A7B2" w14:textId="77777777" w:rsidR="002E4CB3" w:rsidRPr="002E4CB3" w:rsidRDefault="002E4CB3" w:rsidP="00D0154B">
            <w:pPr>
              <w:rPr>
                <w:rFonts w:cstheme="minorHAnsi"/>
                <w:sz w:val="24"/>
                <w:szCs w:val="24"/>
                <w:lang w:val="en-CA"/>
              </w:rPr>
            </w:pPr>
            <w:r w:rsidRPr="002E4CB3">
              <w:rPr>
                <w:rFonts w:cstheme="minorHAnsi"/>
                <w:sz w:val="24"/>
                <w:szCs w:val="24"/>
                <w:lang w:val="en-CA"/>
              </w:rPr>
              <w:t>The correct reference number is [15]. Additionally, this document should include its title as published.</w:t>
            </w:r>
          </w:p>
          <w:p w14:paraId="523B4080" w14:textId="77777777" w:rsidR="002E4CB3" w:rsidRPr="002E4CB3" w:rsidRDefault="002E4CB3" w:rsidP="00D0154B">
            <w:pPr>
              <w:rPr>
                <w:rFonts w:cstheme="minorHAnsi"/>
                <w:sz w:val="24"/>
                <w:szCs w:val="24"/>
                <w:lang w:val="en-CA"/>
              </w:rPr>
            </w:pPr>
          </w:p>
        </w:tc>
      </w:tr>
      <w:tr w:rsidR="002E4CB3" w:rsidRPr="002E4CB3" w14:paraId="4F95F2C1" w14:textId="2D7FDE9A" w:rsidTr="002E4CB3">
        <w:tc>
          <w:tcPr>
            <w:tcW w:w="0" w:type="auto"/>
          </w:tcPr>
          <w:p w14:paraId="48BFE01A"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4F89718B" w14:textId="77777777" w:rsidR="002E4CB3" w:rsidRPr="002E4CB3" w:rsidRDefault="002E4CB3" w:rsidP="00D0154B">
            <w:pPr>
              <w:rPr>
                <w:rFonts w:cstheme="minorHAnsi"/>
                <w:sz w:val="24"/>
                <w:szCs w:val="24"/>
                <w:lang w:val="en-CA"/>
              </w:rPr>
            </w:pPr>
            <w:r w:rsidRPr="002E4CB3">
              <w:rPr>
                <w:rFonts w:cstheme="minorHAnsi"/>
                <w:sz w:val="24"/>
                <w:szCs w:val="24"/>
                <w:lang w:val="en-CA"/>
              </w:rPr>
              <w:t>Appendix A</w:t>
            </w:r>
          </w:p>
          <w:p w14:paraId="66D5C3A6" w14:textId="77777777" w:rsidR="002E4CB3" w:rsidRPr="002E4CB3" w:rsidRDefault="002E4CB3" w:rsidP="00D0154B">
            <w:pPr>
              <w:rPr>
                <w:rFonts w:cstheme="minorHAnsi"/>
                <w:sz w:val="24"/>
                <w:szCs w:val="24"/>
                <w:lang w:val="en-CA"/>
              </w:rPr>
            </w:pPr>
          </w:p>
          <w:p w14:paraId="04051672" w14:textId="31BFB58F" w:rsidR="002E4CB3" w:rsidRPr="002E4CB3" w:rsidRDefault="002E4CB3" w:rsidP="00D0154B">
            <w:pPr>
              <w:rPr>
                <w:rFonts w:cstheme="minorHAnsi"/>
                <w:sz w:val="24"/>
                <w:szCs w:val="24"/>
                <w:lang w:val="en-CA"/>
              </w:rPr>
            </w:pPr>
            <w:r w:rsidRPr="002E4CB3">
              <w:rPr>
                <w:rFonts w:cstheme="minorHAnsi"/>
                <w:sz w:val="24"/>
                <w:szCs w:val="24"/>
              </w:rPr>
              <w:t>Radiation Protection</w:t>
            </w:r>
          </w:p>
        </w:tc>
        <w:tc>
          <w:tcPr>
            <w:tcW w:w="0" w:type="auto"/>
          </w:tcPr>
          <w:p w14:paraId="523AD473" w14:textId="7EAF153C"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77FCF87F"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REGDOC-2.7.1 [14]</w:t>
            </w:r>
          </w:p>
          <w:p w14:paraId="35F53318" w14:textId="77777777" w:rsidR="002E4CB3" w:rsidRPr="002E4CB3" w:rsidRDefault="002E4CB3" w:rsidP="00D0154B">
            <w:pPr>
              <w:rPr>
                <w:rFonts w:cstheme="minorHAnsi"/>
                <w:i/>
                <w:iCs/>
                <w:sz w:val="24"/>
                <w:szCs w:val="24"/>
                <w:lang w:val="en-CA"/>
              </w:rPr>
            </w:pPr>
          </w:p>
        </w:tc>
        <w:tc>
          <w:tcPr>
            <w:tcW w:w="0" w:type="auto"/>
          </w:tcPr>
          <w:p w14:paraId="33D692E9" w14:textId="77777777" w:rsidR="002E4CB3" w:rsidRPr="002E4CB3" w:rsidRDefault="002E4CB3" w:rsidP="00D0154B">
            <w:pPr>
              <w:rPr>
                <w:rFonts w:cstheme="minorHAnsi"/>
                <w:sz w:val="24"/>
                <w:szCs w:val="24"/>
                <w:lang w:val="en-CA"/>
              </w:rPr>
            </w:pPr>
            <w:r w:rsidRPr="002E4CB3">
              <w:rPr>
                <w:rFonts w:cstheme="minorHAnsi"/>
                <w:sz w:val="24"/>
                <w:szCs w:val="24"/>
                <w:lang w:val="en-CA"/>
              </w:rPr>
              <w:t>This document should include its title as published.</w:t>
            </w:r>
          </w:p>
          <w:p w14:paraId="1AB5E81A" w14:textId="77777777" w:rsidR="002E4CB3" w:rsidRPr="002E4CB3" w:rsidRDefault="002E4CB3" w:rsidP="00D0154B">
            <w:pPr>
              <w:rPr>
                <w:rFonts w:cstheme="minorHAnsi"/>
                <w:sz w:val="24"/>
                <w:szCs w:val="24"/>
                <w:lang w:val="en-CA"/>
              </w:rPr>
            </w:pPr>
          </w:p>
        </w:tc>
      </w:tr>
      <w:tr w:rsidR="002E4CB3" w:rsidRPr="002E4CB3" w14:paraId="6CAC17B4" w14:textId="0AE5C368" w:rsidTr="002E4CB3">
        <w:tc>
          <w:tcPr>
            <w:tcW w:w="0" w:type="auto"/>
          </w:tcPr>
          <w:p w14:paraId="468EB0A0"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189584CB" w14:textId="77777777" w:rsidR="002E4CB3" w:rsidRPr="002E4CB3" w:rsidRDefault="002E4CB3" w:rsidP="00D0154B">
            <w:pPr>
              <w:rPr>
                <w:rFonts w:cstheme="minorHAnsi"/>
                <w:sz w:val="24"/>
                <w:szCs w:val="24"/>
                <w:lang w:val="en-CA"/>
              </w:rPr>
            </w:pPr>
            <w:r w:rsidRPr="002E4CB3">
              <w:rPr>
                <w:rFonts w:cstheme="minorHAnsi"/>
                <w:sz w:val="24"/>
                <w:szCs w:val="24"/>
                <w:lang w:val="en-CA"/>
              </w:rPr>
              <w:t>Appendix A</w:t>
            </w:r>
          </w:p>
          <w:p w14:paraId="3B140FED" w14:textId="77777777" w:rsidR="002E4CB3" w:rsidRPr="002E4CB3" w:rsidRDefault="002E4CB3" w:rsidP="00D0154B">
            <w:pPr>
              <w:rPr>
                <w:rFonts w:cstheme="minorHAnsi"/>
                <w:sz w:val="24"/>
                <w:szCs w:val="24"/>
                <w:lang w:val="en-CA"/>
              </w:rPr>
            </w:pPr>
          </w:p>
          <w:p w14:paraId="6B1AD425" w14:textId="0BB3C913" w:rsidR="002E4CB3" w:rsidRPr="002E4CB3" w:rsidRDefault="002E4CB3" w:rsidP="00D0154B">
            <w:pPr>
              <w:rPr>
                <w:rFonts w:cstheme="minorHAnsi"/>
                <w:sz w:val="24"/>
                <w:szCs w:val="24"/>
                <w:lang w:val="en-CA"/>
              </w:rPr>
            </w:pPr>
            <w:r w:rsidRPr="002E4CB3">
              <w:rPr>
                <w:rFonts w:cstheme="minorHAnsi"/>
                <w:sz w:val="24"/>
                <w:szCs w:val="24"/>
              </w:rPr>
              <w:t>Radiation Protection</w:t>
            </w:r>
          </w:p>
        </w:tc>
        <w:tc>
          <w:tcPr>
            <w:tcW w:w="0" w:type="auto"/>
          </w:tcPr>
          <w:p w14:paraId="7F499077" w14:textId="1DCE926A"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64CD5E65"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REGDOC-2.7.1 [14]</w:t>
            </w:r>
          </w:p>
          <w:p w14:paraId="44381D57" w14:textId="77777777" w:rsidR="002E4CB3" w:rsidRPr="002E4CB3" w:rsidRDefault="002E4CB3" w:rsidP="00D0154B">
            <w:pPr>
              <w:rPr>
                <w:rFonts w:cstheme="minorHAnsi"/>
                <w:sz w:val="24"/>
                <w:szCs w:val="24"/>
                <w:lang w:val="en-CA"/>
              </w:rPr>
            </w:pPr>
          </w:p>
        </w:tc>
        <w:tc>
          <w:tcPr>
            <w:tcW w:w="0" w:type="auto"/>
          </w:tcPr>
          <w:p w14:paraId="79A705BE" w14:textId="77777777" w:rsidR="002E4CB3" w:rsidRPr="002E4CB3" w:rsidRDefault="002E4CB3" w:rsidP="00D0154B">
            <w:pPr>
              <w:rPr>
                <w:rFonts w:cstheme="minorHAnsi"/>
                <w:sz w:val="24"/>
                <w:szCs w:val="24"/>
                <w:lang w:val="en-CA"/>
              </w:rPr>
            </w:pPr>
            <w:r w:rsidRPr="002E4CB3">
              <w:rPr>
                <w:rFonts w:cstheme="minorHAnsi"/>
                <w:sz w:val="24"/>
                <w:szCs w:val="24"/>
                <w:lang w:val="en-CA"/>
              </w:rPr>
              <w:t>This document should include its title as published.</w:t>
            </w:r>
          </w:p>
          <w:p w14:paraId="37CA730A" w14:textId="77777777" w:rsidR="002E4CB3" w:rsidRPr="002E4CB3" w:rsidRDefault="002E4CB3" w:rsidP="00D0154B">
            <w:pPr>
              <w:rPr>
                <w:rFonts w:cstheme="minorHAnsi"/>
                <w:sz w:val="24"/>
                <w:szCs w:val="24"/>
                <w:lang w:val="en-CA"/>
              </w:rPr>
            </w:pPr>
          </w:p>
        </w:tc>
      </w:tr>
      <w:tr w:rsidR="002E4CB3" w:rsidRPr="002E4CB3" w14:paraId="3406895C" w14:textId="554541FD" w:rsidTr="002E4CB3">
        <w:tc>
          <w:tcPr>
            <w:tcW w:w="0" w:type="auto"/>
          </w:tcPr>
          <w:p w14:paraId="211642C3"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01733205" w14:textId="77777777" w:rsidR="002E4CB3" w:rsidRPr="002E4CB3" w:rsidRDefault="002E4CB3" w:rsidP="00D0154B">
            <w:pPr>
              <w:rPr>
                <w:rFonts w:cstheme="minorHAnsi"/>
                <w:sz w:val="24"/>
                <w:szCs w:val="24"/>
                <w:lang w:val="en-CA"/>
              </w:rPr>
            </w:pPr>
            <w:r w:rsidRPr="002E4CB3">
              <w:rPr>
                <w:rFonts w:cstheme="minorHAnsi"/>
                <w:sz w:val="24"/>
                <w:szCs w:val="24"/>
                <w:lang w:val="en-CA"/>
              </w:rPr>
              <w:t>Appendix A</w:t>
            </w:r>
          </w:p>
          <w:p w14:paraId="3B529F77" w14:textId="77777777" w:rsidR="002E4CB3" w:rsidRPr="002E4CB3" w:rsidRDefault="002E4CB3" w:rsidP="00D0154B">
            <w:pPr>
              <w:rPr>
                <w:rFonts w:cstheme="minorHAnsi"/>
                <w:sz w:val="24"/>
                <w:szCs w:val="24"/>
                <w:lang w:val="en-CA"/>
              </w:rPr>
            </w:pPr>
          </w:p>
          <w:p w14:paraId="6E0BFBBE" w14:textId="6BBC742B" w:rsidR="002E4CB3" w:rsidRPr="002E4CB3" w:rsidRDefault="002E4CB3" w:rsidP="00D0154B">
            <w:pPr>
              <w:rPr>
                <w:rFonts w:cstheme="minorHAnsi"/>
                <w:sz w:val="24"/>
                <w:szCs w:val="24"/>
                <w:lang w:val="en-CA"/>
              </w:rPr>
            </w:pPr>
            <w:r w:rsidRPr="002E4CB3">
              <w:rPr>
                <w:rFonts w:cstheme="minorHAnsi"/>
                <w:sz w:val="24"/>
                <w:szCs w:val="24"/>
              </w:rPr>
              <w:t>Radiation Protection</w:t>
            </w:r>
          </w:p>
        </w:tc>
        <w:tc>
          <w:tcPr>
            <w:tcW w:w="0" w:type="auto"/>
          </w:tcPr>
          <w:p w14:paraId="5CC59E1C" w14:textId="18D3AA7A"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35AB2E72"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CSA N292.5-11 [A26]</w:t>
            </w:r>
          </w:p>
          <w:p w14:paraId="03219885" w14:textId="77777777" w:rsidR="002E4CB3" w:rsidRPr="002E4CB3" w:rsidRDefault="002E4CB3" w:rsidP="00D0154B">
            <w:pPr>
              <w:rPr>
                <w:rFonts w:cstheme="minorHAnsi"/>
                <w:i/>
                <w:iCs/>
                <w:sz w:val="24"/>
                <w:szCs w:val="24"/>
                <w:lang w:val="en-CA"/>
              </w:rPr>
            </w:pPr>
          </w:p>
          <w:p w14:paraId="244F7C34" w14:textId="77777777" w:rsidR="002E4CB3" w:rsidRPr="002E4CB3" w:rsidRDefault="002E4CB3" w:rsidP="00D0154B">
            <w:pPr>
              <w:rPr>
                <w:rFonts w:cstheme="minorHAnsi"/>
                <w:i/>
                <w:iCs/>
                <w:sz w:val="24"/>
                <w:szCs w:val="24"/>
                <w:lang w:val="en-CA"/>
              </w:rPr>
            </w:pPr>
          </w:p>
        </w:tc>
        <w:tc>
          <w:tcPr>
            <w:tcW w:w="0" w:type="auto"/>
          </w:tcPr>
          <w:p w14:paraId="72315ACC" w14:textId="77777777" w:rsidR="002E4CB3" w:rsidRPr="002E4CB3" w:rsidRDefault="002E4CB3" w:rsidP="00D0154B">
            <w:pPr>
              <w:rPr>
                <w:rFonts w:cstheme="minorHAnsi"/>
                <w:sz w:val="24"/>
                <w:szCs w:val="24"/>
                <w:lang w:val="en-CA"/>
              </w:rPr>
            </w:pPr>
            <w:r w:rsidRPr="002E4CB3">
              <w:rPr>
                <w:rFonts w:cstheme="minorHAnsi"/>
                <w:sz w:val="24"/>
                <w:szCs w:val="24"/>
                <w:lang w:val="en-CA"/>
              </w:rPr>
              <w:t>This document should include its title as published.</w:t>
            </w:r>
          </w:p>
          <w:p w14:paraId="185C9D2D" w14:textId="77777777" w:rsidR="002E4CB3" w:rsidRPr="002E4CB3" w:rsidRDefault="002E4CB3" w:rsidP="00D0154B">
            <w:pPr>
              <w:rPr>
                <w:rFonts w:cstheme="minorHAnsi"/>
                <w:sz w:val="24"/>
                <w:szCs w:val="24"/>
                <w:lang w:val="en-CA"/>
              </w:rPr>
            </w:pPr>
          </w:p>
        </w:tc>
      </w:tr>
      <w:tr w:rsidR="002E4CB3" w:rsidRPr="002E4CB3" w14:paraId="40E56505" w14:textId="1CB50BB6" w:rsidTr="002E4CB3">
        <w:tc>
          <w:tcPr>
            <w:tcW w:w="0" w:type="auto"/>
          </w:tcPr>
          <w:p w14:paraId="79D0693B"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2B282AD0" w14:textId="77777777" w:rsidR="002E4CB3" w:rsidRPr="002E4CB3" w:rsidRDefault="002E4CB3" w:rsidP="00D0154B">
            <w:pPr>
              <w:rPr>
                <w:rFonts w:cstheme="minorHAnsi"/>
                <w:sz w:val="24"/>
                <w:szCs w:val="24"/>
                <w:lang w:val="en-CA"/>
              </w:rPr>
            </w:pPr>
            <w:r w:rsidRPr="002E4CB3">
              <w:rPr>
                <w:rFonts w:cstheme="minorHAnsi"/>
                <w:sz w:val="24"/>
                <w:szCs w:val="24"/>
                <w:lang w:val="en-CA"/>
              </w:rPr>
              <w:t>Appendix A</w:t>
            </w:r>
          </w:p>
          <w:p w14:paraId="4A7EEF0B" w14:textId="77777777" w:rsidR="002E4CB3" w:rsidRPr="002E4CB3" w:rsidRDefault="002E4CB3" w:rsidP="00D0154B">
            <w:pPr>
              <w:rPr>
                <w:rFonts w:cstheme="minorHAnsi"/>
                <w:sz w:val="24"/>
                <w:szCs w:val="24"/>
                <w:lang w:val="en-CA"/>
              </w:rPr>
            </w:pPr>
          </w:p>
          <w:p w14:paraId="568FB65E" w14:textId="4543862B" w:rsidR="002E4CB3" w:rsidRPr="002E4CB3" w:rsidRDefault="002E4CB3" w:rsidP="00D0154B">
            <w:pPr>
              <w:rPr>
                <w:rFonts w:cstheme="minorHAnsi"/>
                <w:sz w:val="24"/>
                <w:szCs w:val="24"/>
                <w:lang w:val="en-CA"/>
              </w:rPr>
            </w:pPr>
            <w:r w:rsidRPr="002E4CB3">
              <w:rPr>
                <w:rFonts w:cstheme="minorHAnsi"/>
                <w:sz w:val="24"/>
                <w:szCs w:val="24"/>
                <w:lang w:val="en-CA"/>
              </w:rPr>
              <w:t>Environmental</w:t>
            </w:r>
          </w:p>
          <w:p w14:paraId="3518FE89" w14:textId="0EAAD60C" w:rsidR="002E4CB3" w:rsidRPr="002E4CB3" w:rsidRDefault="002E4CB3" w:rsidP="00D0154B">
            <w:pPr>
              <w:rPr>
                <w:rFonts w:cstheme="minorHAnsi"/>
                <w:sz w:val="24"/>
                <w:szCs w:val="24"/>
                <w:lang w:val="en-CA"/>
              </w:rPr>
            </w:pPr>
            <w:r w:rsidRPr="002E4CB3">
              <w:rPr>
                <w:rFonts w:cstheme="minorHAnsi"/>
                <w:sz w:val="24"/>
                <w:szCs w:val="24"/>
                <w:lang w:val="en-CA"/>
              </w:rPr>
              <w:t>Protection</w:t>
            </w:r>
          </w:p>
          <w:p w14:paraId="44CAC7BB" w14:textId="77777777" w:rsidR="002E4CB3" w:rsidRPr="002E4CB3" w:rsidRDefault="002E4CB3" w:rsidP="00D0154B">
            <w:pPr>
              <w:rPr>
                <w:rFonts w:cstheme="minorHAnsi"/>
                <w:sz w:val="24"/>
                <w:szCs w:val="24"/>
                <w:lang w:val="en-CA"/>
              </w:rPr>
            </w:pPr>
            <w:r w:rsidRPr="002E4CB3">
              <w:rPr>
                <w:rFonts w:cstheme="minorHAnsi"/>
                <w:sz w:val="24"/>
                <w:szCs w:val="24"/>
                <w:lang w:val="en-CA"/>
              </w:rPr>
              <w:t>Effluent and</w:t>
            </w:r>
          </w:p>
          <w:p w14:paraId="325D1C76" w14:textId="77777777" w:rsidR="002E4CB3" w:rsidRPr="002E4CB3" w:rsidRDefault="002E4CB3" w:rsidP="00D0154B">
            <w:pPr>
              <w:rPr>
                <w:rFonts w:cstheme="minorHAnsi"/>
                <w:sz w:val="24"/>
                <w:szCs w:val="24"/>
                <w:lang w:val="en-CA"/>
              </w:rPr>
            </w:pPr>
            <w:r w:rsidRPr="002E4CB3">
              <w:rPr>
                <w:rFonts w:cstheme="minorHAnsi"/>
                <w:sz w:val="24"/>
                <w:szCs w:val="24"/>
                <w:lang w:val="en-CA"/>
              </w:rPr>
              <w:t>emissions control</w:t>
            </w:r>
          </w:p>
          <w:p w14:paraId="4B620255" w14:textId="3919B84E" w:rsidR="002E4CB3" w:rsidRPr="002E4CB3" w:rsidRDefault="002E4CB3" w:rsidP="00D0154B">
            <w:pPr>
              <w:rPr>
                <w:rFonts w:cstheme="minorHAnsi"/>
                <w:sz w:val="24"/>
                <w:szCs w:val="24"/>
                <w:lang w:val="en-CA"/>
              </w:rPr>
            </w:pPr>
            <w:r w:rsidRPr="002E4CB3">
              <w:rPr>
                <w:rFonts w:cstheme="minorHAnsi"/>
                <w:sz w:val="24"/>
                <w:szCs w:val="24"/>
                <w:lang w:val="en-CA"/>
              </w:rPr>
              <w:t>(releases)</w:t>
            </w:r>
          </w:p>
        </w:tc>
        <w:tc>
          <w:tcPr>
            <w:tcW w:w="0" w:type="auto"/>
          </w:tcPr>
          <w:p w14:paraId="0A004123" w14:textId="0B3FC61E"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356CFF42"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REGDOC-2.8.1 [16]</w:t>
            </w:r>
          </w:p>
          <w:p w14:paraId="46CF8F6A" w14:textId="4835EC40" w:rsidR="002E4CB3" w:rsidRPr="002E4CB3" w:rsidRDefault="002E4CB3" w:rsidP="00D0154B">
            <w:pPr>
              <w:rPr>
                <w:rFonts w:cstheme="minorHAnsi"/>
                <w:i/>
                <w:iCs/>
                <w:sz w:val="24"/>
                <w:szCs w:val="24"/>
                <w:lang w:val="en-CA"/>
              </w:rPr>
            </w:pPr>
          </w:p>
        </w:tc>
        <w:tc>
          <w:tcPr>
            <w:tcW w:w="0" w:type="auto"/>
          </w:tcPr>
          <w:p w14:paraId="62B75D37" w14:textId="77777777" w:rsidR="002E4CB3" w:rsidRPr="002E4CB3" w:rsidRDefault="002E4CB3" w:rsidP="00D0154B">
            <w:pPr>
              <w:rPr>
                <w:rFonts w:cstheme="minorHAnsi"/>
                <w:sz w:val="24"/>
                <w:szCs w:val="24"/>
                <w:lang w:val="en-CA"/>
              </w:rPr>
            </w:pPr>
            <w:r w:rsidRPr="002E4CB3">
              <w:rPr>
                <w:rFonts w:cstheme="minorHAnsi"/>
                <w:sz w:val="24"/>
                <w:szCs w:val="24"/>
                <w:lang w:val="en-CA"/>
              </w:rPr>
              <w:t>This document should include its title as published.</w:t>
            </w:r>
          </w:p>
          <w:p w14:paraId="23BDBC16" w14:textId="77777777" w:rsidR="002E4CB3" w:rsidRPr="002E4CB3" w:rsidRDefault="002E4CB3" w:rsidP="00D0154B">
            <w:pPr>
              <w:rPr>
                <w:rFonts w:cstheme="minorHAnsi"/>
                <w:sz w:val="24"/>
                <w:szCs w:val="24"/>
                <w:lang w:val="en-CA"/>
              </w:rPr>
            </w:pPr>
          </w:p>
        </w:tc>
      </w:tr>
      <w:tr w:rsidR="002E4CB3" w:rsidRPr="002E4CB3" w14:paraId="1784DBA3" w14:textId="53CC03E2" w:rsidTr="002E4CB3">
        <w:tc>
          <w:tcPr>
            <w:tcW w:w="0" w:type="auto"/>
          </w:tcPr>
          <w:p w14:paraId="3B61402B"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3E922597" w14:textId="77777777" w:rsidR="002E4CB3" w:rsidRPr="002E4CB3" w:rsidRDefault="002E4CB3" w:rsidP="00D0154B">
            <w:pPr>
              <w:rPr>
                <w:rFonts w:cstheme="minorHAnsi"/>
                <w:sz w:val="24"/>
                <w:szCs w:val="24"/>
                <w:lang w:val="en-CA"/>
              </w:rPr>
            </w:pPr>
            <w:r w:rsidRPr="002E4CB3">
              <w:rPr>
                <w:rFonts w:cstheme="minorHAnsi"/>
                <w:sz w:val="24"/>
                <w:szCs w:val="24"/>
                <w:lang w:val="en-CA"/>
              </w:rPr>
              <w:t>Appendix A</w:t>
            </w:r>
          </w:p>
          <w:p w14:paraId="07B8DDFD" w14:textId="77777777" w:rsidR="002E4CB3" w:rsidRPr="002E4CB3" w:rsidRDefault="002E4CB3" w:rsidP="00D0154B">
            <w:pPr>
              <w:rPr>
                <w:rFonts w:cstheme="minorHAnsi"/>
                <w:sz w:val="24"/>
                <w:szCs w:val="24"/>
                <w:lang w:val="en-CA"/>
              </w:rPr>
            </w:pPr>
          </w:p>
          <w:p w14:paraId="5A28D500" w14:textId="77777777" w:rsidR="002E4CB3" w:rsidRPr="002E4CB3" w:rsidRDefault="002E4CB3" w:rsidP="00D0154B">
            <w:pPr>
              <w:rPr>
                <w:rFonts w:cstheme="minorHAnsi"/>
                <w:sz w:val="24"/>
                <w:szCs w:val="24"/>
                <w:lang w:val="en-CA"/>
              </w:rPr>
            </w:pPr>
            <w:r w:rsidRPr="002E4CB3">
              <w:rPr>
                <w:rFonts w:cstheme="minorHAnsi"/>
                <w:sz w:val="24"/>
                <w:szCs w:val="24"/>
                <w:lang w:val="en-CA"/>
              </w:rPr>
              <w:t>Environmental</w:t>
            </w:r>
          </w:p>
          <w:p w14:paraId="449AB66F" w14:textId="3780727B" w:rsidR="002E4CB3" w:rsidRPr="002E4CB3" w:rsidRDefault="002E4CB3" w:rsidP="00D0154B">
            <w:pPr>
              <w:rPr>
                <w:rFonts w:cstheme="minorHAnsi"/>
                <w:sz w:val="24"/>
                <w:szCs w:val="24"/>
                <w:lang w:val="en-CA"/>
              </w:rPr>
            </w:pPr>
            <w:r w:rsidRPr="002E4CB3">
              <w:rPr>
                <w:rFonts w:cstheme="minorHAnsi"/>
                <w:sz w:val="24"/>
                <w:szCs w:val="24"/>
                <w:lang w:val="en-CA"/>
              </w:rPr>
              <w:t>Protection</w:t>
            </w:r>
          </w:p>
          <w:p w14:paraId="10DFAA78" w14:textId="77777777" w:rsidR="002E4CB3" w:rsidRPr="002E4CB3" w:rsidRDefault="002E4CB3" w:rsidP="00D0154B">
            <w:pPr>
              <w:rPr>
                <w:rFonts w:cstheme="minorHAnsi"/>
                <w:sz w:val="24"/>
                <w:szCs w:val="24"/>
                <w:lang w:val="en-CA"/>
              </w:rPr>
            </w:pPr>
            <w:r w:rsidRPr="002E4CB3">
              <w:rPr>
                <w:rFonts w:cstheme="minorHAnsi"/>
                <w:sz w:val="24"/>
                <w:szCs w:val="24"/>
                <w:lang w:val="en-CA"/>
              </w:rPr>
              <w:t>Effluent and</w:t>
            </w:r>
          </w:p>
          <w:p w14:paraId="6F9B7B1B" w14:textId="77777777" w:rsidR="002E4CB3" w:rsidRPr="002E4CB3" w:rsidRDefault="002E4CB3" w:rsidP="00D0154B">
            <w:pPr>
              <w:rPr>
                <w:rFonts w:cstheme="minorHAnsi"/>
                <w:sz w:val="24"/>
                <w:szCs w:val="24"/>
                <w:lang w:val="en-CA"/>
              </w:rPr>
            </w:pPr>
            <w:r w:rsidRPr="002E4CB3">
              <w:rPr>
                <w:rFonts w:cstheme="minorHAnsi"/>
                <w:sz w:val="24"/>
                <w:szCs w:val="24"/>
                <w:lang w:val="en-CA"/>
              </w:rPr>
              <w:t>emissions control</w:t>
            </w:r>
          </w:p>
          <w:p w14:paraId="1CE772D0" w14:textId="3ACEBFE2" w:rsidR="002E4CB3" w:rsidRPr="002E4CB3" w:rsidRDefault="002E4CB3" w:rsidP="00D0154B">
            <w:pPr>
              <w:rPr>
                <w:rFonts w:cstheme="minorHAnsi"/>
                <w:sz w:val="24"/>
                <w:szCs w:val="24"/>
                <w:lang w:val="en-CA"/>
              </w:rPr>
            </w:pPr>
            <w:r w:rsidRPr="002E4CB3">
              <w:rPr>
                <w:rFonts w:cstheme="minorHAnsi"/>
                <w:sz w:val="24"/>
                <w:szCs w:val="24"/>
                <w:lang w:val="en-CA"/>
              </w:rPr>
              <w:t>(releases)</w:t>
            </w:r>
          </w:p>
        </w:tc>
        <w:tc>
          <w:tcPr>
            <w:tcW w:w="0" w:type="auto"/>
          </w:tcPr>
          <w:p w14:paraId="762C4A16" w14:textId="28A01E6E"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28A777B2" w14:textId="77777777" w:rsidR="002E4CB3" w:rsidRPr="002E4CB3" w:rsidRDefault="002E4CB3" w:rsidP="00D0154B">
            <w:pPr>
              <w:rPr>
                <w:rFonts w:cstheme="minorHAnsi"/>
                <w:i/>
                <w:iCs/>
                <w:sz w:val="24"/>
                <w:szCs w:val="24"/>
                <w:lang w:val="fr-CA"/>
              </w:rPr>
            </w:pPr>
            <w:r w:rsidRPr="002E4CB3">
              <w:rPr>
                <w:rFonts w:cstheme="minorHAnsi"/>
                <w:i/>
                <w:iCs/>
                <w:sz w:val="24"/>
                <w:szCs w:val="24"/>
                <w:lang w:val="fr-CA"/>
              </w:rPr>
              <w:t>REGDOC-2.9.1, Environmental Protection: Environmental Principles,</w:t>
            </w:r>
          </w:p>
          <w:p w14:paraId="1C23147F" w14:textId="3BA7BCA2" w:rsidR="002E4CB3" w:rsidRPr="002E4CB3" w:rsidRDefault="002E4CB3" w:rsidP="00D0154B">
            <w:pPr>
              <w:rPr>
                <w:rFonts w:cstheme="minorHAnsi"/>
                <w:i/>
                <w:iCs/>
                <w:sz w:val="24"/>
                <w:szCs w:val="24"/>
                <w:lang w:val="en-CA"/>
              </w:rPr>
            </w:pPr>
            <w:r w:rsidRPr="002E4CB3">
              <w:rPr>
                <w:rFonts w:cstheme="minorHAnsi"/>
                <w:i/>
                <w:iCs/>
                <w:sz w:val="24"/>
                <w:szCs w:val="24"/>
                <w:lang w:val="en-CA"/>
              </w:rPr>
              <w:t>Assessments and Protection Measures</w:t>
            </w:r>
          </w:p>
        </w:tc>
        <w:tc>
          <w:tcPr>
            <w:tcW w:w="0" w:type="auto"/>
          </w:tcPr>
          <w:p w14:paraId="06B7B4BB" w14:textId="77777777" w:rsidR="002E4CB3" w:rsidRPr="002E4CB3" w:rsidRDefault="002E4CB3" w:rsidP="00D0154B">
            <w:pPr>
              <w:rPr>
                <w:rFonts w:cstheme="minorHAnsi"/>
                <w:sz w:val="24"/>
                <w:szCs w:val="24"/>
                <w:lang w:val="en-CA"/>
              </w:rPr>
            </w:pPr>
            <w:r w:rsidRPr="002E4CB3">
              <w:rPr>
                <w:rFonts w:cstheme="minorHAnsi"/>
                <w:sz w:val="24"/>
                <w:szCs w:val="24"/>
                <w:lang w:val="en-CA"/>
              </w:rPr>
              <w:t>The correct title of this document is REGDOC-2.9.1, Environmental Principles, Assessments and Protection Measures. The referenced title should be as per the document published on the CNSC website.</w:t>
            </w:r>
          </w:p>
          <w:p w14:paraId="08D61233" w14:textId="77777777" w:rsidR="002E4CB3" w:rsidRPr="002E4CB3" w:rsidRDefault="002E4CB3" w:rsidP="00D0154B">
            <w:pPr>
              <w:rPr>
                <w:rFonts w:cstheme="minorHAnsi"/>
                <w:sz w:val="24"/>
                <w:szCs w:val="24"/>
                <w:lang w:val="en-CA"/>
              </w:rPr>
            </w:pPr>
          </w:p>
        </w:tc>
      </w:tr>
      <w:tr w:rsidR="002E4CB3" w:rsidRPr="002E4CB3" w14:paraId="36558741" w14:textId="1433DD22" w:rsidTr="002E4CB3">
        <w:tc>
          <w:tcPr>
            <w:tcW w:w="0" w:type="auto"/>
          </w:tcPr>
          <w:p w14:paraId="5EEABD07"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6B52A19B" w14:textId="77777777" w:rsidR="002E4CB3" w:rsidRPr="002E4CB3" w:rsidRDefault="002E4CB3" w:rsidP="00D0154B">
            <w:pPr>
              <w:rPr>
                <w:rFonts w:cstheme="minorHAnsi"/>
                <w:sz w:val="24"/>
                <w:szCs w:val="24"/>
                <w:lang w:val="en-CA"/>
              </w:rPr>
            </w:pPr>
            <w:r w:rsidRPr="002E4CB3">
              <w:rPr>
                <w:rFonts w:cstheme="minorHAnsi"/>
                <w:sz w:val="24"/>
                <w:szCs w:val="24"/>
                <w:lang w:val="en-CA"/>
              </w:rPr>
              <w:t>Appendix A</w:t>
            </w:r>
          </w:p>
          <w:p w14:paraId="5C0E9C63" w14:textId="77777777" w:rsidR="002E4CB3" w:rsidRPr="002E4CB3" w:rsidRDefault="002E4CB3" w:rsidP="00D0154B">
            <w:pPr>
              <w:rPr>
                <w:rFonts w:cstheme="minorHAnsi"/>
                <w:sz w:val="24"/>
                <w:szCs w:val="24"/>
                <w:lang w:val="en-CA"/>
              </w:rPr>
            </w:pPr>
          </w:p>
          <w:p w14:paraId="37925D27" w14:textId="77777777" w:rsidR="002E4CB3" w:rsidRPr="002E4CB3" w:rsidRDefault="002E4CB3" w:rsidP="00D0154B">
            <w:pPr>
              <w:rPr>
                <w:rFonts w:cstheme="minorHAnsi"/>
                <w:sz w:val="24"/>
                <w:szCs w:val="24"/>
                <w:lang w:val="en-CA"/>
              </w:rPr>
            </w:pPr>
            <w:r w:rsidRPr="002E4CB3">
              <w:rPr>
                <w:rFonts w:cstheme="minorHAnsi"/>
                <w:sz w:val="24"/>
                <w:szCs w:val="24"/>
                <w:lang w:val="en-CA"/>
              </w:rPr>
              <w:t>Environmental</w:t>
            </w:r>
          </w:p>
          <w:p w14:paraId="1CD94C31" w14:textId="321EE773" w:rsidR="002E4CB3" w:rsidRPr="002E4CB3" w:rsidRDefault="002E4CB3" w:rsidP="00D0154B">
            <w:pPr>
              <w:rPr>
                <w:rFonts w:cstheme="minorHAnsi"/>
                <w:sz w:val="24"/>
                <w:szCs w:val="24"/>
                <w:lang w:val="en-CA"/>
              </w:rPr>
            </w:pPr>
            <w:r w:rsidRPr="002E4CB3">
              <w:rPr>
                <w:rFonts w:cstheme="minorHAnsi"/>
                <w:sz w:val="24"/>
                <w:szCs w:val="24"/>
                <w:lang w:val="en-CA"/>
              </w:rPr>
              <w:t>Protection</w:t>
            </w:r>
          </w:p>
          <w:p w14:paraId="4E68B032" w14:textId="77777777" w:rsidR="002E4CB3" w:rsidRPr="002E4CB3" w:rsidRDefault="002E4CB3" w:rsidP="00D0154B">
            <w:pPr>
              <w:rPr>
                <w:rFonts w:cstheme="minorHAnsi"/>
                <w:sz w:val="24"/>
                <w:szCs w:val="24"/>
                <w:lang w:val="en-CA"/>
              </w:rPr>
            </w:pPr>
            <w:r w:rsidRPr="002E4CB3">
              <w:rPr>
                <w:rFonts w:cstheme="minorHAnsi"/>
                <w:sz w:val="24"/>
                <w:szCs w:val="24"/>
                <w:lang w:val="en-CA"/>
              </w:rPr>
              <w:t>Effluent and</w:t>
            </w:r>
          </w:p>
          <w:p w14:paraId="213C5D6F" w14:textId="77777777" w:rsidR="002E4CB3" w:rsidRPr="002E4CB3" w:rsidRDefault="002E4CB3" w:rsidP="00D0154B">
            <w:pPr>
              <w:rPr>
                <w:rFonts w:cstheme="minorHAnsi"/>
                <w:sz w:val="24"/>
                <w:szCs w:val="24"/>
                <w:lang w:val="en-CA"/>
              </w:rPr>
            </w:pPr>
            <w:r w:rsidRPr="002E4CB3">
              <w:rPr>
                <w:rFonts w:cstheme="minorHAnsi"/>
                <w:sz w:val="24"/>
                <w:szCs w:val="24"/>
                <w:lang w:val="en-CA"/>
              </w:rPr>
              <w:t>emissions control</w:t>
            </w:r>
          </w:p>
          <w:p w14:paraId="6E6293F3" w14:textId="23D93B0D" w:rsidR="002E4CB3" w:rsidRPr="002E4CB3" w:rsidRDefault="002E4CB3" w:rsidP="00D0154B">
            <w:pPr>
              <w:rPr>
                <w:rFonts w:cstheme="minorHAnsi"/>
                <w:sz w:val="24"/>
                <w:szCs w:val="24"/>
                <w:lang w:val="en-CA"/>
              </w:rPr>
            </w:pPr>
            <w:r w:rsidRPr="002E4CB3">
              <w:rPr>
                <w:rFonts w:cstheme="minorHAnsi"/>
                <w:sz w:val="24"/>
                <w:szCs w:val="24"/>
                <w:lang w:val="en-CA"/>
              </w:rPr>
              <w:t>(releases)</w:t>
            </w:r>
          </w:p>
        </w:tc>
        <w:tc>
          <w:tcPr>
            <w:tcW w:w="0" w:type="auto"/>
          </w:tcPr>
          <w:p w14:paraId="56D2CC62" w14:textId="21BC17E9"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2CFC6BF1"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REGDOC-2.9.2 [17]</w:t>
            </w:r>
          </w:p>
          <w:p w14:paraId="6FF7B639" w14:textId="77777777" w:rsidR="002E4CB3" w:rsidRPr="002E4CB3" w:rsidRDefault="002E4CB3" w:rsidP="00D0154B">
            <w:pPr>
              <w:rPr>
                <w:rFonts w:cstheme="minorHAnsi"/>
                <w:i/>
                <w:iCs/>
                <w:sz w:val="24"/>
                <w:szCs w:val="24"/>
                <w:lang w:val="en-CA"/>
              </w:rPr>
            </w:pPr>
          </w:p>
        </w:tc>
        <w:tc>
          <w:tcPr>
            <w:tcW w:w="0" w:type="auto"/>
          </w:tcPr>
          <w:p w14:paraId="18764737" w14:textId="77777777" w:rsidR="002E4CB3" w:rsidRPr="002E4CB3" w:rsidRDefault="002E4CB3" w:rsidP="00D0154B">
            <w:pPr>
              <w:rPr>
                <w:rFonts w:cstheme="minorHAnsi"/>
                <w:sz w:val="24"/>
                <w:szCs w:val="24"/>
                <w:lang w:val="en-CA"/>
              </w:rPr>
            </w:pPr>
            <w:r w:rsidRPr="002E4CB3">
              <w:rPr>
                <w:rFonts w:cstheme="minorHAnsi"/>
                <w:sz w:val="24"/>
                <w:szCs w:val="24"/>
                <w:lang w:val="en-CA"/>
              </w:rPr>
              <w:t>This document should include its title as published.</w:t>
            </w:r>
          </w:p>
          <w:p w14:paraId="0D1694C2" w14:textId="77777777" w:rsidR="002E4CB3" w:rsidRPr="002E4CB3" w:rsidRDefault="002E4CB3" w:rsidP="00D0154B">
            <w:pPr>
              <w:rPr>
                <w:rFonts w:cstheme="minorHAnsi"/>
                <w:sz w:val="24"/>
                <w:szCs w:val="24"/>
                <w:lang w:val="en-CA"/>
              </w:rPr>
            </w:pPr>
          </w:p>
        </w:tc>
      </w:tr>
      <w:tr w:rsidR="002E4CB3" w:rsidRPr="002E4CB3" w14:paraId="471CBB83" w14:textId="229AAD2B" w:rsidTr="002E4CB3">
        <w:tc>
          <w:tcPr>
            <w:tcW w:w="0" w:type="auto"/>
          </w:tcPr>
          <w:p w14:paraId="0A32ABF9"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0530E226" w14:textId="77777777" w:rsidR="002E4CB3" w:rsidRPr="002E4CB3" w:rsidRDefault="002E4CB3" w:rsidP="00D0154B">
            <w:pPr>
              <w:rPr>
                <w:rFonts w:cstheme="minorHAnsi"/>
                <w:sz w:val="24"/>
                <w:szCs w:val="24"/>
                <w:lang w:val="en-CA"/>
              </w:rPr>
            </w:pPr>
            <w:r w:rsidRPr="002E4CB3">
              <w:rPr>
                <w:rFonts w:cstheme="minorHAnsi"/>
                <w:sz w:val="24"/>
                <w:szCs w:val="24"/>
                <w:lang w:val="en-CA"/>
              </w:rPr>
              <w:t>Appendix A</w:t>
            </w:r>
          </w:p>
          <w:p w14:paraId="3F606FEC" w14:textId="77777777" w:rsidR="002E4CB3" w:rsidRPr="002E4CB3" w:rsidRDefault="002E4CB3" w:rsidP="00D0154B">
            <w:pPr>
              <w:rPr>
                <w:rFonts w:cstheme="minorHAnsi"/>
                <w:sz w:val="24"/>
                <w:szCs w:val="24"/>
                <w:lang w:val="en-CA"/>
              </w:rPr>
            </w:pPr>
          </w:p>
          <w:p w14:paraId="71B27956" w14:textId="77777777" w:rsidR="002E4CB3" w:rsidRPr="002E4CB3" w:rsidRDefault="002E4CB3" w:rsidP="00D0154B">
            <w:pPr>
              <w:rPr>
                <w:rFonts w:cstheme="minorHAnsi"/>
                <w:sz w:val="24"/>
                <w:szCs w:val="24"/>
                <w:lang w:val="en-CA"/>
              </w:rPr>
            </w:pPr>
            <w:r w:rsidRPr="002E4CB3">
              <w:rPr>
                <w:rFonts w:cstheme="minorHAnsi"/>
                <w:sz w:val="24"/>
                <w:szCs w:val="24"/>
                <w:lang w:val="en-CA"/>
              </w:rPr>
              <w:t>Environmental</w:t>
            </w:r>
          </w:p>
          <w:p w14:paraId="041D22AA" w14:textId="3CBE846D" w:rsidR="002E4CB3" w:rsidRPr="002E4CB3" w:rsidRDefault="002E4CB3" w:rsidP="00D0154B">
            <w:pPr>
              <w:rPr>
                <w:rFonts w:cstheme="minorHAnsi"/>
                <w:sz w:val="24"/>
                <w:szCs w:val="24"/>
                <w:lang w:val="en-CA"/>
              </w:rPr>
            </w:pPr>
            <w:r w:rsidRPr="002E4CB3">
              <w:rPr>
                <w:rFonts w:cstheme="minorHAnsi"/>
                <w:sz w:val="24"/>
                <w:szCs w:val="24"/>
                <w:lang w:val="en-CA"/>
              </w:rPr>
              <w:t>Protection</w:t>
            </w:r>
          </w:p>
          <w:p w14:paraId="261CFE2B" w14:textId="77777777" w:rsidR="002E4CB3" w:rsidRPr="002E4CB3" w:rsidRDefault="002E4CB3" w:rsidP="00D0154B">
            <w:pPr>
              <w:rPr>
                <w:rFonts w:cstheme="minorHAnsi"/>
                <w:sz w:val="24"/>
                <w:szCs w:val="24"/>
                <w:lang w:val="en-CA"/>
              </w:rPr>
            </w:pPr>
            <w:r w:rsidRPr="002E4CB3">
              <w:rPr>
                <w:rFonts w:cstheme="minorHAnsi"/>
                <w:sz w:val="24"/>
                <w:szCs w:val="24"/>
                <w:lang w:val="en-CA"/>
              </w:rPr>
              <w:t>Effluent and</w:t>
            </w:r>
          </w:p>
          <w:p w14:paraId="414F9163" w14:textId="77777777" w:rsidR="002E4CB3" w:rsidRPr="002E4CB3" w:rsidRDefault="002E4CB3" w:rsidP="00D0154B">
            <w:pPr>
              <w:rPr>
                <w:rFonts w:cstheme="minorHAnsi"/>
                <w:sz w:val="24"/>
                <w:szCs w:val="24"/>
                <w:lang w:val="en-CA"/>
              </w:rPr>
            </w:pPr>
            <w:r w:rsidRPr="002E4CB3">
              <w:rPr>
                <w:rFonts w:cstheme="minorHAnsi"/>
                <w:sz w:val="24"/>
                <w:szCs w:val="24"/>
                <w:lang w:val="en-CA"/>
              </w:rPr>
              <w:t>emissions control</w:t>
            </w:r>
          </w:p>
          <w:p w14:paraId="54FC1D63" w14:textId="24894DAC" w:rsidR="002E4CB3" w:rsidRPr="002E4CB3" w:rsidRDefault="002E4CB3" w:rsidP="00D0154B">
            <w:pPr>
              <w:rPr>
                <w:rFonts w:cstheme="minorHAnsi"/>
                <w:sz w:val="24"/>
                <w:szCs w:val="24"/>
                <w:lang w:val="en-CA"/>
              </w:rPr>
            </w:pPr>
            <w:r w:rsidRPr="002E4CB3">
              <w:rPr>
                <w:rFonts w:cstheme="minorHAnsi"/>
                <w:sz w:val="24"/>
                <w:szCs w:val="24"/>
                <w:lang w:val="en-CA"/>
              </w:rPr>
              <w:t>(releases)</w:t>
            </w:r>
          </w:p>
        </w:tc>
        <w:tc>
          <w:tcPr>
            <w:tcW w:w="0" w:type="auto"/>
          </w:tcPr>
          <w:p w14:paraId="67004610" w14:textId="47EE1717"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6AC5D543"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CSA N288.0 [A28]</w:t>
            </w:r>
          </w:p>
          <w:p w14:paraId="108CD19F" w14:textId="2D2BC91D" w:rsidR="002E4CB3" w:rsidRPr="002E4CB3" w:rsidRDefault="002E4CB3" w:rsidP="00D0154B">
            <w:pPr>
              <w:rPr>
                <w:rFonts w:cstheme="minorHAnsi"/>
                <w:i/>
                <w:iCs/>
                <w:sz w:val="24"/>
                <w:szCs w:val="24"/>
                <w:lang w:val="en-CA"/>
              </w:rPr>
            </w:pPr>
          </w:p>
        </w:tc>
        <w:tc>
          <w:tcPr>
            <w:tcW w:w="0" w:type="auto"/>
          </w:tcPr>
          <w:p w14:paraId="6917F643" w14:textId="77777777" w:rsidR="002E4CB3" w:rsidRPr="002E4CB3" w:rsidRDefault="002E4CB3" w:rsidP="00D0154B">
            <w:pPr>
              <w:rPr>
                <w:rFonts w:cstheme="minorHAnsi"/>
                <w:sz w:val="24"/>
                <w:szCs w:val="24"/>
                <w:lang w:val="en-CA"/>
              </w:rPr>
            </w:pPr>
            <w:r w:rsidRPr="002E4CB3">
              <w:rPr>
                <w:rFonts w:cstheme="minorHAnsi"/>
                <w:sz w:val="24"/>
                <w:szCs w:val="24"/>
                <w:lang w:val="en-CA"/>
              </w:rPr>
              <w:t>This document should include its title as published.</w:t>
            </w:r>
          </w:p>
          <w:p w14:paraId="05527344" w14:textId="77777777" w:rsidR="002E4CB3" w:rsidRPr="002E4CB3" w:rsidRDefault="002E4CB3" w:rsidP="00D0154B">
            <w:pPr>
              <w:rPr>
                <w:rFonts w:cstheme="minorHAnsi"/>
                <w:sz w:val="24"/>
                <w:szCs w:val="24"/>
                <w:lang w:val="en-CA"/>
              </w:rPr>
            </w:pPr>
          </w:p>
        </w:tc>
      </w:tr>
      <w:tr w:rsidR="002E4CB3" w:rsidRPr="002E4CB3" w14:paraId="4F46C169" w14:textId="39B08B1E" w:rsidTr="002E4CB3">
        <w:tc>
          <w:tcPr>
            <w:tcW w:w="0" w:type="auto"/>
          </w:tcPr>
          <w:p w14:paraId="34527931"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64945D13" w14:textId="77777777" w:rsidR="002E4CB3" w:rsidRPr="002E4CB3" w:rsidRDefault="002E4CB3" w:rsidP="00D0154B">
            <w:pPr>
              <w:rPr>
                <w:rFonts w:cstheme="minorHAnsi"/>
                <w:sz w:val="24"/>
                <w:szCs w:val="24"/>
                <w:lang w:val="fr-CA"/>
              </w:rPr>
            </w:pPr>
            <w:r w:rsidRPr="002E4CB3">
              <w:rPr>
                <w:rFonts w:cstheme="minorHAnsi"/>
                <w:sz w:val="24"/>
                <w:szCs w:val="24"/>
                <w:lang w:val="fr-CA"/>
              </w:rPr>
              <w:t>Appendix A</w:t>
            </w:r>
          </w:p>
          <w:p w14:paraId="2AC38C27" w14:textId="77777777" w:rsidR="002E4CB3" w:rsidRPr="002E4CB3" w:rsidRDefault="002E4CB3" w:rsidP="00D0154B">
            <w:pPr>
              <w:rPr>
                <w:rFonts w:cstheme="minorHAnsi"/>
                <w:sz w:val="24"/>
                <w:szCs w:val="24"/>
                <w:lang w:val="fr-CA"/>
              </w:rPr>
            </w:pPr>
          </w:p>
          <w:p w14:paraId="2AE47D60" w14:textId="77777777" w:rsidR="002E4CB3" w:rsidRPr="002E4CB3" w:rsidRDefault="002E4CB3" w:rsidP="00D0154B">
            <w:pPr>
              <w:rPr>
                <w:rFonts w:cstheme="minorHAnsi"/>
                <w:sz w:val="24"/>
                <w:szCs w:val="24"/>
                <w:lang w:val="fr-CA"/>
              </w:rPr>
            </w:pPr>
            <w:r w:rsidRPr="002E4CB3">
              <w:rPr>
                <w:rFonts w:cstheme="minorHAnsi"/>
                <w:sz w:val="24"/>
                <w:szCs w:val="24"/>
                <w:lang w:val="fr-CA"/>
              </w:rPr>
              <w:t>Environmental</w:t>
            </w:r>
          </w:p>
          <w:p w14:paraId="6137C30B" w14:textId="13D6383C" w:rsidR="002E4CB3" w:rsidRPr="002E4CB3" w:rsidRDefault="002E4CB3" w:rsidP="00D0154B">
            <w:pPr>
              <w:rPr>
                <w:rFonts w:cstheme="minorHAnsi"/>
                <w:sz w:val="24"/>
                <w:szCs w:val="24"/>
                <w:lang w:val="fr-CA"/>
              </w:rPr>
            </w:pPr>
            <w:r w:rsidRPr="002E4CB3">
              <w:rPr>
                <w:rFonts w:cstheme="minorHAnsi"/>
                <w:sz w:val="24"/>
                <w:szCs w:val="24"/>
                <w:lang w:val="fr-CA"/>
              </w:rPr>
              <w:t>Protection</w:t>
            </w:r>
          </w:p>
          <w:p w14:paraId="0BF96888" w14:textId="77777777" w:rsidR="002E4CB3" w:rsidRPr="002E4CB3" w:rsidRDefault="002E4CB3" w:rsidP="00D0154B">
            <w:pPr>
              <w:rPr>
                <w:rFonts w:cstheme="minorHAnsi"/>
                <w:sz w:val="24"/>
                <w:szCs w:val="24"/>
                <w:lang w:val="fr-CA"/>
              </w:rPr>
            </w:pPr>
            <w:r w:rsidRPr="002E4CB3">
              <w:rPr>
                <w:rFonts w:cstheme="minorHAnsi"/>
                <w:sz w:val="24"/>
                <w:szCs w:val="24"/>
                <w:lang w:val="fr-CA"/>
              </w:rPr>
              <w:t>Environmental</w:t>
            </w:r>
          </w:p>
          <w:p w14:paraId="7A2BEFE9" w14:textId="77777777" w:rsidR="002E4CB3" w:rsidRPr="002E4CB3" w:rsidRDefault="002E4CB3" w:rsidP="00D0154B">
            <w:pPr>
              <w:rPr>
                <w:rFonts w:cstheme="minorHAnsi"/>
                <w:sz w:val="24"/>
                <w:szCs w:val="24"/>
                <w:lang w:val="fr-CA"/>
              </w:rPr>
            </w:pPr>
            <w:r w:rsidRPr="002E4CB3">
              <w:rPr>
                <w:rFonts w:cstheme="minorHAnsi"/>
                <w:sz w:val="24"/>
                <w:szCs w:val="24"/>
                <w:lang w:val="fr-CA"/>
              </w:rPr>
              <w:t>management</w:t>
            </w:r>
          </w:p>
          <w:p w14:paraId="5B001627" w14:textId="029FBAEE" w:rsidR="002E4CB3" w:rsidRPr="002E4CB3" w:rsidRDefault="002E4CB3" w:rsidP="00D0154B">
            <w:pPr>
              <w:rPr>
                <w:rFonts w:cstheme="minorHAnsi"/>
                <w:sz w:val="24"/>
                <w:szCs w:val="24"/>
                <w:lang w:val="en-CA"/>
              </w:rPr>
            </w:pPr>
            <w:r w:rsidRPr="002E4CB3">
              <w:rPr>
                <w:rFonts w:cstheme="minorHAnsi"/>
                <w:sz w:val="24"/>
                <w:szCs w:val="24"/>
                <w:lang w:val="en-CA"/>
              </w:rPr>
              <w:t>system (EMS)</w:t>
            </w:r>
          </w:p>
        </w:tc>
        <w:tc>
          <w:tcPr>
            <w:tcW w:w="0" w:type="auto"/>
          </w:tcPr>
          <w:p w14:paraId="2D5ECFB4" w14:textId="13F8B835"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42936DF1"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CSA N288.8 [19]</w:t>
            </w:r>
          </w:p>
          <w:p w14:paraId="2952F7B2" w14:textId="57B53E19" w:rsidR="002E4CB3" w:rsidRPr="002E4CB3" w:rsidRDefault="002E4CB3" w:rsidP="00D0154B">
            <w:pPr>
              <w:rPr>
                <w:rFonts w:cstheme="minorHAnsi"/>
                <w:i/>
                <w:iCs/>
                <w:sz w:val="24"/>
                <w:szCs w:val="24"/>
                <w:lang w:val="en-CA"/>
              </w:rPr>
            </w:pPr>
          </w:p>
        </w:tc>
        <w:tc>
          <w:tcPr>
            <w:tcW w:w="0" w:type="auto"/>
          </w:tcPr>
          <w:p w14:paraId="16F4CF37" w14:textId="77777777" w:rsidR="002E4CB3" w:rsidRPr="002E4CB3" w:rsidRDefault="002E4CB3" w:rsidP="00D0154B">
            <w:pPr>
              <w:rPr>
                <w:rFonts w:cstheme="minorHAnsi"/>
                <w:sz w:val="24"/>
                <w:szCs w:val="24"/>
                <w:lang w:val="en-CA"/>
              </w:rPr>
            </w:pPr>
            <w:r w:rsidRPr="002E4CB3">
              <w:rPr>
                <w:rFonts w:cstheme="minorHAnsi"/>
                <w:sz w:val="24"/>
                <w:szCs w:val="24"/>
                <w:lang w:val="en-CA"/>
              </w:rPr>
              <w:t>This document should include its title as published.</w:t>
            </w:r>
          </w:p>
          <w:p w14:paraId="6EF53031" w14:textId="77777777" w:rsidR="002E4CB3" w:rsidRPr="002E4CB3" w:rsidRDefault="002E4CB3" w:rsidP="00D0154B">
            <w:pPr>
              <w:rPr>
                <w:rFonts w:cstheme="minorHAnsi"/>
                <w:sz w:val="24"/>
                <w:szCs w:val="24"/>
                <w:lang w:val="en-CA"/>
              </w:rPr>
            </w:pPr>
          </w:p>
        </w:tc>
      </w:tr>
      <w:tr w:rsidR="002E4CB3" w:rsidRPr="002E4CB3" w14:paraId="1A0695A9" w14:textId="56D9EC56" w:rsidTr="002E4CB3">
        <w:tc>
          <w:tcPr>
            <w:tcW w:w="0" w:type="auto"/>
          </w:tcPr>
          <w:p w14:paraId="6876AB7D"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3291FB28" w14:textId="77777777" w:rsidR="002E4CB3" w:rsidRPr="002E4CB3" w:rsidRDefault="002E4CB3" w:rsidP="00D0154B">
            <w:pPr>
              <w:rPr>
                <w:rFonts w:cstheme="minorHAnsi"/>
                <w:sz w:val="24"/>
                <w:szCs w:val="24"/>
                <w:lang w:val="fr-CA"/>
              </w:rPr>
            </w:pPr>
            <w:r w:rsidRPr="002E4CB3">
              <w:rPr>
                <w:rFonts w:cstheme="minorHAnsi"/>
                <w:sz w:val="24"/>
                <w:szCs w:val="24"/>
                <w:lang w:val="fr-CA"/>
              </w:rPr>
              <w:t>Appendix A</w:t>
            </w:r>
          </w:p>
          <w:p w14:paraId="255CF4F1" w14:textId="77777777" w:rsidR="002E4CB3" w:rsidRPr="002E4CB3" w:rsidRDefault="002E4CB3" w:rsidP="00D0154B">
            <w:pPr>
              <w:rPr>
                <w:rFonts w:cstheme="minorHAnsi"/>
                <w:sz w:val="24"/>
                <w:szCs w:val="24"/>
                <w:lang w:val="fr-CA"/>
              </w:rPr>
            </w:pPr>
          </w:p>
          <w:p w14:paraId="7A2D78FF" w14:textId="77777777" w:rsidR="002E4CB3" w:rsidRPr="002E4CB3" w:rsidRDefault="002E4CB3" w:rsidP="00D0154B">
            <w:pPr>
              <w:rPr>
                <w:rFonts w:cstheme="minorHAnsi"/>
                <w:sz w:val="24"/>
                <w:szCs w:val="24"/>
                <w:lang w:val="fr-CA"/>
              </w:rPr>
            </w:pPr>
            <w:r w:rsidRPr="002E4CB3">
              <w:rPr>
                <w:rFonts w:cstheme="minorHAnsi"/>
                <w:sz w:val="24"/>
                <w:szCs w:val="24"/>
                <w:lang w:val="fr-CA"/>
              </w:rPr>
              <w:t>Environmental</w:t>
            </w:r>
          </w:p>
          <w:p w14:paraId="763F545C" w14:textId="302E1EFF" w:rsidR="002E4CB3" w:rsidRPr="002E4CB3" w:rsidRDefault="002E4CB3" w:rsidP="00D0154B">
            <w:pPr>
              <w:rPr>
                <w:rFonts w:cstheme="minorHAnsi"/>
                <w:sz w:val="24"/>
                <w:szCs w:val="24"/>
                <w:lang w:val="fr-CA"/>
              </w:rPr>
            </w:pPr>
            <w:r w:rsidRPr="002E4CB3">
              <w:rPr>
                <w:rFonts w:cstheme="minorHAnsi"/>
                <w:sz w:val="24"/>
                <w:szCs w:val="24"/>
                <w:lang w:val="fr-CA"/>
              </w:rPr>
              <w:t>Protection</w:t>
            </w:r>
          </w:p>
          <w:p w14:paraId="29512B40" w14:textId="77777777" w:rsidR="002E4CB3" w:rsidRPr="002E4CB3" w:rsidRDefault="002E4CB3" w:rsidP="00D0154B">
            <w:pPr>
              <w:rPr>
                <w:rFonts w:cstheme="minorHAnsi"/>
                <w:sz w:val="24"/>
                <w:szCs w:val="24"/>
                <w:lang w:val="fr-CA"/>
              </w:rPr>
            </w:pPr>
            <w:r w:rsidRPr="002E4CB3">
              <w:rPr>
                <w:rFonts w:cstheme="minorHAnsi"/>
                <w:sz w:val="24"/>
                <w:szCs w:val="24"/>
                <w:lang w:val="fr-CA"/>
              </w:rPr>
              <w:t>Environmental</w:t>
            </w:r>
          </w:p>
          <w:p w14:paraId="29F4FF62" w14:textId="77777777" w:rsidR="002E4CB3" w:rsidRPr="002E4CB3" w:rsidRDefault="002E4CB3" w:rsidP="00D0154B">
            <w:pPr>
              <w:rPr>
                <w:rFonts w:cstheme="minorHAnsi"/>
                <w:sz w:val="24"/>
                <w:szCs w:val="24"/>
                <w:lang w:val="fr-CA"/>
              </w:rPr>
            </w:pPr>
            <w:r w:rsidRPr="002E4CB3">
              <w:rPr>
                <w:rFonts w:cstheme="minorHAnsi"/>
                <w:sz w:val="24"/>
                <w:szCs w:val="24"/>
                <w:lang w:val="fr-CA"/>
              </w:rPr>
              <w:t>management</w:t>
            </w:r>
          </w:p>
          <w:p w14:paraId="2B9DCC27" w14:textId="36F610DE" w:rsidR="002E4CB3" w:rsidRPr="002E4CB3" w:rsidRDefault="002E4CB3" w:rsidP="00D0154B">
            <w:pPr>
              <w:rPr>
                <w:rFonts w:cstheme="minorHAnsi"/>
                <w:sz w:val="24"/>
                <w:szCs w:val="24"/>
                <w:lang w:val="en-CA"/>
              </w:rPr>
            </w:pPr>
            <w:r w:rsidRPr="002E4CB3">
              <w:rPr>
                <w:rFonts w:cstheme="minorHAnsi"/>
                <w:sz w:val="24"/>
                <w:szCs w:val="24"/>
                <w:lang w:val="en-CA"/>
              </w:rPr>
              <w:t>system (EMS)</w:t>
            </w:r>
          </w:p>
        </w:tc>
        <w:tc>
          <w:tcPr>
            <w:tcW w:w="0" w:type="auto"/>
          </w:tcPr>
          <w:p w14:paraId="5FADC3AA" w14:textId="47BF7D7B"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2CED811B" w14:textId="77777777" w:rsidR="002E4CB3" w:rsidRPr="002E4CB3" w:rsidRDefault="002E4CB3" w:rsidP="00D0154B">
            <w:pPr>
              <w:rPr>
                <w:rFonts w:cstheme="minorHAnsi"/>
                <w:i/>
                <w:iCs/>
                <w:sz w:val="24"/>
                <w:szCs w:val="24"/>
                <w:lang w:val="fr-CA"/>
              </w:rPr>
            </w:pPr>
            <w:r w:rsidRPr="002E4CB3">
              <w:rPr>
                <w:rFonts w:cstheme="minorHAnsi"/>
                <w:i/>
                <w:iCs/>
                <w:sz w:val="24"/>
                <w:szCs w:val="24"/>
                <w:lang w:val="fr-CA"/>
              </w:rPr>
              <w:t>REGDOC-2.9.1, Environmental Protection: Environmental Principles,</w:t>
            </w:r>
          </w:p>
          <w:p w14:paraId="2838463F" w14:textId="2E7EB862" w:rsidR="002E4CB3" w:rsidRPr="002E4CB3" w:rsidRDefault="002E4CB3" w:rsidP="00D0154B">
            <w:pPr>
              <w:rPr>
                <w:rFonts w:cstheme="minorHAnsi"/>
                <w:i/>
                <w:iCs/>
                <w:sz w:val="24"/>
                <w:szCs w:val="24"/>
                <w:lang w:val="en-CA"/>
              </w:rPr>
            </w:pPr>
            <w:r w:rsidRPr="002E4CB3">
              <w:rPr>
                <w:rFonts w:cstheme="minorHAnsi"/>
                <w:i/>
                <w:iCs/>
                <w:sz w:val="24"/>
                <w:szCs w:val="24"/>
                <w:lang w:val="en-CA"/>
              </w:rPr>
              <w:t>Assessments and Protection Measures</w:t>
            </w:r>
          </w:p>
        </w:tc>
        <w:tc>
          <w:tcPr>
            <w:tcW w:w="0" w:type="auto"/>
          </w:tcPr>
          <w:p w14:paraId="574CC553" w14:textId="77777777" w:rsidR="002E4CB3" w:rsidRPr="002E4CB3" w:rsidRDefault="002E4CB3" w:rsidP="00D0154B">
            <w:pPr>
              <w:rPr>
                <w:rFonts w:cstheme="minorHAnsi"/>
                <w:sz w:val="24"/>
                <w:szCs w:val="24"/>
                <w:lang w:val="en-CA"/>
              </w:rPr>
            </w:pPr>
            <w:r w:rsidRPr="002E4CB3">
              <w:rPr>
                <w:rFonts w:cstheme="minorHAnsi"/>
                <w:sz w:val="24"/>
                <w:szCs w:val="24"/>
                <w:lang w:val="en-CA"/>
              </w:rPr>
              <w:t>The correct title of this document is REGDOC-2.9.1, Environmental Principles, Assessments and Protection Measures. The referenced title should be as per the document published on the CNSC website.</w:t>
            </w:r>
          </w:p>
          <w:p w14:paraId="11EBB189" w14:textId="77777777" w:rsidR="002E4CB3" w:rsidRPr="002E4CB3" w:rsidRDefault="002E4CB3" w:rsidP="00D0154B">
            <w:pPr>
              <w:rPr>
                <w:rFonts w:cstheme="minorHAnsi"/>
                <w:sz w:val="24"/>
                <w:szCs w:val="24"/>
                <w:lang w:val="en-CA"/>
              </w:rPr>
            </w:pPr>
          </w:p>
        </w:tc>
      </w:tr>
      <w:tr w:rsidR="002E4CB3" w:rsidRPr="002E4CB3" w14:paraId="1166ED8D" w14:textId="6FF013BA" w:rsidTr="002E4CB3">
        <w:tc>
          <w:tcPr>
            <w:tcW w:w="0" w:type="auto"/>
          </w:tcPr>
          <w:p w14:paraId="09A8336A"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7789FD0A" w14:textId="77777777" w:rsidR="002E4CB3" w:rsidRPr="002E4CB3" w:rsidRDefault="002E4CB3" w:rsidP="00D0154B">
            <w:pPr>
              <w:rPr>
                <w:rFonts w:cstheme="minorHAnsi"/>
                <w:sz w:val="24"/>
                <w:szCs w:val="24"/>
                <w:lang w:val="en-CA"/>
              </w:rPr>
            </w:pPr>
            <w:r w:rsidRPr="002E4CB3">
              <w:rPr>
                <w:rFonts w:cstheme="minorHAnsi"/>
                <w:sz w:val="24"/>
                <w:szCs w:val="24"/>
                <w:lang w:val="en-CA"/>
              </w:rPr>
              <w:t>Appendix A</w:t>
            </w:r>
          </w:p>
          <w:p w14:paraId="03BD5A01" w14:textId="77777777" w:rsidR="002E4CB3" w:rsidRPr="002E4CB3" w:rsidRDefault="002E4CB3" w:rsidP="00D0154B">
            <w:pPr>
              <w:rPr>
                <w:rFonts w:cstheme="minorHAnsi"/>
                <w:sz w:val="24"/>
                <w:szCs w:val="24"/>
                <w:lang w:val="en-CA"/>
              </w:rPr>
            </w:pPr>
          </w:p>
          <w:p w14:paraId="12328519" w14:textId="77777777" w:rsidR="002E4CB3" w:rsidRPr="002E4CB3" w:rsidRDefault="002E4CB3" w:rsidP="00D0154B">
            <w:pPr>
              <w:rPr>
                <w:rFonts w:cstheme="minorHAnsi"/>
                <w:sz w:val="24"/>
                <w:szCs w:val="24"/>
                <w:lang w:val="en-CA"/>
              </w:rPr>
            </w:pPr>
            <w:r w:rsidRPr="002E4CB3">
              <w:rPr>
                <w:rFonts w:cstheme="minorHAnsi"/>
                <w:sz w:val="24"/>
                <w:szCs w:val="24"/>
                <w:lang w:val="en-CA"/>
              </w:rPr>
              <w:t>Environmental</w:t>
            </w:r>
          </w:p>
          <w:p w14:paraId="2A5CF8F1" w14:textId="29CF58BE" w:rsidR="002E4CB3" w:rsidRPr="002E4CB3" w:rsidRDefault="002E4CB3" w:rsidP="00D0154B">
            <w:pPr>
              <w:rPr>
                <w:rFonts w:cstheme="minorHAnsi"/>
                <w:sz w:val="24"/>
                <w:szCs w:val="24"/>
                <w:lang w:val="en-CA"/>
              </w:rPr>
            </w:pPr>
            <w:r w:rsidRPr="002E4CB3">
              <w:rPr>
                <w:rFonts w:cstheme="minorHAnsi"/>
                <w:sz w:val="24"/>
                <w:szCs w:val="24"/>
                <w:lang w:val="en-CA"/>
              </w:rPr>
              <w:t>Protection</w:t>
            </w:r>
          </w:p>
          <w:p w14:paraId="41D08933" w14:textId="77777777" w:rsidR="002E4CB3" w:rsidRPr="002E4CB3" w:rsidRDefault="002E4CB3" w:rsidP="00D0154B">
            <w:pPr>
              <w:rPr>
                <w:rFonts w:cstheme="minorHAnsi"/>
                <w:sz w:val="24"/>
                <w:szCs w:val="24"/>
                <w:lang w:val="en-CA"/>
              </w:rPr>
            </w:pPr>
            <w:r w:rsidRPr="002E4CB3">
              <w:rPr>
                <w:rFonts w:cstheme="minorHAnsi"/>
                <w:sz w:val="24"/>
                <w:szCs w:val="24"/>
                <w:lang w:val="en-CA"/>
              </w:rPr>
              <w:t>Assessment and</w:t>
            </w:r>
          </w:p>
          <w:p w14:paraId="14C913C5" w14:textId="782C447D" w:rsidR="002E4CB3" w:rsidRPr="002E4CB3" w:rsidRDefault="002E4CB3" w:rsidP="00D0154B">
            <w:pPr>
              <w:rPr>
                <w:rFonts w:cstheme="minorHAnsi"/>
                <w:sz w:val="24"/>
                <w:szCs w:val="24"/>
                <w:lang w:val="en-CA"/>
              </w:rPr>
            </w:pPr>
            <w:r w:rsidRPr="002E4CB3">
              <w:rPr>
                <w:rFonts w:cstheme="minorHAnsi"/>
                <w:sz w:val="24"/>
                <w:szCs w:val="24"/>
                <w:lang w:val="en-CA"/>
              </w:rPr>
              <w:t>monitoring</w:t>
            </w:r>
          </w:p>
        </w:tc>
        <w:tc>
          <w:tcPr>
            <w:tcW w:w="0" w:type="auto"/>
          </w:tcPr>
          <w:p w14:paraId="01083121" w14:textId="183DA251"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4E745DB2"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CSA N288.0 [A28]</w:t>
            </w:r>
          </w:p>
          <w:p w14:paraId="32517A2F" w14:textId="5F1C1FAB" w:rsidR="002E4CB3" w:rsidRPr="002E4CB3" w:rsidRDefault="002E4CB3" w:rsidP="00D0154B">
            <w:pPr>
              <w:rPr>
                <w:rFonts w:cstheme="minorHAnsi"/>
                <w:i/>
                <w:iCs/>
                <w:sz w:val="24"/>
                <w:szCs w:val="24"/>
                <w:lang w:val="en-CA"/>
              </w:rPr>
            </w:pPr>
          </w:p>
        </w:tc>
        <w:tc>
          <w:tcPr>
            <w:tcW w:w="0" w:type="auto"/>
          </w:tcPr>
          <w:p w14:paraId="339FCB48" w14:textId="77777777" w:rsidR="002E4CB3" w:rsidRPr="002E4CB3" w:rsidRDefault="002E4CB3" w:rsidP="00D0154B">
            <w:pPr>
              <w:rPr>
                <w:rFonts w:cstheme="minorHAnsi"/>
                <w:sz w:val="24"/>
                <w:szCs w:val="24"/>
                <w:lang w:val="en-CA"/>
              </w:rPr>
            </w:pPr>
            <w:r w:rsidRPr="002E4CB3">
              <w:rPr>
                <w:rFonts w:cstheme="minorHAnsi"/>
                <w:sz w:val="24"/>
                <w:szCs w:val="24"/>
                <w:lang w:val="en-CA"/>
              </w:rPr>
              <w:t>This document should include its title as published.</w:t>
            </w:r>
          </w:p>
          <w:p w14:paraId="7AC92394" w14:textId="77777777" w:rsidR="002E4CB3" w:rsidRPr="002E4CB3" w:rsidRDefault="002E4CB3" w:rsidP="00D0154B">
            <w:pPr>
              <w:rPr>
                <w:rFonts w:cstheme="minorHAnsi"/>
                <w:sz w:val="24"/>
                <w:szCs w:val="24"/>
                <w:lang w:val="en-CA"/>
              </w:rPr>
            </w:pPr>
          </w:p>
        </w:tc>
      </w:tr>
      <w:tr w:rsidR="002E4CB3" w:rsidRPr="002E4CB3" w14:paraId="2D02617F" w14:textId="56369326" w:rsidTr="002E4CB3">
        <w:tc>
          <w:tcPr>
            <w:tcW w:w="0" w:type="auto"/>
          </w:tcPr>
          <w:p w14:paraId="34B3F0FF"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39C8D257" w14:textId="77777777" w:rsidR="002E4CB3" w:rsidRPr="002E4CB3" w:rsidRDefault="002E4CB3" w:rsidP="00D0154B">
            <w:pPr>
              <w:rPr>
                <w:rFonts w:cstheme="minorHAnsi"/>
                <w:sz w:val="24"/>
                <w:szCs w:val="24"/>
                <w:lang w:val="en-CA"/>
              </w:rPr>
            </w:pPr>
            <w:r w:rsidRPr="002E4CB3">
              <w:rPr>
                <w:rFonts w:cstheme="minorHAnsi"/>
                <w:sz w:val="24"/>
                <w:szCs w:val="24"/>
                <w:lang w:val="en-CA"/>
              </w:rPr>
              <w:t>Appendix A</w:t>
            </w:r>
          </w:p>
          <w:p w14:paraId="683A33F6" w14:textId="77777777" w:rsidR="002E4CB3" w:rsidRPr="002E4CB3" w:rsidRDefault="002E4CB3" w:rsidP="00D0154B">
            <w:pPr>
              <w:rPr>
                <w:rFonts w:cstheme="minorHAnsi"/>
                <w:sz w:val="24"/>
                <w:szCs w:val="24"/>
                <w:lang w:val="en-CA"/>
              </w:rPr>
            </w:pPr>
          </w:p>
          <w:p w14:paraId="1BE854D6" w14:textId="77777777" w:rsidR="002E4CB3" w:rsidRPr="002E4CB3" w:rsidRDefault="002E4CB3" w:rsidP="00D0154B">
            <w:pPr>
              <w:rPr>
                <w:rFonts w:cstheme="minorHAnsi"/>
                <w:sz w:val="24"/>
                <w:szCs w:val="24"/>
                <w:lang w:val="en-CA"/>
              </w:rPr>
            </w:pPr>
            <w:r w:rsidRPr="002E4CB3">
              <w:rPr>
                <w:rFonts w:cstheme="minorHAnsi"/>
                <w:sz w:val="24"/>
                <w:szCs w:val="24"/>
                <w:lang w:val="en-CA"/>
              </w:rPr>
              <w:t>Environmental</w:t>
            </w:r>
          </w:p>
          <w:p w14:paraId="5FAF751E" w14:textId="7DCB9E3A" w:rsidR="002E4CB3" w:rsidRPr="002E4CB3" w:rsidRDefault="002E4CB3" w:rsidP="00D0154B">
            <w:pPr>
              <w:rPr>
                <w:rFonts w:cstheme="minorHAnsi"/>
                <w:sz w:val="24"/>
                <w:szCs w:val="24"/>
                <w:lang w:val="en-CA"/>
              </w:rPr>
            </w:pPr>
            <w:r w:rsidRPr="002E4CB3">
              <w:rPr>
                <w:rFonts w:cstheme="minorHAnsi"/>
                <w:sz w:val="24"/>
                <w:szCs w:val="24"/>
                <w:lang w:val="en-CA"/>
              </w:rPr>
              <w:t>Protection</w:t>
            </w:r>
          </w:p>
          <w:p w14:paraId="34D5B580" w14:textId="77777777" w:rsidR="002E4CB3" w:rsidRPr="002E4CB3" w:rsidRDefault="002E4CB3" w:rsidP="00D0154B">
            <w:pPr>
              <w:rPr>
                <w:rFonts w:cstheme="minorHAnsi"/>
                <w:sz w:val="24"/>
                <w:szCs w:val="24"/>
                <w:lang w:val="en-CA"/>
              </w:rPr>
            </w:pPr>
            <w:r w:rsidRPr="002E4CB3">
              <w:rPr>
                <w:rFonts w:cstheme="minorHAnsi"/>
                <w:sz w:val="24"/>
                <w:szCs w:val="24"/>
                <w:lang w:val="en-CA"/>
              </w:rPr>
              <w:t>Assessment and</w:t>
            </w:r>
          </w:p>
          <w:p w14:paraId="76313802" w14:textId="05A0D063" w:rsidR="002E4CB3" w:rsidRPr="002E4CB3" w:rsidRDefault="002E4CB3" w:rsidP="00D0154B">
            <w:pPr>
              <w:rPr>
                <w:rFonts w:cstheme="minorHAnsi"/>
                <w:sz w:val="24"/>
                <w:szCs w:val="24"/>
                <w:lang w:val="en-CA"/>
              </w:rPr>
            </w:pPr>
            <w:r w:rsidRPr="002E4CB3">
              <w:rPr>
                <w:rFonts w:cstheme="minorHAnsi"/>
                <w:sz w:val="24"/>
                <w:szCs w:val="24"/>
                <w:lang w:val="en-CA"/>
              </w:rPr>
              <w:t>monitoring</w:t>
            </w:r>
          </w:p>
        </w:tc>
        <w:tc>
          <w:tcPr>
            <w:tcW w:w="0" w:type="auto"/>
          </w:tcPr>
          <w:p w14:paraId="593E889B" w14:textId="0F88AD9C"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613B4430" w14:textId="77777777" w:rsidR="002E4CB3" w:rsidRPr="002E4CB3" w:rsidRDefault="002E4CB3" w:rsidP="00D0154B">
            <w:pPr>
              <w:rPr>
                <w:rFonts w:cstheme="minorHAnsi"/>
                <w:i/>
                <w:iCs/>
                <w:sz w:val="24"/>
                <w:szCs w:val="24"/>
                <w:lang w:val="fr-CA"/>
              </w:rPr>
            </w:pPr>
            <w:r w:rsidRPr="002E4CB3">
              <w:rPr>
                <w:rFonts w:cstheme="minorHAnsi"/>
                <w:i/>
                <w:iCs/>
                <w:sz w:val="24"/>
                <w:szCs w:val="24"/>
                <w:lang w:val="fr-CA"/>
              </w:rPr>
              <w:t>REGDOC-2.9.1, Environmental Protection: Environmental Principles,</w:t>
            </w:r>
          </w:p>
          <w:p w14:paraId="4F0B8118" w14:textId="39B3CD10" w:rsidR="002E4CB3" w:rsidRPr="002E4CB3" w:rsidRDefault="002E4CB3" w:rsidP="00D0154B">
            <w:pPr>
              <w:tabs>
                <w:tab w:val="left" w:pos="1343"/>
              </w:tabs>
              <w:rPr>
                <w:rFonts w:cstheme="minorHAnsi"/>
                <w:sz w:val="24"/>
                <w:szCs w:val="24"/>
                <w:lang w:val="en-CA"/>
              </w:rPr>
            </w:pPr>
            <w:r w:rsidRPr="002E4CB3">
              <w:rPr>
                <w:rFonts w:cstheme="minorHAnsi"/>
                <w:i/>
                <w:iCs/>
                <w:sz w:val="24"/>
                <w:szCs w:val="24"/>
                <w:lang w:val="en-CA"/>
              </w:rPr>
              <w:t>Assessments and Protection Measures [3]</w:t>
            </w:r>
          </w:p>
        </w:tc>
        <w:tc>
          <w:tcPr>
            <w:tcW w:w="0" w:type="auto"/>
          </w:tcPr>
          <w:p w14:paraId="68973522" w14:textId="77777777" w:rsidR="002E4CB3" w:rsidRPr="002E4CB3" w:rsidRDefault="002E4CB3" w:rsidP="00D0154B">
            <w:pPr>
              <w:rPr>
                <w:rFonts w:cstheme="minorHAnsi"/>
                <w:sz w:val="24"/>
                <w:szCs w:val="24"/>
                <w:lang w:val="en-CA"/>
              </w:rPr>
            </w:pPr>
            <w:r w:rsidRPr="002E4CB3">
              <w:rPr>
                <w:rFonts w:cstheme="minorHAnsi"/>
                <w:sz w:val="24"/>
                <w:szCs w:val="24"/>
                <w:lang w:val="en-CA"/>
              </w:rPr>
              <w:t>The correct title of this document is REGDOC-2.9.1, Environmental Principles, Assessments and Protection Measures. The referenced title should be as per the document published on the CNSC website.</w:t>
            </w:r>
          </w:p>
          <w:p w14:paraId="076446F2" w14:textId="77777777" w:rsidR="002E4CB3" w:rsidRPr="002E4CB3" w:rsidRDefault="002E4CB3" w:rsidP="00D0154B">
            <w:pPr>
              <w:rPr>
                <w:rFonts w:cstheme="minorHAnsi"/>
                <w:sz w:val="24"/>
                <w:szCs w:val="24"/>
                <w:lang w:val="en-CA"/>
              </w:rPr>
            </w:pPr>
          </w:p>
        </w:tc>
      </w:tr>
      <w:tr w:rsidR="002E4CB3" w:rsidRPr="002E4CB3" w14:paraId="602D26FA" w14:textId="5BE13EB9" w:rsidTr="002E4CB3">
        <w:tc>
          <w:tcPr>
            <w:tcW w:w="0" w:type="auto"/>
          </w:tcPr>
          <w:p w14:paraId="4F6305B9"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5812B9F0" w14:textId="77777777" w:rsidR="002E4CB3" w:rsidRPr="002E4CB3" w:rsidRDefault="002E4CB3" w:rsidP="00D0154B">
            <w:pPr>
              <w:rPr>
                <w:rFonts w:cstheme="minorHAnsi"/>
                <w:sz w:val="24"/>
                <w:szCs w:val="24"/>
                <w:lang w:val="en-CA"/>
              </w:rPr>
            </w:pPr>
            <w:r w:rsidRPr="002E4CB3">
              <w:rPr>
                <w:rFonts w:cstheme="minorHAnsi"/>
                <w:sz w:val="24"/>
                <w:szCs w:val="24"/>
                <w:lang w:val="en-CA"/>
              </w:rPr>
              <w:t>Appendix A</w:t>
            </w:r>
          </w:p>
          <w:p w14:paraId="61740B6B" w14:textId="77777777" w:rsidR="002E4CB3" w:rsidRPr="002E4CB3" w:rsidRDefault="002E4CB3" w:rsidP="00D0154B">
            <w:pPr>
              <w:rPr>
                <w:rFonts w:cstheme="minorHAnsi"/>
                <w:sz w:val="24"/>
                <w:szCs w:val="24"/>
                <w:lang w:val="en-CA"/>
              </w:rPr>
            </w:pPr>
          </w:p>
          <w:p w14:paraId="4CE3D384" w14:textId="77777777" w:rsidR="002E4CB3" w:rsidRPr="002E4CB3" w:rsidRDefault="002E4CB3" w:rsidP="00D0154B">
            <w:pPr>
              <w:rPr>
                <w:rFonts w:cstheme="minorHAnsi"/>
                <w:sz w:val="24"/>
                <w:szCs w:val="24"/>
                <w:lang w:val="en-CA"/>
              </w:rPr>
            </w:pPr>
            <w:r w:rsidRPr="002E4CB3">
              <w:rPr>
                <w:rFonts w:cstheme="minorHAnsi"/>
                <w:sz w:val="24"/>
                <w:szCs w:val="24"/>
                <w:lang w:val="en-CA"/>
              </w:rPr>
              <w:t>Environmental</w:t>
            </w:r>
          </w:p>
          <w:p w14:paraId="5B3655FA" w14:textId="77777777" w:rsidR="002E4CB3" w:rsidRPr="002E4CB3" w:rsidRDefault="002E4CB3" w:rsidP="00D0154B">
            <w:pPr>
              <w:rPr>
                <w:rFonts w:cstheme="minorHAnsi"/>
                <w:sz w:val="24"/>
                <w:szCs w:val="24"/>
                <w:lang w:val="en-CA"/>
              </w:rPr>
            </w:pPr>
            <w:r w:rsidRPr="002E4CB3">
              <w:rPr>
                <w:rFonts w:cstheme="minorHAnsi"/>
                <w:sz w:val="24"/>
                <w:szCs w:val="24"/>
                <w:lang w:val="en-CA"/>
              </w:rPr>
              <w:t>Protection</w:t>
            </w:r>
          </w:p>
          <w:p w14:paraId="4E8D4EA8" w14:textId="77777777" w:rsidR="002E4CB3" w:rsidRPr="002E4CB3" w:rsidRDefault="002E4CB3" w:rsidP="00D0154B">
            <w:pPr>
              <w:rPr>
                <w:rFonts w:cstheme="minorHAnsi"/>
                <w:sz w:val="24"/>
                <w:szCs w:val="24"/>
                <w:lang w:val="en-CA"/>
              </w:rPr>
            </w:pPr>
            <w:r w:rsidRPr="002E4CB3">
              <w:rPr>
                <w:rFonts w:cstheme="minorHAnsi"/>
                <w:sz w:val="24"/>
                <w:szCs w:val="24"/>
                <w:lang w:val="en-CA"/>
              </w:rPr>
              <w:t>Assessment and</w:t>
            </w:r>
          </w:p>
          <w:p w14:paraId="24DF7A14" w14:textId="1E0F6005" w:rsidR="002E4CB3" w:rsidRPr="002E4CB3" w:rsidRDefault="002E4CB3" w:rsidP="00D0154B">
            <w:pPr>
              <w:rPr>
                <w:rFonts w:cstheme="minorHAnsi"/>
                <w:sz w:val="24"/>
                <w:szCs w:val="24"/>
                <w:lang w:val="en-CA"/>
              </w:rPr>
            </w:pPr>
            <w:r w:rsidRPr="002E4CB3">
              <w:rPr>
                <w:rFonts w:cstheme="minorHAnsi"/>
                <w:sz w:val="24"/>
                <w:szCs w:val="24"/>
                <w:lang w:val="en-CA"/>
              </w:rPr>
              <w:t>monitoring</w:t>
            </w:r>
          </w:p>
        </w:tc>
        <w:tc>
          <w:tcPr>
            <w:tcW w:w="0" w:type="auto"/>
          </w:tcPr>
          <w:p w14:paraId="2C5B0C03" w14:textId="0978E549"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41CEC0AB"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CSA N288.0 [A28]</w:t>
            </w:r>
          </w:p>
          <w:p w14:paraId="33C24281" w14:textId="77777777" w:rsidR="002E4CB3" w:rsidRPr="002E4CB3" w:rsidRDefault="002E4CB3" w:rsidP="00D0154B">
            <w:pPr>
              <w:rPr>
                <w:rFonts w:cstheme="minorHAnsi"/>
                <w:i/>
                <w:iCs/>
                <w:sz w:val="24"/>
                <w:szCs w:val="24"/>
                <w:lang w:val="en-CA"/>
              </w:rPr>
            </w:pPr>
          </w:p>
          <w:p w14:paraId="3BE89227" w14:textId="3E7E154C" w:rsidR="002E4CB3" w:rsidRPr="002E4CB3" w:rsidRDefault="002E4CB3" w:rsidP="00D0154B">
            <w:pPr>
              <w:rPr>
                <w:rFonts w:cstheme="minorHAnsi"/>
                <w:i/>
                <w:iCs/>
                <w:sz w:val="24"/>
                <w:szCs w:val="24"/>
                <w:lang w:val="en-CA"/>
              </w:rPr>
            </w:pPr>
            <w:r w:rsidRPr="002E4CB3">
              <w:rPr>
                <w:rFonts w:cstheme="minorHAnsi"/>
                <w:sz w:val="24"/>
                <w:szCs w:val="24"/>
                <w:lang w:val="en-CA"/>
              </w:rPr>
              <w:tab/>
            </w:r>
          </w:p>
        </w:tc>
        <w:tc>
          <w:tcPr>
            <w:tcW w:w="0" w:type="auto"/>
          </w:tcPr>
          <w:p w14:paraId="4879E8A1" w14:textId="77777777" w:rsidR="002E4CB3" w:rsidRPr="002E4CB3" w:rsidRDefault="002E4CB3" w:rsidP="00D0154B">
            <w:pPr>
              <w:rPr>
                <w:rFonts w:cstheme="minorHAnsi"/>
                <w:sz w:val="24"/>
                <w:szCs w:val="24"/>
                <w:lang w:val="en-CA"/>
              </w:rPr>
            </w:pPr>
            <w:r w:rsidRPr="002E4CB3">
              <w:rPr>
                <w:rFonts w:cstheme="minorHAnsi"/>
                <w:sz w:val="24"/>
                <w:szCs w:val="24"/>
                <w:lang w:val="en-CA"/>
              </w:rPr>
              <w:t>This document should include its title as published.</w:t>
            </w:r>
          </w:p>
          <w:p w14:paraId="643BAB72" w14:textId="77777777" w:rsidR="002E4CB3" w:rsidRPr="002E4CB3" w:rsidRDefault="002E4CB3" w:rsidP="00D0154B">
            <w:pPr>
              <w:rPr>
                <w:rFonts w:cstheme="minorHAnsi"/>
                <w:sz w:val="24"/>
                <w:szCs w:val="24"/>
                <w:lang w:val="en-CA"/>
              </w:rPr>
            </w:pPr>
          </w:p>
        </w:tc>
      </w:tr>
      <w:tr w:rsidR="002E4CB3" w:rsidRPr="002E4CB3" w14:paraId="0855CF70" w14:textId="2F1854B7" w:rsidTr="002E4CB3">
        <w:tc>
          <w:tcPr>
            <w:tcW w:w="0" w:type="auto"/>
          </w:tcPr>
          <w:p w14:paraId="3F3D3A9C"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65397771" w14:textId="77777777" w:rsidR="002E4CB3" w:rsidRPr="002E4CB3" w:rsidRDefault="002E4CB3" w:rsidP="00D0154B">
            <w:pPr>
              <w:rPr>
                <w:rFonts w:cstheme="minorHAnsi"/>
                <w:sz w:val="24"/>
                <w:szCs w:val="24"/>
                <w:lang w:val="en-CA"/>
              </w:rPr>
            </w:pPr>
            <w:r w:rsidRPr="002E4CB3">
              <w:rPr>
                <w:rFonts w:cstheme="minorHAnsi"/>
                <w:sz w:val="24"/>
                <w:szCs w:val="24"/>
                <w:lang w:val="en-CA"/>
              </w:rPr>
              <w:t>Appendix A</w:t>
            </w:r>
          </w:p>
          <w:p w14:paraId="68A81845" w14:textId="77777777" w:rsidR="002E4CB3" w:rsidRPr="002E4CB3" w:rsidRDefault="002E4CB3" w:rsidP="00D0154B">
            <w:pPr>
              <w:rPr>
                <w:rFonts w:cstheme="minorHAnsi"/>
                <w:sz w:val="24"/>
                <w:szCs w:val="24"/>
                <w:lang w:val="en-CA"/>
              </w:rPr>
            </w:pPr>
          </w:p>
          <w:p w14:paraId="13B7F054" w14:textId="77777777" w:rsidR="002E4CB3" w:rsidRPr="002E4CB3" w:rsidRDefault="002E4CB3" w:rsidP="00D0154B">
            <w:pPr>
              <w:rPr>
                <w:rFonts w:cstheme="minorHAnsi"/>
                <w:sz w:val="24"/>
                <w:szCs w:val="24"/>
                <w:lang w:val="en-CA"/>
              </w:rPr>
            </w:pPr>
            <w:r w:rsidRPr="002E4CB3">
              <w:rPr>
                <w:rFonts w:cstheme="minorHAnsi"/>
                <w:sz w:val="24"/>
                <w:szCs w:val="24"/>
                <w:lang w:val="en-CA"/>
              </w:rPr>
              <w:t>Environmental</w:t>
            </w:r>
          </w:p>
          <w:p w14:paraId="66B41A4B" w14:textId="0A6CB949" w:rsidR="002E4CB3" w:rsidRPr="002E4CB3" w:rsidRDefault="002E4CB3" w:rsidP="00D0154B">
            <w:pPr>
              <w:rPr>
                <w:rFonts w:cstheme="minorHAnsi"/>
                <w:sz w:val="24"/>
                <w:szCs w:val="24"/>
                <w:lang w:val="en-CA"/>
              </w:rPr>
            </w:pPr>
            <w:r w:rsidRPr="002E4CB3">
              <w:rPr>
                <w:rFonts w:cstheme="minorHAnsi"/>
                <w:sz w:val="24"/>
                <w:szCs w:val="24"/>
                <w:lang w:val="en-CA"/>
              </w:rPr>
              <w:t>Protection</w:t>
            </w:r>
          </w:p>
          <w:p w14:paraId="73E951C7" w14:textId="77777777" w:rsidR="002E4CB3" w:rsidRPr="002E4CB3" w:rsidRDefault="002E4CB3" w:rsidP="00D0154B">
            <w:pPr>
              <w:rPr>
                <w:rFonts w:cstheme="minorHAnsi"/>
                <w:sz w:val="24"/>
                <w:szCs w:val="24"/>
                <w:lang w:val="en-CA"/>
              </w:rPr>
            </w:pPr>
            <w:r w:rsidRPr="002E4CB3">
              <w:rPr>
                <w:rFonts w:cstheme="minorHAnsi"/>
                <w:sz w:val="24"/>
                <w:szCs w:val="24"/>
                <w:lang w:val="en-CA"/>
              </w:rPr>
              <w:t>Environmental</w:t>
            </w:r>
          </w:p>
          <w:p w14:paraId="2AFE3AD4" w14:textId="58F3354E" w:rsidR="002E4CB3" w:rsidRPr="002E4CB3" w:rsidRDefault="002E4CB3" w:rsidP="00D0154B">
            <w:pPr>
              <w:rPr>
                <w:rFonts w:cstheme="minorHAnsi"/>
                <w:sz w:val="24"/>
                <w:szCs w:val="24"/>
                <w:lang w:val="en-CA"/>
              </w:rPr>
            </w:pPr>
            <w:r w:rsidRPr="002E4CB3">
              <w:rPr>
                <w:rFonts w:cstheme="minorHAnsi"/>
                <w:sz w:val="24"/>
                <w:szCs w:val="24"/>
                <w:lang w:val="en-CA"/>
              </w:rPr>
              <w:t>risk assessment</w:t>
            </w:r>
          </w:p>
        </w:tc>
        <w:tc>
          <w:tcPr>
            <w:tcW w:w="0" w:type="auto"/>
          </w:tcPr>
          <w:p w14:paraId="7623ADC8" w14:textId="7E00CA0D"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0603D490"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CSA N288.7 [22]</w:t>
            </w:r>
          </w:p>
          <w:p w14:paraId="51CEB888" w14:textId="42913314" w:rsidR="002E4CB3" w:rsidRPr="002E4CB3" w:rsidRDefault="002E4CB3" w:rsidP="00D0154B">
            <w:pPr>
              <w:rPr>
                <w:rFonts w:cstheme="minorHAnsi"/>
                <w:i/>
                <w:iCs/>
                <w:sz w:val="24"/>
                <w:szCs w:val="24"/>
                <w:lang w:val="en-CA"/>
              </w:rPr>
            </w:pPr>
          </w:p>
        </w:tc>
        <w:tc>
          <w:tcPr>
            <w:tcW w:w="0" w:type="auto"/>
          </w:tcPr>
          <w:p w14:paraId="7A1FCEF5" w14:textId="77777777" w:rsidR="002E4CB3" w:rsidRPr="002E4CB3" w:rsidRDefault="002E4CB3" w:rsidP="00D0154B">
            <w:pPr>
              <w:rPr>
                <w:rFonts w:cstheme="minorHAnsi"/>
                <w:sz w:val="24"/>
                <w:szCs w:val="24"/>
                <w:lang w:val="en-CA"/>
              </w:rPr>
            </w:pPr>
            <w:r w:rsidRPr="002E4CB3">
              <w:rPr>
                <w:rFonts w:cstheme="minorHAnsi"/>
                <w:sz w:val="24"/>
                <w:szCs w:val="24"/>
                <w:lang w:val="en-CA"/>
              </w:rPr>
              <w:t>This document should include its title as published.</w:t>
            </w:r>
          </w:p>
          <w:p w14:paraId="028A2263" w14:textId="77777777" w:rsidR="002E4CB3" w:rsidRPr="002E4CB3" w:rsidRDefault="002E4CB3" w:rsidP="00D0154B">
            <w:pPr>
              <w:rPr>
                <w:rFonts w:cstheme="minorHAnsi"/>
                <w:sz w:val="24"/>
                <w:szCs w:val="24"/>
                <w:lang w:val="en-CA"/>
              </w:rPr>
            </w:pPr>
          </w:p>
        </w:tc>
      </w:tr>
      <w:tr w:rsidR="002E4CB3" w:rsidRPr="002E4CB3" w14:paraId="3CE71233" w14:textId="0BB5E613" w:rsidTr="002E4CB3">
        <w:tc>
          <w:tcPr>
            <w:tcW w:w="0" w:type="auto"/>
          </w:tcPr>
          <w:p w14:paraId="5F03BA41"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7F939631" w14:textId="77777777" w:rsidR="002E4CB3" w:rsidRPr="002E4CB3" w:rsidRDefault="002E4CB3" w:rsidP="00D0154B">
            <w:pPr>
              <w:rPr>
                <w:rFonts w:cstheme="minorHAnsi"/>
                <w:sz w:val="24"/>
                <w:szCs w:val="24"/>
                <w:lang w:val="en-CA"/>
              </w:rPr>
            </w:pPr>
            <w:r w:rsidRPr="002E4CB3">
              <w:rPr>
                <w:rFonts w:cstheme="minorHAnsi"/>
                <w:sz w:val="24"/>
                <w:szCs w:val="24"/>
                <w:lang w:val="en-CA"/>
              </w:rPr>
              <w:t>Appendix A</w:t>
            </w:r>
          </w:p>
          <w:p w14:paraId="5BF5BFD3" w14:textId="77777777" w:rsidR="002E4CB3" w:rsidRPr="002E4CB3" w:rsidRDefault="002E4CB3" w:rsidP="00D0154B">
            <w:pPr>
              <w:rPr>
                <w:rFonts w:cstheme="minorHAnsi"/>
                <w:sz w:val="24"/>
                <w:szCs w:val="24"/>
                <w:lang w:val="en-CA"/>
              </w:rPr>
            </w:pPr>
          </w:p>
          <w:p w14:paraId="7DCCDC63" w14:textId="77777777" w:rsidR="002E4CB3" w:rsidRPr="002E4CB3" w:rsidRDefault="002E4CB3" w:rsidP="00D0154B">
            <w:pPr>
              <w:rPr>
                <w:rFonts w:cstheme="minorHAnsi"/>
                <w:sz w:val="24"/>
                <w:szCs w:val="24"/>
                <w:lang w:val="en-CA"/>
              </w:rPr>
            </w:pPr>
            <w:r w:rsidRPr="002E4CB3">
              <w:rPr>
                <w:rFonts w:cstheme="minorHAnsi"/>
                <w:sz w:val="24"/>
                <w:szCs w:val="24"/>
                <w:lang w:val="en-CA"/>
              </w:rPr>
              <w:t>Environmental</w:t>
            </w:r>
          </w:p>
          <w:p w14:paraId="0A045E63" w14:textId="44174A69" w:rsidR="002E4CB3" w:rsidRPr="002E4CB3" w:rsidRDefault="002E4CB3" w:rsidP="00D0154B">
            <w:pPr>
              <w:rPr>
                <w:rFonts w:cstheme="minorHAnsi"/>
                <w:sz w:val="24"/>
                <w:szCs w:val="24"/>
                <w:lang w:val="en-CA"/>
              </w:rPr>
            </w:pPr>
            <w:r w:rsidRPr="002E4CB3">
              <w:rPr>
                <w:rFonts w:cstheme="minorHAnsi"/>
                <w:sz w:val="24"/>
                <w:szCs w:val="24"/>
                <w:lang w:val="en-CA"/>
              </w:rPr>
              <w:t>Protection</w:t>
            </w:r>
          </w:p>
          <w:p w14:paraId="4C3498BB" w14:textId="77777777" w:rsidR="002E4CB3" w:rsidRPr="002E4CB3" w:rsidRDefault="002E4CB3" w:rsidP="00D0154B">
            <w:pPr>
              <w:rPr>
                <w:rFonts w:cstheme="minorHAnsi"/>
                <w:sz w:val="24"/>
                <w:szCs w:val="24"/>
                <w:lang w:val="en-CA"/>
              </w:rPr>
            </w:pPr>
            <w:r w:rsidRPr="002E4CB3">
              <w:rPr>
                <w:rFonts w:cstheme="minorHAnsi"/>
                <w:sz w:val="24"/>
                <w:szCs w:val="24"/>
                <w:lang w:val="en-CA"/>
              </w:rPr>
              <w:t>Environmental</w:t>
            </w:r>
          </w:p>
          <w:p w14:paraId="2D0D33C9" w14:textId="18D424E3" w:rsidR="002E4CB3" w:rsidRPr="002E4CB3" w:rsidRDefault="002E4CB3" w:rsidP="00D0154B">
            <w:pPr>
              <w:rPr>
                <w:rFonts w:cstheme="minorHAnsi"/>
                <w:sz w:val="24"/>
                <w:szCs w:val="24"/>
                <w:lang w:val="en-CA"/>
              </w:rPr>
            </w:pPr>
            <w:r w:rsidRPr="002E4CB3">
              <w:rPr>
                <w:rFonts w:cstheme="minorHAnsi"/>
                <w:sz w:val="24"/>
                <w:szCs w:val="24"/>
                <w:lang w:val="en-CA"/>
              </w:rPr>
              <w:t>risk assessment</w:t>
            </w:r>
          </w:p>
        </w:tc>
        <w:tc>
          <w:tcPr>
            <w:tcW w:w="0" w:type="auto"/>
          </w:tcPr>
          <w:p w14:paraId="6E886AF3" w14:textId="7F545F30"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5BFE4485" w14:textId="77777777" w:rsidR="002E4CB3" w:rsidRPr="002E4CB3" w:rsidRDefault="002E4CB3" w:rsidP="00D0154B">
            <w:pPr>
              <w:rPr>
                <w:rFonts w:cstheme="minorHAnsi"/>
                <w:i/>
                <w:iCs/>
                <w:sz w:val="24"/>
                <w:szCs w:val="24"/>
                <w:lang w:val="fr-CA"/>
              </w:rPr>
            </w:pPr>
            <w:r w:rsidRPr="002E4CB3">
              <w:rPr>
                <w:rFonts w:cstheme="minorHAnsi"/>
                <w:i/>
                <w:iCs/>
                <w:sz w:val="24"/>
                <w:szCs w:val="24"/>
                <w:lang w:val="fr-CA"/>
              </w:rPr>
              <w:t>REGDOC-2.9.1, Environmental Protection: Environmental Principles,</w:t>
            </w:r>
          </w:p>
          <w:p w14:paraId="027BF0AE" w14:textId="44978299" w:rsidR="002E4CB3" w:rsidRPr="002E4CB3" w:rsidRDefault="002E4CB3" w:rsidP="00D0154B">
            <w:pPr>
              <w:rPr>
                <w:rFonts w:cstheme="minorHAnsi"/>
                <w:sz w:val="24"/>
                <w:szCs w:val="24"/>
                <w:lang w:val="en-CA"/>
              </w:rPr>
            </w:pPr>
            <w:r w:rsidRPr="002E4CB3">
              <w:rPr>
                <w:rFonts w:cstheme="minorHAnsi"/>
                <w:i/>
                <w:iCs/>
                <w:sz w:val="24"/>
                <w:szCs w:val="24"/>
                <w:lang w:val="en-CA"/>
              </w:rPr>
              <w:t>Assessments and Protection Measures [3]</w:t>
            </w:r>
          </w:p>
        </w:tc>
        <w:tc>
          <w:tcPr>
            <w:tcW w:w="0" w:type="auto"/>
          </w:tcPr>
          <w:p w14:paraId="67CCF530" w14:textId="77777777" w:rsidR="002E4CB3" w:rsidRPr="002E4CB3" w:rsidRDefault="002E4CB3" w:rsidP="00D0154B">
            <w:pPr>
              <w:rPr>
                <w:rFonts w:cstheme="minorHAnsi"/>
                <w:sz w:val="24"/>
                <w:szCs w:val="24"/>
                <w:lang w:val="en-CA"/>
              </w:rPr>
            </w:pPr>
          </w:p>
        </w:tc>
      </w:tr>
      <w:tr w:rsidR="002E4CB3" w:rsidRPr="002E4CB3" w14:paraId="57520100" w14:textId="538ADF88" w:rsidTr="002E4CB3">
        <w:tc>
          <w:tcPr>
            <w:tcW w:w="0" w:type="auto"/>
          </w:tcPr>
          <w:p w14:paraId="23E83C97"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6602B1A1" w14:textId="1C948060" w:rsidR="002E4CB3" w:rsidRPr="002E4CB3" w:rsidRDefault="002E4CB3" w:rsidP="00D0154B">
            <w:pPr>
              <w:rPr>
                <w:rFonts w:cstheme="minorHAnsi"/>
                <w:sz w:val="24"/>
                <w:szCs w:val="24"/>
                <w:lang w:val="en-CA"/>
              </w:rPr>
            </w:pPr>
            <w:r w:rsidRPr="002E4CB3">
              <w:rPr>
                <w:rFonts w:cstheme="minorHAnsi"/>
                <w:sz w:val="24"/>
                <w:szCs w:val="24"/>
                <w:lang w:val="en-CA"/>
              </w:rPr>
              <w:t>Appendix A</w:t>
            </w:r>
          </w:p>
          <w:p w14:paraId="1065648D" w14:textId="77777777" w:rsidR="002E4CB3" w:rsidRPr="002E4CB3" w:rsidRDefault="002E4CB3" w:rsidP="00D0154B">
            <w:pPr>
              <w:rPr>
                <w:rFonts w:cstheme="minorHAnsi"/>
                <w:sz w:val="24"/>
                <w:szCs w:val="24"/>
                <w:lang w:val="en-CA"/>
              </w:rPr>
            </w:pPr>
            <w:r w:rsidRPr="002E4CB3">
              <w:rPr>
                <w:rFonts w:cstheme="minorHAnsi"/>
                <w:sz w:val="24"/>
                <w:szCs w:val="24"/>
                <w:lang w:val="en-CA"/>
              </w:rPr>
              <w:t>Environmental</w:t>
            </w:r>
          </w:p>
          <w:p w14:paraId="6B2256B1" w14:textId="7823D6FC" w:rsidR="002E4CB3" w:rsidRPr="002E4CB3" w:rsidRDefault="002E4CB3" w:rsidP="00D0154B">
            <w:pPr>
              <w:rPr>
                <w:rFonts w:cstheme="minorHAnsi"/>
                <w:sz w:val="24"/>
                <w:szCs w:val="24"/>
                <w:lang w:val="en-CA"/>
              </w:rPr>
            </w:pPr>
            <w:r w:rsidRPr="002E4CB3">
              <w:rPr>
                <w:rFonts w:cstheme="minorHAnsi"/>
                <w:sz w:val="24"/>
                <w:szCs w:val="24"/>
                <w:lang w:val="en-CA"/>
              </w:rPr>
              <w:t>Protection</w:t>
            </w:r>
          </w:p>
          <w:p w14:paraId="50BE46EF" w14:textId="77777777" w:rsidR="002E4CB3" w:rsidRPr="002E4CB3" w:rsidRDefault="002E4CB3" w:rsidP="00D0154B">
            <w:pPr>
              <w:rPr>
                <w:rFonts w:cstheme="minorHAnsi"/>
                <w:sz w:val="24"/>
                <w:szCs w:val="24"/>
                <w:lang w:val="en-CA"/>
              </w:rPr>
            </w:pPr>
            <w:r w:rsidRPr="002E4CB3">
              <w:rPr>
                <w:rFonts w:cstheme="minorHAnsi"/>
                <w:sz w:val="24"/>
                <w:szCs w:val="24"/>
                <w:lang w:val="en-CA"/>
              </w:rPr>
              <w:t>Environmental</w:t>
            </w:r>
          </w:p>
          <w:p w14:paraId="1F693D8E" w14:textId="2EB4263A" w:rsidR="002E4CB3" w:rsidRPr="002E4CB3" w:rsidRDefault="002E4CB3" w:rsidP="00D0154B">
            <w:pPr>
              <w:rPr>
                <w:rFonts w:cstheme="minorHAnsi"/>
                <w:sz w:val="24"/>
                <w:szCs w:val="24"/>
                <w:lang w:val="en-CA"/>
              </w:rPr>
            </w:pPr>
            <w:r w:rsidRPr="002E4CB3">
              <w:rPr>
                <w:rFonts w:cstheme="minorHAnsi"/>
                <w:sz w:val="24"/>
                <w:szCs w:val="24"/>
                <w:lang w:val="en-CA"/>
              </w:rPr>
              <w:t>risk assessment</w:t>
            </w:r>
          </w:p>
        </w:tc>
        <w:tc>
          <w:tcPr>
            <w:tcW w:w="0" w:type="auto"/>
          </w:tcPr>
          <w:p w14:paraId="236B3C1E" w14:textId="5B3A33C6"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037A1116"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REGDOC-2.9.2 [17]</w:t>
            </w:r>
          </w:p>
          <w:p w14:paraId="63EE01F8" w14:textId="77777777" w:rsidR="002E4CB3" w:rsidRPr="002E4CB3" w:rsidRDefault="002E4CB3" w:rsidP="00D0154B">
            <w:pPr>
              <w:rPr>
                <w:rFonts w:cstheme="minorHAnsi"/>
                <w:i/>
                <w:iCs/>
                <w:sz w:val="24"/>
                <w:szCs w:val="24"/>
                <w:lang w:val="en-CA"/>
              </w:rPr>
            </w:pPr>
          </w:p>
        </w:tc>
        <w:tc>
          <w:tcPr>
            <w:tcW w:w="0" w:type="auto"/>
          </w:tcPr>
          <w:p w14:paraId="3C27875D" w14:textId="77777777" w:rsidR="002E4CB3" w:rsidRPr="002E4CB3" w:rsidRDefault="002E4CB3" w:rsidP="00D0154B">
            <w:pPr>
              <w:rPr>
                <w:rFonts w:cstheme="minorHAnsi"/>
                <w:sz w:val="24"/>
                <w:szCs w:val="24"/>
                <w:lang w:val="en-CA"/>
              </w:rPr>
            </w:pPr>
            <w:r w:rsidRPr="002E4CB3">
              <w:rPr>
                <w:rFonts w:cstheme="minorHAnsi"/>
                <w:sz w:val="24"/>
                <w:szCs w:val="24"/>
                <w:lang w:val="en-CA"/>
              </w:rPr>
              <w:t>This document should include its title as published.</w:t>
            </w:r>
          </w:p>
          <w:p w14:paraId="3CCE7457" w14:textId="77777777" w:rsidR="002E4CB3" w:rsidRPr="002E4CB3" w:rsidRDefault="002E4CB3" w:rsidP="00D0154B">
            <w:pPr>
              <w:rPr>
                <w:rFonts w:cstheme="minorHAnsi"/>
                <w:sz w:val="24"/>
                <w:szCs w:val="24"/>
                <w:lang w:val="en-CA"/>
              </w:rPr>
            </w:pPr>
          </w:p>
        </w:tc>
      </w:tr>
      <w:tr w:rsidR="002E4CB3" w:rsidRPr="002E4CB3" w14:paraId="3975E50A" w14:textId="67376A4B" w:rsidTr="002E4CB3">
        <w:tc>
          <w:tcPr>
            <w:tcW w:w="0" w:type="auto"/>
          </w:tcPr>
          <w:p w14:paraId="7FFD3D34"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6B23634E" w14:textId="080D965B" w:rsidR="002E4CB3" w:rsidRPr="002E4CB3" w:rsidRDefault="002E4CB3" w:rsidP="00D0154B">
            <w:pPr>
              <w:rPr>
                <w:rFonts w:cstheme="minorHAnsi"/>
                <w:sz w:val="24"/>
                <w:szCs w:val="24"/>
                <w:lang w:val="en-CA"/>
              </w:rPr>
            </w:pPr>
            <w:r w:rsidRPr="002E4CB3">
              <w:rPr>
                <w:rFonts w:cstheme="minorHAnsi"/>
                <w:sz w:val="24"/>
                <w:szCs w:val="24"/>
                <w:lang w:val="en-CA"/>
              </w:rPr>
              <w:t>Appendix A</w:t>
            </w:r>
          </w:p>
          <w:p w14:paraId="47A59568" w14:textId="77777777" w:rsidR="002E4CB3" w:rsidRPr="002E4CB3" w:rsidRDefault="002E4CB3" w:rsidP="00D0154B">
            <w:pPr>
              <w:rPr>
                <w:rFonts w:cstheme="minorHAnsi"/>
                <w:sz w:val="24"/>
                <w:szCs w:val="24"/>
                <w:lang w:val="en-CA"/>
              </w:rPr>
            </w:pPr>
            <w:r w:rsidRPr="002E4CB3">
              <w:rPr>
                <w:rFonts w:cstheme="minorHAnsi"/>
                <w:sz w:val="24"/>
                <w:szCs w:val="24"/>
                <w:lang w:val="en-CA"/>
              </w:rPr>
              <w:t>Environmental</w:t>
            </w:r>
          </w:p>
          <w:p w14:paraId="1FA60B8A" w14:textId="132A442D" w:rsidR="002E4CB3" w:rsidRPr="002E4CB3" w:rsidRDefault="002E4CB3" w:rsidP="00D0154B">
            <w:pPr>
              <w:rPr>
                <w:rFonts w:cstheme="minorHAnsi"/>
                <w:sz w:val="24"/>
                <w:szCs w:val="24"/>
                <w:lang w:val="en-CA"/>
              </w:rPr>
            </w:pPr>
            <w:r w:rsidRPr="002E4CB3">
              <w:rPr>
                <w:rFonts w:cstheme="minorHAnsi"/>
                <w:sz w:val="24"/>
                <w:szCs w:val="24"/>
                <w:lang w:val="en-CA"/>
              </w:rPr>
              <w:t>Protection</w:t>
            </w:r>
          </w:p>
          <w:p w14:paraId="4BACF66D" w14:textId="77777777" w:rsidR="002E4CB3" w:rsidRPr="002E4CB3" w:rsidRDefault="002E4CB3" w:rsidP="00D0154B">
            <w:pPr>
              <w:rPr>
                <w:rFonts w:cstheme="minorHAnsi"/>
                <w:sz w:val="24"/>
                <w:szCs w:val="24"/>
                <w:lang w:val="en-CA"/>
              </w:rPr>
            </w:pPr>
            <w:r w:rsidRPr="002E4CB3">
              <w:rPr>
                <w:rFonts w:cstheme="minorHAnsi"/>
                <w:sz w:val="24"/>
                <w:szCs w:val="24"/>
                <w:lang w:val="en-CA"/>
              </w:rPr>
              <w:t>Protection of</w:t>
            </w:r>
          </w:p>
          <w:p w14:paraId="3121FCC9" w14:textId="4576A364" w:rsidR="002E4CB3" w:rsidRPr="002E4CB3" w:rsidRDefault="002E4CB3" w:rsidP="00D0154B">
            <w:pPr>
              <w:rPr>
                <w:rFonts w:cstheme="minorHAnsi"/>
                <w:sz w:val="24"/>
                <w:szCs w:val="24"/>
                <w:lang w:val="en-CA"/>
              </w:rPr>
            </w:pPr>
            <w:r w:rsidRPr="002E4CB3">
              <w:rPr>
                <w:rFonts w:cstheme="minorHAnsi"/>
                <w:sz w:val="24"/>
                <w:szCs w:val="24"/>
                <w:lang w:val="en-CA"/>
              </w:rPr>
              <w:t>people</w:t>
            </w:r>
          </w:p>
        </w:tc>
        <w:tc>
          <w:tcPr>
            <w:tcW w:w="0" w:type="auto"/>
          </w:tcPr>
          <w:p w14:paraId="7FEB7F76" w14:textId="62E1111D"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7CEE22E0"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CSA N288.0 [A28]</w:t>
            </w:r>
          </w:p>
          <w:p w14:paraId="56BCD9D1" w14:textId="77777777" w:rsidR="002E4CB3" w:rsidRPr="002E4CB3" w:rsidRDefault="002E4CB3" w:rsidP="00D0154B">
            <w:pPr>
              <w:rPr>
                <w:rFonts w:cstheme="minorHAnsi"/>
                <w:i/>
                <w:iCs/>
                <w:sz w:val="24"/>
                <w:szCs w:val="24"/>
                <w:lang w:val="en-CA"/>
              </w:rPr>
            </w:pPr>
          </w:p>
          <w:p w14:paraId="25FD1D3D" w14:textId="77777777" w:rsidR="002E4CB3" w:rsidRPr="002E4CB3" w:rsidRDefault="002E4CB3" w:rsidP="00D0154B">
            <w:pPr>
              <w:rPr>
                <w:rFonts w:cstheme="minorHAnsi"/>
                <w:i/>
                <w:iCs/>
                <w:sz w:val="24"/>
                <w:szCs w:val="24"/>
                <w:lang w:val="en-CA"/>
              </w:rPr>
            </w:pPr>
          </w:p>
          <w:p w14:paraId="0885C6E9" w14:textId="77777777" w:rsidR="002E4CB3" w:rsidRPr="002E4CB3" w:rsidRDefault="002E4CB3" w:rsidP="00D0154B">
            <w:pPr>
              <w:rPr>
                <w:rFonts w:cstheme="minorHAnsi"/>
                <w:sz w:val="24"/>
                <w:szCs w:val="24"/>
                <w:lang w:val="en-CA"/>
              </w:rPr>
            </w:pPr>
          </w:p>
        </w:tc>
        <w:tc>
          <w:tcPr>
            <w:tcW w:w="0" w:type="auto"/>
          </w:tcPr>
          <w:p w14:paraId="23BEB351" w14:textId="77777777" w:rsidR="002E4CB3" w:rsidRPr="002E4CB3" w:rsidRDefault="002E4CB3" w:rsidP="00D0154B">
            <w:pPr>
              <w:rPr>
                <w:rFonts w:cstheme="minorHAnsi"/>
                <w:sz w:val="24"/>
                <w:szCs w:val="24"/>
                <w:lang w:val="en-CA"/>
              </w:rPr>
            </w:pPr>
            <w:r w:rsidRPr="002E4CB3">
              <w:rPr>
                <w:rFonts w:cstheme="minorHAnsi"/>
                <w:sz w:val="24"/>
                <w:szCs w:val="24"/>
                <w:lang w:val="en-CA"/>
              </w:rPr>
              <w:t>This document should include its title as published.</w:t>
            </w:r>
          </w:p>
          <w:p w14:paraId="0F2C81A2" w14:textId="77777777" w:rsidR="002E4CB3" w:rsidRPr="002E4CB3" w:rsidRDefault="002E4CB3" w:rsidP="00D0154B">
            <w:pPr>
              <w:rPr>
                <w:rFonts w:cstheme="minorHAnsi"/>
                <w:sz w:val="24"/>
                <w:szCs w:val="24"/>
                <w:lang w:val="en-CA"/>
              </w:rPr>
            </w:pPr>
          </w:p>
        </w:tc>
      </w:tr>
      <w:tr w:rsidR="002E4CB3" w:rsidRPr="002E4CB3" w14:paraId="51C2ABB7" w14:textId="14E3FA48" w:rsidTr="002E4CB3">
        <w:tc>
          <w:tcPr>
            <w:tcW w:w="0" w:type="auto"/>
          </w:tcPr>
          <w:p w14:paraId="7AE08B84"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349B2240" w14:textId="77777777" w:rsidR="002E4CB3" w:rsidRPr="002E4CB3" w:rsidRDefault="002E4CB3" w:rsidP="00D0154B">
            <w:pPr>
              <w:rPr>
                <w:rFonts w:cstheme="minorHAnsi"/>
                <w:sz w:val="24"/>
                <w:szCs w:val="24"/>
                <w:lang w:val="en-CA"/>
              </w:rPr>
            </w:pPr>
            <w:r w:rsidRPr="002E4CB3">
              <w:rPr>
                <w:rFonts w:cstheme="minorHAnsi"/>
                <w:sz w:val="24"/>
                <w:szCs w:val="24"/>
                <w:lang w:val="en-CA"/>
              </w:rPr>
              <w:t>Appendix A</w:t>
            </w:r>
          </w:p>
          <w:p w14:paraId="3E7DCA7D" w14:textId="77777777" w:rsidR="002E4CB3" w:rsidRPr="002E4CB3" w:rsidRDefault="002E4CB3" w:rsidP="00D0154B">
            <w:pPr>
              <w:rPr>
                <w:rFonts w:cstheme="minorHAnsi"/>
                <w:sz w:val="24"/>
                <w:szCs w:val="24"/>
                <w:lang w:val="en-CA"/>
              </w:rPr>
            </w:pPr>
          </w:p>
          <w:p w14:paraId="7ACE040F" w14:textId="77777777" w:rsidR="002E4CB3" w:rsidRPr="002E4CB3" w:rsidRDefault="002E4CB3" w:rsidP="00D0154B">
            <w:pPr>
              <w:rPr>
                <w:rFonts w:cstheme="minorHAnsi"/>
                <w:sz w:val="24"/>
                <w:szCs w:val="24"/>
                <w:lang w:val="en-CA"/>
              </w:rPr>
            </w:pPr>
            <w:r w:rsidRPr="002E4CB3">
              <w:rPr>
                <w:rFonts w:cstheme="minorHAnsi"/>
                <w:sz w:val="24"/>
                <w:szCs w:val="24"/>
                <w:lang w:val="en-CA"/>
              </w:rPr>
              <w:t>Environmental</w:t>
            </w:r>
          </w:p>
          <w:p w14:paraId="6A509D20" w14:textId="2FFA743D" w:rsidR="002E4CB3" w:rsidRPr="002E4CB3" w:rsidRDefault="002E4CB3" w:rsidP="00D0154B">
            <w:pPr>
              <w:rPr>
                <w:rFonts w:cstheme="minorHAnsi"/>
                <w:sz w:val="24"/>
                <w:szCs w:val="24"/>
                <w:lang w:val="en-CA"/>
              </w:rPr>
            </w:pPr>
            <w:r w:rsidRPr="002E4CB3">
              <w:rPr>
                <w:rFonts w:cstheme="minorHAnsi"/>
                <w:sz w:val="24"/>
                <w:szCs w:val="24"/>
                <w:lang w:val="en-CA"/>
              </w:rPr>
              <w:t>Protection</w:t>
            </w:r>
          </w:p>
          <w:p w14:paraId="364A19FC" w14:textId="77777777" w:rsidR="002E4CB3" w:rsidRPr="002E4CB3" w:rsidRDefault="002E4CB3" w:rsidP="00D0154B">
            <w:pPr>
              <w:rPr>
                <w:rFonts w:cstheme="minorHAnsi"/>
                <w:sz w:val="24"/>
                <w:szCs w:val="24"/>
                <w:lang w:val="en-CA"/>
              </w:rPr>
            </w:pPr>
            <w:r w:rsidRPr="002E4CB3">
              <w:rPr>
                <w:rFonts w:cstheme="minorHAnsi"/>
                <w:sz w:val="24"/>
                <w:szCs w:val="24"/>
                <w:lang w:val="en-CA"/>
              </w:rPr>
              <w:t>Protection of</w:t>
            </w:r>
          </w:p>
          <w:p w14:paraId="135553D2" w14:textId="53D39982" w:rsidR="002E4CB3" w:rsidRPr="002E4CB3" w:rsidRDefault="002E4CB3" w:rsidP="00D0154B">
            <w:pPr>
              <w:rPr>
                <w:rFonts w:cstheme="minorHAnsi"/>
                <w:sz w:val="24"/>
                <w:szCs w:val="24"/>
                <w:lang w:val="en-CA"/>
              </w:rPr>
            </w:pPr>
            <w:r w:rsidRPr="002E4CB3">
              <w:rPr>
                <w:rFonts w:cstheme="minorHAnsi"/>
                <w:sz w:val="24"/>
                <w:szCs w:val="24"/>
                <w:lang w:val="en-CA"/>
              </w:rPr>
              <w:t>people</w:t>
            </w:r>
          </w:p>
        </w:tc>
        <w:tc>
          <w:tcPr>
            <w:tcW w:w="0" w:type="auto"/>
          </w:tcPr>
          <w:p w14:paraId="4B7D6559" w14:textId="6F5A6BBC"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7A577FBA"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REGDOC-2.7.1 [14]</w:t>
            </w:r>
          </w:p>
          <w:p w14:paraId="24A5DACE" w14:textId="77777777" w:rsidR="002E4CB3" w:rsidRPr="002E4CB3" w:rsidRDefault="002E4CB3" w:rsidP="00D0154B">
            <w:pPr>
              <w:rPr>
                <w:rFonts w:cstheme="minorHAnsi"/>
                <w:i/>
                <w:iCs/>
                <w:sz w:val="24"/>
                <w:szCs w:val="24"/>
                <w:lang w:val="en-CA"/>
              </w:rPr>
            </w:pPr>
          </w:p>
        </w:tc>
        <w:tc>
          <w:tcPr>
            <w:tcW w:w="0" w:type="auto"/>
          </w:tcPr>
          <w:p w14:paraId="16DC1360" w14:textId="77777777" w:rsidR="002E4CB3" w:rsidRPr="002E4CB3" w:rsidRDefault="002E4CB3" w:rsidP="00D0154B">
            <w:pPr>
              <w:rPr>
                <w:rFonts w:cstheme="minorHAnsi"/>
                <w:sz w:val="24"/>
                <w:szCs w:val="24"/>
                <w:lang w:val="en-CA"/>
              </w:rPr>
            </w:pPr>
            <w:r w:rsidRPr="002E4CB3">
              <w:rPr>
                <w:rFonts w:cstheme="minorHAnsi"/>
                <w:sz w:val="24"/>
                <w:szCs w:val="24"/>
                <w:lang w:val="en-CA"/>
              </w:rPr>
              <w:t>This document should include its title as published.</w:t>
            </w:r>
          </w:p>
          <w:p w14:paraId="09C7D1A7" w14:textId="77777777" w:rsidR="002E4CB3" w:rsidRPr="002E4CB3" w:rsidRDefault="002E4CB3" w:rsidP="00D0154B">
            <w:pPr>
              <w:rPr>
                <w:rFonts w:cstheme="minorHAnsi"/>
                <w:sz w:val="24"/>
                <w:szCs w:val="24"/>
                <w:lang w:val="en-CA"/>
              </w:rPr>
            </w:pPr>
          </w:p>
        </w:tc>
      </w:tr>
      <w:tr w:rsidR="002E4CB3" w:rsidRPr="002E4CB3" w14:paraId="64149E2B" w14:textId="2CAD0170" w:rsidTr="002E4CB3">
        <w:tc>
          <w:tcPr>
            <w:tcW w:w="0" w:type="auto"/>
          </w:tcPr>
          <w:p w14:paraId="3442603A"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0D711D94" w14:textId="77777777" w:rsidR="002E4CB3" w:rsidRPr="002E4CB3" w:rsidRDefault="002E4CB3" w:rsidP="00D0154B">
            <w:pPr>
              <w:rPr>
                <w:rFonts w:cstheme="minorHAnsi"/>
                <w:sz w:val="24"/>
                <w:szCs w:val="24"/>
                <w:lang w:val="en-CA"/>
              </w:rPr>
            </w:pPr>
            <w:r w:rsidRPr="002E4CB3">
              <w:rPr>
                <w:rFonts w:cstheme="minorHAnsi"/>
                <w:sz w:val="24"/>
                <w:szCs w:val="24"/>
                <w:lang w:val="en-CA"/>
              </w:rPr>
              <w:t>Appendix A</w:t>
            </w:r>
          </w:p>
          <w:p w14:paraId="5031798C" w14:textId="77777777" w:rsidR="002E4CB3" w:rsidRPr="002E4CB3" w:rsidRDefault="002E4CB3" w:rsidP="00D0154B">
            <w:pPr>
              <w:rPr>
                <w:rFonts w:cstheme="minorHAnsi"/>
                <w:sz w:val="24"/>
                <w:szCs w:val="24"/>
                <w:lang w:val="en-CA"/>
              </w:rPr>
            </w:pPr>
            <w:r w:rsidRPr="002E4CB3">
              <w:rPr>
                <w:rFonts w:cstheme="minorHAnsi"/>
                <w:sz w:val="24"/>
                <w:szCs w:val="24"/>
                <w:lang w:val="en-CA"/>
              </w:rPr>
              <w:t>Emergency</w:t>
            </w:r>
          </w:p>
          <w:p w14:paraId="1510DAB6" w14:textId="77777777" w:rsidR="002E4CB3" w:rsidRPr="002E4CB3" w:rsidRDefault="002E4CB3" w:rsidP="00D0154B">
            <w:pPr>
              <w:rPr>
                <w:rFonts w:cstheme="minorHAnsi"/>
                <w:sz w:val="24"/>
                <w:szCs w:val="24"/>
                <w:lang w:val="en-CA"/>
              </w:rPr>
            </w:pPr>
            <w:r w:rsidRPr="002E4CB3">
              <w:rPr>
                <w:rFonts w:cstheme="minorHAnsi"/>
                <w:sz w:val="24"/>
                <w:szCs w:val="24"/>
                <w:lang w:val="en-CA"/>
              </w:rPr>
              <w:t>management and</w:t>
            </w:r>
          </w:p>
          <w:p w14:paraId="636902CE" w14:textId="77777777" w:rsidR="002E4CB3" w:rsidRPr="002E4CB3" w:rsidRDefault="002E4CB3" w:rsidP="00D0154B">
            <w:pPr>
              <w:rPr>
                <w:rFonts w:cstheme="minorHAnsi"/>
                <w:sz w:val="24"/>
                <w:szCs w:val="24"/>
                <w:lang w:val="en-CA"/>
              </w:rPr>
            </w:pPr>
            <w:r w:rsidRPr="002E4CB3">
              <w:rPr>
                <w:rFonts w:cstheme="minorHAnsi"/>
                <w:sz w:val="24"/>
                <w:szCs w:val="24"/>
                <w:lang w:val="en-CA"/>
              </w:rPr>
              <w:t>fire protection</w:t>
            </w:r>
          </w:p>
          <w:p w14:paraId="748690D5" w14:textId="77777777" w:rsidR="002E4CB3" w:rsidRPr="002E4CB3" w:rsidRDefault="002E4CB3" w:rsidP="00D0154B">
            <w:pPr>
              <w:rPr>
                <w:rFonts w:cstheme="minorHAnsi"/>
                <w:sz w:val="24"/>
                <w:szCs w:val="24"/>
                <w:lang w:val="en-CA"/>
              </w:rPr>
            </w:pPr>
            <w:r w:rsidRPr="002E4CB3">
              <w:rPr>
                <w:rFonts w:cstheme="minorHAnsi"/>
                <w:sz w:val="24"/>
                <w:szCs w:val="24"/>
                <w:lang w:val="en-CA"/>
              </w:rPr>
              <w:t>Conventional</w:t>
            </w:r>
          </w:p>
          <w:p w14:paraId="696F25B3" w14:textId="77777777" w:rsidR="002E4CB3" w:rsidRPr="002E4CB3" w:rsidRDefault="002E4CB3" w:rsidP="00D0154B">
            <w:pPr>
              <w:rPr>
                <w:rFonts w:cstheme="minorHAnsi"/>
                <w:sz w:val="24"/>
                <w:szCs w:val="24"/>
                <w:lang w:val="en-CA"/>
              </w:rPr>
            </w:pPr>
            <w:r w:rsidRPr="002E4CB3">
              <w:rPr>
                <w:rFonts w:cstheme="minorHAnsi"/>
                <w:sz w:val="24"/>
                <w:szCs w:val="24"/>
                <w:lang w:val="en-CA"/>
              </w:rPr>
              <w:t>emergency</w:t>
            </w:r>
          </w:p>
          <w:p w14:paraId="68063AA3" w14:textId="77777777" w:rsidR="002E4CB3" w:rsidRPr="002E4CB3" w:rsidRDefault="002E4CB3" w:rsidP="00D0154B">
            <w:pPr>
              <w:rPr>
                <w:rFonts w:cstheme="minorHAnsi"/>
                <w:sz w:val="24"/>
                <w:szCs w:val="24"/>
                <w:lang w:val="en-CA"/>
              </w:rPr>
            </w:pPr>
            <w:r w:rsidRPr="002E4CB3">
              <w:rPr>
                <w:rFonts w:cstheme="minorHAnsi"/>
                <w:sz w:val="24"/>
                <w:szCs w:val="24"/>
                <w:lang w:val="en-CA"/>
              </w:rPr>
              <w:t>preparedness and</w:t>
            </w:r>
          </w:p>
          <w:p w14:paraId="71725541" w14:textId="52046DA9" w:rsidR="002E4CB3" w:rsidRPr="002E4CB3" w:rsidRDefault="002E4CB3" w:rsidP="00D0154B">
            <w:pPr>
              <w:rPr>
                <w:rFonts w:cstheme="minorHAnsi"/>
                <w:sz w:val="24"/>
                <w:szCs w:val="24"/>
                <w:lang w:val="en-CA"/>
              </w:rPr>
            </w:pPr>
            <w:r w:rsidRPr="002E4CB3">
              <w:rPr>
                <w:rFonts w:cstheme="minorHAnsi"/>
                <w:sz w:val="24"/>
                <w:szCs w:val="24"/>
                <w:lang w:val="en-CA"/>
              </w:rPr>
              <w:t>response</w:t>
            </w:r>
          </w:p>
        </w:tc>
        <w:tc>
          <w:tcPr>
            <w:tcW w:w="0" w:type="auto"/>
          </w:tcPr>
          <w:p w14:paraId="4A3D83B1" w14:textId="7AE40234"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09CC0938"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CSA N288.0 [A28]</w:t>
            </w:r>
          </w:p>
          <w:p w14:paraId="738A6C8D" w14:textId="77777777" w:rsidR="002E4CB3" w:rsidRPr="002E4CB3" w:rsidRDefault="002E4CB3" w:rsidP="00D0154B">
            <w:pPr>
              <w:rPr>
                <w:rFonts w:cstheme="minorHAnsi"/>
                <w:i/>
                <w:iCs/>
                <w:sz w:val="24"/>
                <w:szCs w:val="24"/>
                <w:lang w:val="en-CA"/>
              </w:rPr>
            </w:pPr>
          </w:p>
          <w:p w14:paraId="34F1F87D" w14:textId="77777777" w:rsidR="002E4CB3" w:rsidRPr="002E4CB3" w:rsidRDefault="002E4CB3" w:rsidP="00D0154B">
            <w:pPr>
              <w:rPr>
                <w:rFonts w:cstheme="minorHAnsi"/>
                <w:i/>
                <w:iCs/>
                <w:sz w:val="24"/>
                <w:szCs w:val="24"/>
                <w:lang w:val="en-CA"/>
              </w:rPr>
            </w:pPr>
          </w:p>
        </w:tc>
        <w:tc>
          <w:tcPr>
            <w:tcW w:w="0" w:type="auto"/>
          </w:tcPr>
          <w:p w14:paraId="747072A6" w14:textId="77777777" w:rsidR="002E4CB3" w:rsidRPr="002E4CB3" w:rsidRDefault="002E4CB3" w:rsidP="00D0154B">
            <w:pPr>
              <w:rPr>
                <w:rFonts w:cstheme="minorHAnsi"/>
                <w:sz w:val="24"/>
                <w:szCs w:val="24"/>
                <w:lang w:val="en-CA"/>
              </w:rPr>
            </w:pPr>
            <w:r w:rsidRPr="002E4CB3">
              <w:rPr>
                <w:rFonts w:cstheme="minorHAnsi"/>
                <w:sz w:val="24"/>
                <w:szCs w:val="24"/>
                <w:lang w:val="en-CA"/>
              </w:rPr>
              <w:t>This document should include its title as published.</w:t>
            </w:r>
          </w:p>
          <w:p w14:paraId="41D6AF6C" w14:textId="77777777" w:rsidR="002E4CB3" w:rsidRPr="002E4CB3" w:rsidRDefault="002E4CB3" w:rsidP="00D0154B">
            <w:pPr>
              <w:rPr>
                <w:rFonts w:cstheme="minorHAnsi"/>
                <w:sz w:val="24"/>
                <w:szCs w:val="24"/>
                <w:lang w:val="en-CA"/>
              </w:rPr>
            </w:pPr>
          </w:p>
        </w:tc>
      </w:tr>
      <w:tr w:rsidR="002E4CB3" w:rsidRPr="002E4CB3" w14:paraId="643C32B9" w14:textId="6544C994" w:rsidTr="002E4CB3">
        <w:tc>
          <w:tcPr>
            <w:tcW w:w="0" w:type="auto"/>
          </w:tcPr>
          <w:p w14:paraId="0604D2F5"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6E918967" w14:textId="77777777" w:rsidR="002E4CB3" w:rsidRPr="002E4CB3" w:rsidRDefault="002E4CB3" w:rsidP="00D0154B">
            <w:pPr>
              <w:rPr>
                <w:rFonts w:cstheme="minorHAnsi"/>
                <w:sz w:val="24"/>
                <w:szCs w:val="24"/>
                <w:lang w:val="en-CA"/>
              </w:rPr>
            </w:pPr>
            <w:r w:rsidRPr="002E4CB3">
              <w:rPr>
                <w:rFonts w:cstheme="minorHAnsi"/>
                <w:sz w:val="24"/>
                <w:szCs w:val="24"/>
                <w:lang w:val="en-CA"/>
              </w:rPr>
              <w:t>Appendix A</w:t>
            </w:r>
          </w:p>
          <w:p w14:paraId="60512D20" w14:textId="77777777" w:rsidR="002E4CB3" w:rsidRPr="002E4CB3" w:rsidRDefault="002E4CB3" w:rsidP="00D0154B">
            <w:pPr>
              <w:rPr>
                <w:rFonts w:cstheme="minorHAnsi"/>
                <w:sz w:val="24"/>
                <w:szCs w:val="24"/>
                <w:lang w:val="en-CA"/>
              </w:rPr>
            </w:pPr>
            <w:r w:rsidRPr="002E4CB3">
              <w:rPr>
                <w:rFonts w:cstheme="minorHAnsi"/>
                <w:sz w:val="24"/>
                <w:szCs w:val="24"/>
                <w:lang w:val="en-CA"/>
              </w:rPr>
              <w:t>Emergency</w:t>
            </w:r>
          </w:p>
          <w:p w14:paraId="253D1671" w14:textId="77777777" w:rsidR="002E4CB3" w:rsidRPr="002E4CB3" w:rsidRDefault="002E4CB3" w:rsidP="00D0154B">
            <w:pPr>
              <w:rPr>
                <w:rFonts w:cstheme="minorHAnsi"/>
                <w:sz w:val="24"/>
                <w:szCs w:val="24"/>
                <w:lang w:val="en-CA"/>
              </w:rPr>
            </w:pPr>
            <w:r w:rsidRPr="002E4CB3">
              <w:rPr>
                <w:rFonts w:cstheme="minorHAnsi"/>
                <w:sz w:val="24"/>
                <w:szCs w:val="24"/>
                <w:lang w:val="en-CA"/>
              </w:rPr>
              <w:t>management and</w:t>
            </w:r>
          </w:p>
          <w:p w14:paraId="3392C385" w14:textId="77777777" w:rsidR="002E4CB3" w:rsidRPr="002E4CB3" w:rsidRDefault="002E4CB3" w:rsidP="00D0154B">
            <w:pPr>
              <w:rPr>
                <w:rFonts w:cstheme="minorHAnsi"/>
                <w:sz w:val="24"/>
                <w:szCs w:val="24"/>
                <w:lang w:val="en-CA"/>
              </w:rPr>
            </w:pPr>
            <w:r w:rsidRPr="002E4CB3">
              <w:rPr>
                <w:rFonts w:cstheme="minorHAnsi"/>
                <w:sz w:val="24"/>
                <w:szCs w:val="24"/>
                <w:lang w:val="en-CA"/>
              </w:rPr>
              <w:t>fire protection</w:t>
            </w:r>
          </w:p>
          <w:p w14:paraId="20639052" w14:textId="77777777" w:rsidR="002E4CB3" w:rsidRPr="002E4CB3" w:rsidRDefault="002E4CB3" w:rsidP="00D0154B">
            <w:pPr>
              <w:rPr>
                <w:rFonts w:cstheme="minorHAnsi"/>
                <w:sz w:val="24"/>
                <w:szCs w:val="24"/>
                <w:lang w:val="en-CA"/>
              </w:rPr>
            </w:pPr>
            <w:r w:rsidRPr="002E4CB3">
              <w:rPr>
                <w:rFonts w:cstheme="minorHAnsi"/>
                <w:sz w:val="24"/>
                <w:szCs w:val="24"/>
                <w:lang w:val="en-CA"/>
              </w:rPr>
              <w:t>Conventional</w:t>
            </w:r>
          </w:p>
          <w:p w14:paraId="26A46CD0" w14:textId="77777777" w:rsidR="002E4CB3" w:rsidRPr="002E4CB3" w:rsidRDefault="002E4CB3" w:rsidP="00D0154B">
            <w:pPr>
              <w:rPr>
                <w:rFonts w:cstheme="minorHAnsi"/>
                <w:sz w:val="24"/>
                <w:szCs w:val="24"/>
                <w:lang w:val="en-CA"/>
              </w:rPr>
            </w:pPr>
            <w:r w:rsidRPr="002E4CB3">
              <w:rPr>
                <w:rFonts w:cstheme="minorHAnsi"/>
                <w:sz w:val="24"/>
                <w:szCs w:val="24"/>
                <w:lang w:val="en-CA"/>
              </w:rPr>
              <w:t>emergency</w:t>
            </w:r>
          </w:p>
          <w:p w14:paraId="0CEF24EF" w14:textId="77777777" w:rsidR="002E4CB3" w:rsidRPr="002E4CB3" w:rsidRDefault="002E4CB3" w:rsidP="00D0154B">
            <w:pPr>
              <w:rPr>
                <w:rFonts w:cstheme="minorHAnsi"/>
                <w:sz w:val="24"/>
                <w:szCs w:val="24"/>
                <w:lang w:val="en-CA"/>
              </w:rPr>
            </w:pPr>
            <w:r w:rsidRPr="002E4CB3">
              <w:rPr>
                <w:rFonts w:cstheme="minorHAnsi"/>
                <w:sz w:val="24"/>
                <w:szCs w:val="24"/>
                <w:lang w:val="en-CA"/>
              </w:rPr>
              <w:t>preparedness and</w:t>
            </w:r>
          </w:p>
          <w:p w14:paraId="021DB3BC" w14:textId="4D688F3C" w:rsidR="002E4CB3" w:rsidRPr="002E4CB3" w:rsidRDefault="002E4CB3" w:rsidP="00D0154B">
            <w:pPr>
              <w:rPr>
                <w:rFonts w:cstheme="minorHAnsi"/>
                <w:sz w:val="24"/>
                <w:szCs w:val="24"/>
                <w:lang w:val="en-CA"/>
              </w:rPr>
            </w:pPr>
            <w:r w:rsidRPr="002E4CB3">
              <w:rPr>
                <w:rFonts w:cstheme="minorHAnsi"/>
                <w:sz w:val="24"/>
                <w:szCs w:val="24"/>
                <w:lang w:val="en-CA"/>
              </w:rPr>
              <w:t>response</w:t>
            </w:r>
          </w:p>
        </w:tc>
        <w:tc>
          <w:tcPr>
            <w:tcW w:w="0" w:type="auto"/>
          </w:tcPr>
          <w:p w14:paraId="4884E5A6" w14:textId="18358F49"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20735ACE"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REGDOC-2.10.1 [24]</w:t>
            </w:r>
          </w:p>
          <w:p w14:paraId="2D6AED8C" w14:textId="77777777" w:rsidR="002E4CB3" w:rsidRPr="002E4CB3" w:rsidRDefault="002E4CB3" w:rsidP="00D0154B">
            <w:pPr>
              <w:rPr>
                <w:rFonts w:cstheme="minorHAnsi"/>
                <w:i/>
                <w:iCs/>
                <w:sz w:val="24"/>
                <w:szCs w:val="24"/>
                <w:lang w:val="en-CA"/>
              </w:rPr>
            </w:pPr>
          </w:p>
        </w:tc>
        <w:tc>
          <w:tcPr>
            <w:tcW w:w="0" w:type="auto"/>
          </w:tcPr>
          <w:p w14:paraId="70C10919" w14:textId="77777777" w:rsidR="002E4CB3" w:rsidRPr="002E4CB3" w:rsidRDefault="002E4CB3" w:rsidP="00D0154B">
            <w:pPr>
              <w:rPr>
                <w:rFonts w:cstheme="minorHAnsi"/>
                <w:sz w:val="24"/>
                <w:szCs w:val="24"/>
                <w:lang w:val="en-CA"/>
              </w:rPr>
            </w:pPr>
            <w:r w:rsidRPr="002E4CB3">
              <w:rPr>
                <w:rFonts w:cstheme="minorHAnsi"/>
                <w:sz w:val="24"/>
                <w:szCs w:val="24"/>
                <w:lang w:val="en-CA"/>
              </w:rPr>
              <w:t>This document should include its title as published.</w:t>
            </w:r>
          </w:p>
          <w:p w14:paraId="7A27CEF9" w14:textId="77777777" w:rsidR="002E4CB3" w:rsidRPr="002E4CB3" w:rsidRDefault="002E4CB3" w:rsidP="00D0154B">
            <w:pPr>
              <w:rPr>
                <w:rFonts w:cstheme="minorHAnsi"/>
                <w:sz w:val="24"/>
                <w:szCs w:val="24"/>
                <w:lang w:val="en-CA"/>
              </w:rPr>
            </w:pPr>
          </w:p>
        </w:tc>
      </w:tr>
      <w:tr w:rsidR="002E4CB3" w:rsidRPr="002E4CB3" w14:paraId="73D501E9" w14:textId="6F0608AE" w:rsidTr="002E4CB3">
        <w:tc>
          <w:tcPr>
            <w:tcW w:w="0" w:type="auto"/>
          </w:tcPr>
          <w:p w14:paraId="7472BE3E"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05FAA514" w14:textId="77777777" w:rsidR="002E4CB3" w:rsidRPr="002E4CB3" w:rsidRDefault="002E4CB3" w:rsidP="00D0154B">
            <w:pPr>
              <w:rPr>
                <w:rFonts w:cstheme="minorHAnsi"/>
                <w:sz w:val="24"/>
                <w:szCs w:val="24"/>
                <w:lang w:val="en-CA"/>
              </w:rPr>
            </w:pPr>
            <w:r w:rsidRPr="002E4CB3">
              <w:rPr>
                <w:rFonts w:cstheme="minorHAnsi"/>
                <w:sz w:val="24"/>
                <w:szCs w:val="24"/>
                <w:lang w:val="en-CA"/>
              </w:rPr>
              <w:t>Appendix A</w:t>
            </w:r>
          </w:p>
          <w:p w14:paraId="7B9BB306" w14:textId="77777777" w:rsidR="002E4CB3" w:rsidRPr="002E4CB3" w:rsidRDefault="002E4CB3" w:rsidP="00D0154B">
            <w:pPr>
              <w:rPr>
                <w:rFonts w:cstheme="minorHAnsi"/>
                <w:sz w:val="24"/>
                <w:szCs w:val="24"/>
                <w:lang w:val="en-CA"/>
              </w:rPr>
            </w:pPr>
            <w:r w:rsidRPr="002E4CB3">
              <w:rPr>
                <w:rFonts w:cstheme="minorHAnsi"/>
                <w:sz w:val="24"/>
                <w:szCs w:val="24"/>
                <w:lang w:val="en-CA"/>
              </w:rPr>
              <w:t>Emergency</w:t>
            </w:r>
          </w:p>
          <w:p w14:paraId="1F2FE751" w14:textId="77777777" w:rsidR="002E4CB3" w:rsidRPr="002E4CB3" w:rsidRDefault="002E4CB3" w:rsidP="00D0154B">
            <w:pPr>
              <w:rPr>
                <w:rFonts w:cstheme="minorHAnsi"/>
                <w:sz w:val="24"/>
                <w:szCs w:val="24"/>
                <w:lang w:val="en-CA"/>
              </w:rPr>
            </w:pPr>
            <w:r w:rsidRPr="002E4CB3">
              <w:rPr>
                <w:rFonts w:cstheme="minorHAnsi"/>
                <w:sz w:val="24"/>
                <w:szCs w:val="24"/>
                <w:lang w:val="en-CA"/>
              </w:rPr>
              <w:t>management and</w:t>
            </w:r>
          </w:p>
          <w:p w14:paraId="0BC9C4E7" w14:textId="77777777" w:rsidR="002E4CB3" w:rsidRPr="002E4CB3" w:rsidRDefault="002E4CB3" w:rsidP="00D0154B">
            <w:pPr>
              <w:rPr>
                <w:rFonts w:cstheme="minorHAnsi"/>
                <w:sz w:val="24"/>
                <w:szCs w:val="24"/>
                <w:lang w:val="en-CA"/>
              </w:rPr>
            </w:pPr>
            <w:r w:rsidRPr="002E4CB3">
              <w:rPr>
                <w:rFonts w:cstheme="minorHAnsi"/>
                <w:sz w:val="24"/>
                <w:szCs w:val="24"/>
                <w:lang w:val="en-CA"/>
              </w:rPr>
              <w:t>fire protection</w:t>
            </w:r>
          </w:p>
          <w:p w14:paraId="5693876A" w14:textId="77777777" w:rsidR="002E4CB3" w:rsidRPr="002E4CB3" w:rsidRDefault="002E4CB3" w:rsidP="00D0154B">
            <w:pPr>
              <w:rPr>
                <w:rFonts w:cstheme="minorHAnsi"/>
                <w:sz w:val="24"/>
                <w:szCs w:val="24"/>
                <w:lang w:val="en-CA"/>
              </w:rPr>
            </w:pPr>
            <w:r w:rsidRPr="002E4CB3">
              <w:rPr>
                <w:rFonts w:cstheme="minorHAnsi"/>
                <w:sz w:val="24"/>
                <w:szCs w:val="24"/>
                <w:lang w:val="en-CA"/>
              </w:rPr>
              <w:t>Conventional</w:t>
            </w:r>
          </w:p>
          <w:p w14:paraId="74BEE1DE" w14:textId="77777777" w:rsidR="002E4CB3" w:rsidRPr="002E4CB3" w:rsidRDefault="002E4CB3" w:rsidP="00D0154B">
            <w:pPr>
              <w:rPr>
                <w:rFonts w:cstheme="minorHAnsi"/>
                <w:sz w:val="24"/>
                <w:szCs w:val="24"/>
                <w:lang w:val="en-CA"/>
              </w:rPr>
            </w:pPr>
            <w:r w:rsidRPr="002E4CB3">
              <w:rPr>
                <w:rFonts w:cstheme="minorHAnsi"/>
                <w:sz w:val="24"/>
                <w:szCs w:val="24"/>
                <w:lang w:val="en-CA"/>
              </w:rPr>
              <w:t>emergency</w:t>
            </w:r>
          </w:p>
          <w:p w14:paraId="59EC0539" w14:textId="77777777" w:rsidR="002E4CB3" w:rsidRPr="002E4CB3" w:rsidRDefault="002E4CB3" w:rsidP="00D0154B">
            <w:pPr>
              <w:rPr>
                <w:rFonts w:cstheme="minorHAnsi"/>
                <w:sz w:val="24"/>
                <w:szCs w:val="24"/>
                <w:lang w:val="en-CA"/>
              </w:rPr>
            </w:pPr>
            <w:r w:rsidRPr="002E4CB3">
              <w:rPr>
                <w:rFonts w:cstheme="minorHAnsi"/>
                <w:sz w:val="24"/>
                <w:szCs w:val="24"/>
                <w:lang w:val="en-CA"/>
              </w:rPr>
              <w:t>preparedness and</w:t>
            </w:r>
          </w:p>
          <w:p w14:paraId="70F944F6" w14:textId="4E91340C" w:rsidR="002E4CB3" w:rsidRPr="002E4CB3" w:rsidRDefault="002E4CB3" w:rsidP="00D0154B">
            <w:pPr>
              <w:rPr>
                <w:rFonts w:cstheme="minorHAnsi"/>
                <w:sz w:val="24"/>
                <w:szCs w:val="24"/>
                <w:lang w:val="en-CA"/>
              </w:rPr>
            </w:pPr>
            <w:r w:rsidRPr="002E4CB3">
              <w:rPr>
                <w:rFonts w:cstheme="minorHAnsi"/>
                <w:sz w:val="24"/>
                <w:szCs w:val="24"/>
                <w:lang w:val="en-CA"/>
              </w:rPr>
              <w:t>response</w:t>
            </w:r>
          </w:p>
        </w:tc>
        <w:tc>
          <w:tcPr>
            <w:tcW w:w="0" w:type="auto"/>
          </w:tcPr>
          <w:p w14:paraId="25D775B3" w14:textId="59C6A9E0"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046F54CD"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REGDOC-2.10.2 [25]</w:t>
            </w:r>
          </w:p>
          <w:p w14:paraId="55CB0FE5" w14:textId="5761583C" w:rsidR="002E4CB3" w:rsidRPr="002E4CB3" w:rsidRDefault="002E4CB3" w:rsidP="00D0154B">
            <w:pPr>
              <w:rPr>
                <w:rFonts w:cstheme="minorHAnsi"/>
                <w:i/>
                <w:iCs/>
                <w:sz w:val="24"/>
                <w:szCs w:val="24"/>
                <w:lang w:val="en-CA"/>
              </w:rPr>
            </w:pPr>
          </w:p>
        </w:tc>
        <w:tc>
          <w:tcPr>
            <w:tcW w:w="0" w:type="auto"/>
          </w:tcPr>
          <w:p w14:paraId="7FA9BB13" w14:textId="77777777" w:rsidR="002E4CB3" w:rsidRPr="002E4CB3" w:rsidRDefault="002E4CB3" w:rsidP="00D0154B">
            <w:pPr>
              <w:rPr>
                <w:rFonts w:cstheme="minorHAnsi"/>
                <w:sz w:val="24"/>
                <w:szCs w:val="24"/>
                <w:lang w:val="en-CA"/>
              </w:rPr>
            </w:pPr>
            <w:r w:rsidRPr="002E4CB3">
              <w:rPr>
                <w:rFonts w:cstheme="minorHAnsi"/>
                <w:sz w:val="24"/>
                <w:szCs w:val="24"/>
                <w:lang w:val="en-CA"/>
              </w:rPr>
              <w:t>This document should include its title as published. However, since REGDOC-2-10.2 is currently under development and not available, its inclusion in this list of reference documents should be evaluated. it is not appropriate to include reference documents that are not available to the applicant.</w:t>
            </w:r>
          </w:p>
          <w:p w14:paraId="6A2DA30C" w14:textId="77777777" w:rsidR="002E4CB3" w:rsidRPr="002E4CB3" w:rsidRDefault="002E4CB3" w:rsidP="00D0154B">
            <w:pPr>
              <w:rPr>
                <w:rFonts w:cstheme="minorHAnsi"/>
                <w:sz w:val="24"/>
                <w:szCs w:val="24"/>
                <w:lang w:val="en-CA"/>
              </w:rPr>
            </w:pPr>
          </w:p>
        </w:tc>
      </w:tr>
      <w:tr w:rsidR="002E4CB3" w:rsidRPr="002E4CB3" w14:paraId="148FBDC9" w14:textId="5CB963C5" w:rsidTr="002E4CB3">
        <w:tc>
          <w:tcPr>
            <w:tcW w:w="0" w:type="auto"/>
          </w:tcPr>
          <w:p w14:paraId="4DB73FD4"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44450BE3" w14:textId="77777777" w:rsidR="002E4CB3" w:rsidRPr="002E4CB3" w:rsidRDefault="002E4CB3" w:rsidP="00D0154B">
            <w:pPr>
              <w:rPr>
                <w:rFonts w:cstheme="minorHAnsi"/>
                <w:sz w:val="24"/>
                <w:szCs w:val="24"/>
                <w:lang w:val="en-CA"/>
              </w:rPr>
            </w:pPr>
            <w:r w:rsidRPr="002E4CB3">
              <w:rPr>
                <w:rFonts w:cstheme="minorHAnsi"/>
                <w:sz w:val="24"/>
                <w:szCs w:val="24"/>
                <w:lang w:val="en-CA"/>
              </w:rPr>
              <w:t>Appendix A</w:t>
            </w:r>
          </w:p>
          <w:p w14:paraId="27E5D297" w14:textId="77777777" w:rsidR="002E4CB3" w:rsidRPr="002E4CB3" w:rsidRDefault="002E4CB3" w:rsidP="00D0154B">
            <w:pPr>
              <w:rPr>
                <w:rFonts w:cstheme="minorHAnsi"/>
                <w:sz w:val="24"/>
                <w:szCs w:val="24"/>
                <w:lang w:val="en-CA"/>
              </w:rPr>
            </w:pPr>
            <w:r w:rsidRPr="002E4CB3">
              <w:rPr>
                <w:rFonts w:cstheme="minorHAnsi"/>
                <w:sz w:val="24"/>
                <w:szCs w:val="24"/>
                <w:lang w:val="en-CA"/>
              </w:rPr>
              <w:t>Emergency</w:t>
            </w:r>
          </w:p>
          <w:p w14:paraId="36CCBD81" w14:textId="77777777" w:rsidR="002E4CB3" w:rsidRPr="002E4CB3" w:rsidRDefault="002E4CB3" w:rsidP="00D0154B">
            <w:pPr>
              <w:rPr>
                <w:rFonts w:cstheme="minorHAnsi"/>
                <w:sz w:val="24"/>
                <w:szCs w:val="24"/>
                <w:lang w:val="en-CA"/>
              </w:rPr>
            </w:pPr>
            <w:r w:rsidRPr="002E4CB3">
              <w:rPr>
                <w:rFonts w:cstheme="minorHAnsi"/>
                <w:sz w:val="24"/>
                <w:szCs w:val="24"/>
                <w:lang w:val="en-CA"/>
              </w:rPr>
              <w:t>management and</w:t>
            </w:r>
          </w:p>
          <w:p w14:paraId="678EBEC0" w14:textId="77777777" w:rsidR="002E4CB3" w:rsidRPr="002E4CB3" w:rsidRDefault="002E4CB3" w:rsidP="00D0154B">
            <w:pPr>
              <w:rPr>
                <w:rFonts w:cstheme="minorHAnsi"/>
                <w:sz w:val="24"/>
                <w:szCs w:val="24"/>
                <w:lang w:val="en-CA"/>
              </w:rPr>
            </w:pPr>
            <w:r w:rsidRPr="002E4CB3">
              <w:rPr>
                <w:rFonts w:cstheme="minorHAnsi"/>
                <w:sz w:val="24"/>
                <w:szCs w:val="24"/>
                <w:lang w:val="en-CA"/>
              </w:rPr>
              <w:t>fire protection</w:t>
            </w:r>
          </w:p>
          <w:p w14:paraId="6A38B120" w14:textId="77777777" w:rsidR="002E4CB3" w:rsidRPr="002E4CB3" w:rsidRDefault="002E4CB3" w:rsidP="00D0154B">
            <w:pPr>
              <w:rPr>
                <w:rFonts w:cstheme="minorHAnsi"/>
                <w:sz w:val="24"/>
                <w:szCs w:val="24"/>
                <w:lang w:val="en-CA"/>
              </w:rPr>
            </w:pPr>
            <w:r w:rsidRPr="002E4CB3">
              <w:rPr>
                <w:rFonts w:cstheme="minorHAnsi"/>
                <w:sz w:val="24"/>
                <w:szCs w:val="24"/>
                <w:lang w:val="en-CA"/>
              </w:rPr>
              <w:t>Conventional</w:t>
            </w:r>
          </w:p>
          <w:p w14:paraId="1BF00F9D" w14:textId="77777777" w:rsidR="002E4CB3" w:rsidRPr="002E4CB3" w:rsidRDefault="002E4CB3" w:rsidP="00D0154B">
            <w:pPr>
              <w:rPr>
                <w:rFonts w:cstheme="minorHAnsi"/>
                <w:sz w:val="24"/>
                <w:szCs w:val="24"/>
                <w:lang w:val="en-CA"/>
              </w:rPr>
            </w:pPr>
            <w:r w:rsidRPr="002E4CB3">
              <w:rPr>
                <w:rFonts w:cstheme="minorHAnsi"/>
                <w:sz w:val="24"/>
                <w:szCs w:val="24"/>
                <w:lang w:val="en-CA"/>
              </w:rPr>
              <w:t>emergency</w:t>
            </w:r>
          </w:p>
          <w:p w14:paraId="6393BE98" w14:textId="77777777" w:rsidR="002E4CB3" w:rsidRPr="002E4CB3" w:rsidRDefault="002E4CB3" w:rsidP="00D0154B">
            <w:pPr>
              <w:rPr>
                <w:rFonts w:cstheme="minorHAnsi"/>
                <w:sz w:val="24"/>
                <w:szCs w:val="24"/>
                <w:lang w:val="en-CA"/>
              </w:rPr>
            </w:pPr>
            <w:r w:rsidRPr="002E4CB3">
              <w:rPr>
                <w:rFonts w:cstheme="minorHAnsi"/>
                <w:sz w:val="24"/>
                <w:szCs w:val="24"/>
                <w:lang w:val="en-CA"/>
              </w:rPr>
              <w:t>preparedness and</w:t>
            </w:r>
          </w:p>
          <w:p w14:paraId="0A188F58" w14:textId="3603AEC7" w:rsidR="002E4CB3" w:rsidRPr="002E4CB3" w:rsidRDefault="002E4CB3" w:rsidP="00D0154B">
            <w:pPr>
              <w:rPr>
                <w:rFonts w:cstheme="minorHAnsi"/>
                <w:sz w:val="24"/>
                <w:szCs w:val="24"/>
                <w:lang w:val="en-CA"/>
              </w:rPr>
            </w:pPr>
            <w:r w:rsidRPr="002E4CB3">
              <w:rPr>
                <w:rFonts w:cstheme="minorHAnsi"/>
                <w:sz w:val="24"/>
                <w:szCs w:val="24"/>
                <w:lang w:val="en-CA"/>
              </w:rPr>
              <w:t>response</w:t>
            </w:r>
          </w:p>
        </w:tc>
        <w:tc>
          <w:tcPr>
            <w:tcW w:w="0" w:type="auto"/>
          </w:tcPr>
          <w:p w14:paraId="6B3FE8F3" w14:textId="356FE5B8"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0DD8A525" w14:textId="3E14E648" w:rsidR="002E4CB3" w:rsidRPr="002E4CB3" w:rsidRDefault="002E4CB3" w:rsidP="00D0154B">
            <w:pPr>
              <w:rPr>
                <w:rFonts w:cstheme="minorHAnsi"/>
                <w:i/>
                <w:iCs/>
                <w:sz w:val="24"/>
                <w:szCs w:val="24"/>
                <w:lang w:val="en-CA"/>
              </w:rPr>
            </w:pPr>
            <w:r w:rsidRPr="002E4CB3">
              <w:rPr>
                <w:rFonts w:cstheme="minorHAnsi"/>
                <w:i/>
                <w:iCs/>
                <w:sz w:val="24"/>
                <w:szCs w:val="24"/>
              </w:rPr>
              <w:t>CSA N393:22 [26]</w:t>
            </w:r>
          </w:p>
        </w:tc>
        <w:tc>
          <w:tcPr>
            <w:tcW w:w="0" w:type="auto"/>
          </w:tcPr>
          <w:p w14:paraId="4B444173" w14:textId="483174A4" w:rsidR="002E4CB3" w:rsidRPr="002E4CB3" w:rsidRDefault="002E4CB3" w:rsidP="00D0154B">
            <w:pPr>
              <w:rPr>
                <w:rFonts w:cstheme="minorHAnsi"/>
                <w:sz w:val="24"/>
                <w:szCs w:val="24"/>
                <w:lang w:val="en-CA"/>
              </w:rPr>
            </w:pPr>
            <w:r w:rsidRPr="002E4CB3">
              <w:rPr>
                <w:rFonts w:cstheme="minorHAnsi"/>
                <w:sz w:val="24"/>
                <w:szCs w:val="24"/>
              </w:rPr>
              <w:t>This document should include its title as published.</w:t>
            </w:r>
          </w:p>
        </w:tc>
      </w:tr>
      <w:tr w:rsidR="002E4CB3" w:rsidRPr="002E4CB3" w14:paraId="4625B0B0" w14:textId="4FB31DC0" w:rsidTr="002E4CB3">
        <w:tc>
          <w:tcPr>
            <w:tcW w:w="0" w:type="auto"/>
          </w:tcPr>
          <w:p w14:paraId="697075CC"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03ADC2B6" w14:textId="77777777" w:rsidR="002E4CB3" w:rsidRPr="002E4CB3" w:rsidRDefault="002E4CB3" w:rsidP="00D0154B">
            <w:pPr>
              <w:rPr>
                <w:rFonts w:cstheme="minorHAnsi"/>
                <w:sz w:val="24"/>
                <w:szCs w:val="24"/>
                <w:lang w:val="en-CA"/>
              </w:rPr>
            </w:pPr>
            <w:r w:rsidRPr="002E4CB3">
              <w:rPr>
                <w:rFonts w:cstheme="minorHAnsi"/>
                <w:sz w:val="24"/>
                <w:szCs w:val="24"/>
                <w:lang w:val="en-CA"/>
              </w:rPr>
              <w:t>Appendix A</w:t>
            </w:r>
          </w:p>
          <w:p w14:paraId="3C13626F" w14:textId="77777777" w:rsidR="002E4CB3" w:rsidRPr="002E4CB3" w:rsidRDefault="002E4CB3" w:rsidP="00D0154B">
            <w:pPr>
              <w:rPr>
                <w:rFonts w:cstheme="minorHAnsi"/>
                <w:sz w:val="24"/>
                <w:szCs w:val="24"/>
                <w:lang w:val="en-CA"/>
              </w:rPr>
            </w:pPr>
            <w:r w:rsidRPr="002E4CB3">
              <w:rPr>
                <w:rFonts w:cstheme="minorHAnsi"/>
                <w:sz w:val="24"/>
                <w:szCs w:val="24"/>
                <w:lang w:val="en-CA"/>
              </w:rPr>
              <w:t>Emergency</w:t>
            </w:r>
          </w:p>
          <w:p w14:paraId="4EB41D81" w14:textId="77777777" w:rsidR="002E4CB3" w:rsidRPr="002E4CB3" w:rsidRDefault="002E4CB3" w:rsidP="00D0154B">
            <w:pPr>
              <w:rPr>
                <w:rFonts w:cstheme="minorHAnsi"/>
                <w:sz w:val="24"/>
                <w:szCs w:val="24"/>
                <w:lang w:val="en-CA"/>
              </w:rPr>
            </w:pPr>
            <w:r w:rsidRPr="002E4CB3">
              <w:rPr>
                <w:rFonts w:cstheme="minorHAnsi"/>
                <w:sz w:val="24"/>
                <w:szCs w:val="24"/>
                <w:lang w:val="en-CA"/>
              </w:rPr>
              <w:t>management and</w:t>
            </w:r>
          </w:p>
          <w:p w14:paraId="6EDCCE41" w14:textId="77777777" w:rsidR="002E4CB3" w:rsidRPr="002E4CB3" w:rsidRDefault="002E4CB3" w:rsidP="00D0154B">
            <w:pPr>
              <w:rPr>
                <w:rFonts w:cstheme="minorHAnsi"/>
                <w:sz w:val="24"/>
                <w:szCs w:val="24"/>
                <w:lang w:val="en-CA"/>
              </w:rPr>
            </w:pPr>
            <w:r w:rsidRPr="002E4CB3">
              <w:rPr>
                <w:rFonts w:cstheme="minorHAnsi"/>
                <w:sz w:val="24"/>
                <w:szCs w:val="24"/>
                <w:lang w:val="en-CA"/>
              </w:rPr>
              <w:t>fire protection</w:t>
            </w:r>
          </w:p>
          <w:p w14:paraId="1330FA34" w14:textId="77777777" w:rsidR="002E4CB3" w:rsidRPr="002E4CB3" w:rsidRDefault="002E4CB3" w:rsidP="00D0154B">
            <w:pPr>
              <w:rPr>
                <w:rFonts w:cstheme="minorHAnsi"/>
                <w:sz w:val="24"/>
                <w:szCs w:val="24"/>
                <w:lang w:val="en-CA"/>
              </w:rPr>
            </w:pPr>
          </w:p>
          <w:p w14:paraId="00AD9339" w14:textId="77777777" w:rsidR="002E4CB3" w:rsidRPr="002E4CB3" w:rsidRDefault="002E4CB3" w:rsidP="00D0154B">
            <w:pPr>
              <w:rPr>
                <w:rFonts w:cstheme="minorHAnsi"/>
                <w:sz w:val="24"/>
                <w:szCs w:val="24"/>
                <w:lang w:val="en-CA"/>
              </w:rPr>
            </w:pPr>
            <w:r w:rsidRPr="002E4CB3">
              <w:rPr>
                <w:rFonts w:cstheme="minorHAnsi"/>
                <w:sz w:val="24"/>
                <w:szCs w:val="24"/>
                <w:lang w:val="en-CA"/>
              </w:rPr>
              <w:t>Nuclear</w:t>
            </w:r>
          </w:p>
          <w:p w14:paraId="1DF5B3CC" w14:textId="77777777" w:rsidR="002E4CB3" w:rsidRPr="002E4CB3" w:rsidRDefault="002E4CB3" w:rsidP="00D0154B">
            <w:pPr>
              <w:rPr>
                <w:rFonts w:cstheme="minorHAnsi"/>
                <w:sz w:val="24"/>
                <w:szCs w:val="24"/>
                <w:lang w:val="en-CA"/>
              </w:rPr>
            </w:pPr>
            <w:r w:rsidRPr="002E4CB3">
              <w:rPr>
                <w:rFonts w:cstheme="minorHAnsi"/>
                <w:sz w:val="24"/>
                <w:szCs w:val="24"/>
                <w:lang w:val="en-CA"/>
              </w:rPr>
              <w:t>emergency</w:t>
            </w:r>
          </w:p>
          <w:p w14:paraId="75FF5487" w14:textId="77777777" w:rsidR="002E4CB3" w:rsidRPr="002E4CB3" w:rsidRDefault="002E4CB3" w:rsidP="00D0154B">
            <w:pPr>
              <w:rPr>
                <w:rFonts w:cstheme="minorHAnsi"/>
                <w:sz w:val="24"/>
                <w:szCs w:val="24"/>
                <w:lang w:val="en-CA"/>
              </w:rPr>
            </w:pPr>
            <w:r w:rsidRPr="002E4CB3">
              <w:rPr>
                <w:rFonts w:cstheme="minorHAnsi"/>
                <w:sz w:val="24"/>
                <w:szCs w:val="24"/>
                <w:lang w:val="en-CA"/>
              </w:rPr>
              <w:t>preparedness and</w:t>
            </w:r>
          </w:p>
          <w:p w14:paraId="1A6412A4" w14:textId="5F5AA5F5" w:rsidR="002E4CB3" w:rsidRPr="002E4CB3" w:rsidRDefault="002E4CB3" w:rsidP="00D0154B">
            <w:pPr>
              <w:rPr>
                <w:rFonts w:cstheme="minorHAnsi"/>
                <w:sz w:val="24"/>
                <w:szCs w:val="24"/>
                <w:lang w:val="en-CA"/>
              </w:rPr>
            </w:pPr>
            <w:r w:rsidRPr="002E4CB3">
              <w:rPr>
                <w:rFonts w:cstheme="minorHAnsi"/>
                <w:sz w:val="24"/>
                <w:szCs w:val="24"/>
                <w:lang w:val="en-CA"/>
              </w:rPr>
              <w:t>response</w:t>
            </w:r>
          </w:p>
        </w:tc>
        <w:tc>
          <w:tcPr>
            <w:tcW w:w="0" w:type="auto"/>
          </w:tcPr>
          <w:p w14:paraId="0C2BD6E7" w14:textId="20CC9A8A"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42D33FA2"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REGDOC-3.2.1 [37]</w:t>
            </w:r>
          </w:p>
          <w:p w14:paraId="08E00DAD" w14:textId="4C82EB0F" w:rsidR="002E4CB3" w:rsidRPr="002E4CB3" w:rsidRDefault="002E4CB3" w:rsidP="00D0154B">
            <w:pPr>
              <w:rPr>
                <w:rFonts w:cstheme="minorHAnsi"/>
                <w:i/>
                <w:iCs/>
                <w:sz w:val="24"/>
                <w:szCs w:val="24"/>
                <w:lang w:val="en-CA"/>
              </w:rPr>
            </w:pPr>
          </w:p>
        </w:tc>
        <w:tc>
          <w:tcPr>
            <w:tcW w:w="0" w:type="auto"/>
          </w:tcPr>
          <w:p w14:paraId="16794A57" w14:textId="3F7E46F9" w:rsidR="002E4CB3" w:rsidRPr="002E4CB3" w:rsidRDefault="002E4CB3" w:rsidP="00D0154B">
            <w:pPr>
              <w:rPr>
                <w:rFonts w:cstheme="minorHAnsi"/>
                <w:sz w:val="24"/>
                <w:szCs w:val="24"/>
                <w:lang w:val="en-CA"/>
              </w:rPr>
            </w:pPr>
            <w:r w:rsidRPr="002E4CB3">
              <w:rPr>
                <w:rFonts w:cstheme="minorHAnsi"/>
                <w:sz w:val="24"/>
                <w:szCs w:val="24"/>
              </w:rPr>
              <w:t>This document should include its title as published.</w:t>
            </w:r>
          </w:p>
        </w:tc>
      </w:tr>
      <w:tr w:rsidR="002E4CB3" w:rsidRPr="002E4CB3" w14:paraId="74B60598" w14:textId="19F559E2" w:rsidTr="002E4CB3">
        <w:tc>
          <w:tcPr>
            <w:tcW w:w="0" w:type="auto"/>
          </w:tcPr>
          <w:p w14:paraId="2EF83BE9"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4EFD1AC0" w14:textId="77777777" w:rsidR="002E4CB3" w:rsidRPr="002E4CB3" w:rsidRDefault="002E4CB3" w:rsidP="00D0154B">
            <w:pPr>
              <w:rPr>
                <w:rFonts w:cstheme="minorHAnsi"/>
                <w:sz w:val="24"/>
                <w:szCs w:val="24"/>
                <w:lang w:val="en-CA"/>
              </w:rPr>
            </w:pPr>
            <w:r w:rsidRPr="002E4CB3">
              <w:rPr>
                <w:rFonts w:cstheme="minorHAnsi"/>
                <w:sz w:val="24"/>
                <w:szCs w:val="24"/>
                <w:lang w:val="en-CA"/>
              </w:rPr>
              <w:t>Appendix A</w:t>
            </w:r>
          </w:p>
          <w:p w14:paraId="5EF82991" w14:textId="77777777" w:rsidR="002E4CB3" w:rsidRPr="002E4CB3" w:rsidRDefault="002E4CB3" w:rsidP="00D0154B">
            <w:pPr>
              <w:rPr>
                <w:rFonts w:cstheme="minorHAnsi"/>
                <w:sz w:val="24"/>
                <w:szCs w:val="24"/>
                <w:lang w:val="en-CA"/>
              </w:rPr>
            </w:pPr>
            <w:r w:rsidRPr="002E4CB3">
              <w:rPr>
                <w:rFonts w:cstheme="minorHAnsi"/>
                <w:sz w:val="24"/>
                <w:szCs w:val="24"/>
                <w:lang w:val="en-CA"/>
              </w:rPr>
              <w:t>Emergency</w:t>
            </w:r>
          </w:p>
          <w:p w14:paraId="715F7624" w14:textId="77777777" w:rsidR="002E4CB3" w:rsidRPr="002E4CB3" w:rsidRDefault="002E4CB3" w:rsidP="00D0154B">
            <w:pPr>
              <w:rPr>
                <w:rFonts w:cstheme="minorHAnsi"/>
                <w:sz w:val="24"/>
                <w:szCs w:val="24"/>
                <w:lang w:val="en-CA"/>
              </w:rPr>
            </w:pPr>
            <w:r w:rsidRPr="002E4CB3">
              <w:rPr>
                <w:rFonts w:cstheme="minorHAnsi"/>
                <w:sz w:val="24"/>
                <w:szCs w:val="24"/>
                <w:lang w:val="en-CA"/>
              </w:rPr>
              <w:t>management and</w:t>
            </w:r>
          </w:p>
          <w:p w14:paraId="76443471" w14:textId="77777777" w:rsidR="002E4CB3" w:rsidRPr="002E4CB3" w:rsidRDefault="002E4CB3" w:rsidP="00D0154B">
            <w:pPr>
              <w:rPr>
                <w:rFonts w:cstheme="minorHAnsi"/>
                <w:sz w:val="24"/>
                <w:szCs w:val="24"/>
                <w:lang w:val="en-CA"/>
              </w:rPr>
            </w:pPr>
            <w:r w:rsidRPr="002E4CB3">
              <w:rPr>
                <w:rFonts w:cstheme="minorHAnsi"/>
                <w:sz w:val="24"/>
                <w:szCs w:val="24"/>
                <w:lang w:val="en-CA"/>
              </w:rPr>
              <w:t>fire protection</w:t>
            </w:r>
          </w:p>
          <w:p w14:paraId="5E60F5E0" w14:textId="77777777" w:rsidR="002E4CB3" w:rsidRPr="002E4CB3" w:rsidRDefault="002E4CB3" w:rsidP="00D0154B">
            <w:pPr>
              <w:rPr>
                <w:rFonts w:cstheme="minorHAnsi"/>
                <w:sz w:val="24"/>
                <w:szCs w:val="24"/>
                <w:lang w:val="en-CA"/>
              </w:rPr>
            </w:pPr>
          </w:p>
          <w:p w14:paraId="2BC8FDB2" w14:textId="77777777" w:rsidR="002E4CB3" w:rsidRPr="002E4CB3" w:rsidRDefault="002E4CB3" w:rsidP="00D0154B">
            <w:pPr>
              <w:rPr>
                <w:rFonts w:cstheme="minorHAnsi"/>
                <w:sz w:val="24"/>
                <w:szCs w:val="24"/>
                <w:lang w:val="en-CA"/>
              </w:rPr>
            </w:pPr>
            <w:r w:rsidRPr="002E4CB3">
              <w:rPr>
                <w:rFonts w:cstheme="minorHAnsi"/>
                <w:sz w:val="24"/>
                <w:szCs w:val="24"/>
                <w:lang w:val="en-CA"/>
              </w:rPr>
              <w:t>Nuclear</w:t>
            </w:r>
          </w:p>
          <w:p w14:paraId="58B96B75" w14:textId="77777777" w:rsidR="002E4CB3" w:rsidRPr="002E4CB3" w:rsidRDefault="002E4CB3" w:rsidP="00D0154B">
            <w:pPr>
              <w:rPr>
                <w:rFonts w:cstheme="minorHAnsi"/>
                <w:sz w:val="24"/>
                <w:szCs w:val="24"/>
                <w:lang w:val="en-CA"/>
              </w:rPr>
            </w:pPr>
            <w:r w:rsidRPr="002E4CB3">
              <w:rPr>
                <w:rFonts w:cstheme="minorHAnsi"/>
                <w:sz w:val="24"/>
                <w:szCs w:val="24"/>
                <w:lang w:val="en-CA"/>
              </w:rPr>
              <w:t>emergency</w:t>
            </w:r>
          </w:p>
          <w:p w14:paraId="5C5C4C05" w14:textId="77777777" w:rsidR="002E4CB3" w:rsidRPr="002E4CB3" w:rsidRDefault="002E4CB3" w:rsidP="00D0154B">
            <w:pPr>
              <w:rPr>
                <w:rFonts w:cstheme="minorHAnsi"/>
                <w:sz w:val="24"/>
                <w:szCs w:val="24"/>
                <w:lang w:val="en-CA"/>
              </w:rPr>
            </w:pPr>
            <w:r w:rsidRPr="002E4CB3">
              <w:rPr>
                <w:rFonts w:cstheme="minorHAnsi"/>
                <w:sz w:val="24"/>
                <w:szCs w:val="24"/>
                <w:lang w:val="en-CA"/>
              </w:rPr>
              <w:t>preparedness and</w:t>
            </w:r>
          </w:p>
          <w:p w14:paraId="041F29AC" w14:textId="5BDD3C2C" w:rsidR="002E4CB3" w:rsidRPr="002E4CB3" w:rsidRDefault="002E4CB3" w:rsidP="00D0154B">
            <w:pPr>
              <w:rPr>
                <w:rFonts w:cstheme="minorHAnsi"/>
                <w:sz w:val="24"/>
                <w:szCs w:val="24"/>
                <w:lang w:val="en-CA"/>
              </w:rPr>
            </w:pPr>
            <w:r w:rsidRPr="002E4CB3">
              <w:rPr>
                <w:rFonts w:cstheme="minorHAnsi"/>
                <w:sz w:val="24"/>
                <w:szCs w:val="24"/>
                <w:lang w:val="en-CA"/>
              </w:rPr>
              <w:t>response</w:t>
            </w:r>
          </w:p>
        </w:tc>
        <w:tc>
          <w:tcPr>
            <w:tcW w:w="0" w:type="auto"/>
          </w:tcPr>
          <w:p w14:paraId="3A8E5EA9" w14:textId="645159AD"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02D2558F" w14:textId="3D3CFDC6" w:rsidR="002E4CB3" w:rsidRPr="002E4CB3" w:rsidRDefault="002E4CB3" w:rsidP="00D0154B">
            <w:pPr>
              <w:rPr>
                <w:rFonts w:cstheme="minorHAnsi"/>
                <w:i/>
                <w:iCs/>
                <w:sz w:val="24"/>
                <w:szCs w:val="24"/>
                <w:lang w:val="en-CA"/>
              </w:rPr>
            </w:pPr>
            <w:r w:rsidRPr="002E4CB3">
              <w:rPr>
                <w:rFonts w:cstheme="minorHAnsi"/>
                <w:i/>
                <w:iCs/>
                <w:sz w:val="24"/>
                <w:szCs w:val="24"/>
              </w:rPr>
              <w:t>REGDOC-2.10.1 [24]</w:t>
            </w:r>
          </w:p>
        </w:tc>
        <w:tc>
          <w:tcPr>
            <w:tcW w:w="0" w:type="auto"/>
          </w:tcPr>
          <w:p w14:paraId="5A291275" w14:textId="7AA0D7DC" w:rsidR="002E4CB3" w:rsidRPr="002E4CB3" w:rsidRDefault="002E4CB3" w:rsidP="00D0154B">
            <w:pPr>
              <w:rPr>
                <w:rFonts w:cstheme="minorHAnsi"/>
                <w:sz w:val="24"/>
                <w:szCs w:val="24"/>
                <w:lang w:val="en-CA"/>
              </w:rPr>
            </w:pPr>
            <w:r w:rsidRPr="002E4CB3">
              <w:rPr>
                <w:rFonts w:cstheme="minorHAnsi"/>
                <w:sz w:val="24"/>
                <w:szCs w:val="24"/>
              </w:rPr>
              <w:t>This document should include its title as published.</w:t>
            </w:r>
          </w:p>
        </w:tc>
      </w:tr>
      <w:tr w:rsidR="002E4CB3" w:rsidRPr="002E4CB3" w14:paraId="318B7BE8" w14:textId="52838F90" w:rsidTr="002E4CB3">
        <w:tc>
          <w:tcPr>
            <w:tcW w:w="0" w:type="auto"/>
          </w:tcPr>
          <w:p w14:paraId="06018911"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7C49D243" w14:textId="77777777" w:rsidR="002E4CB3" w:rsidRPr="002E4CB3" w:rsidRDefault="002E4CB3" w:rsidP="00D0154B">
            <w:pPr>
              <w:rPr>
                <w:rFonts w:cstheme="minorHAnsi"/>
                <w:sz w:val="24"/>
                <w:szCs w:val="24"/>
                <w:lang w:val="en-CA"/>
              </w:rPr>
            </w:pPr>
            <w:r w:rsidRPr="002E4CB3">
              <w:rPr>
                <w:rFonts w:cstheme="minorHAnsi"/>
                <w:sz w:val="24"/>
                <w:szCs w:val="24"/>
                <w:lang w:val="en-CA"/>
              </w:rPr>
              <w:t>Appendix A</w:t>
            </w:r>
          </w:p>
          <w:p w14:paraId="37145345" w14:textId="77777777" w:rsidR="002E4CB3" w:rsidRPr="002E4CB3" w:rsidRDefault="002E4CB3" w:rsidP="00D0154B">
            <w:pPr>
              <w:rPr>
                <w:rFonts w:cstheme="minorHAnsi"/>
                <w:sz w:val="24"/>
                <w:szCs w:val="24"/>
                <w:lang w:val="en-CA"/>
              </w:rPr>
            </w:pPr>
            <w:r w:rsidRPr="002E4CB3">
              <w:rPr>
                <w:rFonts w:cstheme="minorHAnsi"/>
                <w:sz w:val="24"/>
                <w:szCs w:val="24"/>
                <w:lang w:val="en-CA"/>
              </w:rPr>
              <w:t>Emergency</w:t>
            </w:r>
          </w:p>
          <w:p w14:paraId="21CB4C85" w14:textId="77777777" w:rsidR="002E4CB3" w:rsidRPr="002E4CB3" w:rsidRDefault="002E4CB3" w:rsidP="00D0154B">
            <w:pPr>
              <w:rPr>
                <w:rFonts w:cstheme="minorHAnsi"/>
                <w:sz w:val="24"/>
                <w:szCs w:val="24"/>
                <w:lang w:val="en-CA"/>
              </w:rPr>
            </w:pPr>
            <w:r w:rsidRPr="002E4CB3">
              <w:rPr>
                <w:rFonts w:cstheme="minorHAnsi"/>
                <w:sz w:val="24"/>
                <w:szCs w:val="24"/>
                <w:lang w:val="en-CA"/>
              </w:rPr>
              <w:t>management and</w:t>
            </w:r>
          </w:p>
          <w:p w14:paraId="0F43449D" w14:textId="77777777" w:rsidR="002E4CB3" w:rsidRPr="002E4CB3" w:rsidRDefault="002E4CB3" w:rsidP="00D0154B">
            <w:pPr>
              <w:rPr>
                <w:rFonts w:cstheme="minorHAnsi"/>
                <w:sz w:val="24"/>
                <w:szCs w:val="24"/>
                <w:lang w:val="en-CA"/>
              </w:rPr>
            </w:pPr>
            <w:r w:rsidRPr="002E4CB3">
              <w:rPr>
                <w:rFonts w:cstheme="minorHAnsi"/>
                <w:sz w:val="24"/>
                <w:szCs w:val="24"/>
                <w:lang w:val="en-CA"/>
              </w:rPr>
              <w:t>fire protection</w:t>
            </w:r>
          </w:p>
          <w:p w14:paraId="24C85D4C" w14:textId="77777777" w:rsidR="002E4CB3" w:rsidRPr="002E4CB3" w:rsidRDefault="002E4CB3" w:rsidP="00D0154B">
            <w:pPr>
              <w:rPr>
                <w:rFonts w:cstheme="minorHAnsi"/>
                <w:sz w:val="24"/>
                <w:szCs w:val="24"/>
                <w:lang w:val="en-CA"/>
              </w:rPr>
            </w:pPr>
          </w:p>
          <w:p w14:paraId="3145EA50" w14:textId="77777777" w:rsidR="002E4CB3" w:rsidRPr="002E4CB3" w:rsidRDefault="002E4CB3" w:rsidP="00D0154B">
            <w:pPr>
              <w:rPr>
                <w:rFonts w:cstheme="minorHAnsi"/>
                <w:sz w:val="24"/>
                <w:szCs w:val="24"/>
                <w:lang w:val="en-CA"/>
              </w:rPr>
            </w:pPr>
            <w:r w:rsidRPr="002E4CB3">
              <w:rPr>
                <w:rFonts w:cstheme="minorHAnsi"/>
                <w:sz w:val="24"/>
                <w:szCs w:val="24"/>
                <w:lang w:val="en-CA"/>
              </w:rPr>
              <w:t>Fire emergency</w:t>
            </w:r>
          </w:p>
          <w:p w14:paraId="623AD17B" w14:textId="77777777" w:rsidR="002E4CB3" w:rsidRPr="002E4CB3" w:rsidRDefault="002E4CB3" w:rsidP="00D0154B">
            <w:pPr>
              <w:rPr>
                <w:rFonts w:cstheme="minorHAnsi"/>
                <w:sz w:val="24"/>
                <w:szCs w:val="24"/>
                <w:lang w:val="en-CA"/>
              </w:rPr>
            </w:pPr>
            <w:r w:rsidRPr="002E4CB3">
              <w:rPr>
                <w:rFonts w:cstheme="minorHAnsi"/>
                <w:sz w:val="24"/>
                <w:szCs w:val="24"/>
                <w:lang w:val="en-CA"/>
              </w:rPr>
              <w:t>preparedness and</w:t>
            </w:r>
          </w:p>
          <w:p w14:paraId="03F3F392" w14:textId="05835466" w:rsidR="002E4CB3" w:rsidRPr="002E4CB3" w:rsidRDefault="002E4CB3" w:rsidP="00D0154B">
            <w:pPr>
              <w:rPr>
                <w:rFonts w:cstheme="minorHAnsi"/>
                <w:sz w:val="24"/>
                <w:szCs w:val="24"/>
                <w:lang w:val="en-CA"/>
              </w:rPr>
            </w:pPr>
            <w:r w:rsidRPr="002E4CB3">
              <w:rPr>
                <w:rFonts w:cstheme="minorHAnsi"/>
                <w:sz w:val="24"/>
                <w:szCs w:val="24"/>
                <w:lang w:val="en-CA"/>
              </w:rPr>
              <w:t>response</w:t>
            </w:r>
          </w:p>
        </w:tc>
        <w:tc>
          <w:tcPr>
            <w:tcW w:w="0" w:type="auto"/>
          </w:tcPr>
          <w:p w14:paraId="40D3E9D4" w14:textId="1FEA2EDF"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1CBE2FED" w14:textId="67E05930" w:rsidR="002E4CB3" w:rsidRPr="002E4CB3" w:rsidRDefault="002E4CB3" w:rsidP="00D0154B">
            <w:pPr>
              <w:rPr>
                <w:rFonts w:cstheme="minorHAnsi"/>
                <w:i/>
                <w:iCs/>
                <w:sz w:val="24"/>
                <w:szCs w:val="24"/>
                <w:lang w:val="en-CA"/>
              </w:rPr>
            </w:pPr>
            <w:r w:rsidRPr="002E4CB3">
              <w:rPr>
                <w:rFonts w:cstheme="minorHAnsi"/>
                <w:i/>
                <w:iCs/>
                <w:sz w:val="24"/>
                <w:szCs w:val="24"/>
              </w:rPr>
              <w:t>CSA N1600 [A30]</w:t>
            </w:r>
          </w:p>
        </w:tc>
        <w:tc>
          <w:tcPr>
            <w:tcW w:w="0" w:type="auto"/>
          </w:tcPr>
          <w:p w14:paraId="47415CA2" w14:textId="5FAAEFC2" w:rsidR="002E4CB3" w:rsidRPr="002E4CB3" w:rsidRDefault="002E4CB3" w:rsidP="00D0154B">
            <w:pPr>
              <w:rPr>
                <w:rFonts w:cstheme="minorHAnsi"/>
                <w:sz w:val="24"/>
                <w:szCs w:val="24"/>
                <w:lang w:val="en-CA"/>
              </w:rPr>
            </w:pPr>
            <w:r w:rsidRPr="002E4CB3">
              <w:rPr>
                <w:rFonts w:cstheme="minorHAnsi"/>
                <w:sz w:val="24"/>
                <w:szCs w:val="24"/>
              </w:rPr>
              <w:t>This document should include its title as published.</w:t>
            </w:r>
          </w:p>
        </w:tc>
      </w:tr>
      <w:tr w:rsidR="002E4CB3" w:rsidRPr="002E4CB3" w14:paraId="56907315" w14:textId="2EC99B34" w:rsidTr="002E4CB3">
        <w:tc>
          <w:tcPr>
            <w:tcW w:w="0" w:type="auto"/>
          </w:tcPr>
          <w:p w14:paraId="4F1D50F1"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21B49703" w14:textId="77777777" w:rsidR="002E4CB3" w:rsidRPr="002E4CB3" w:rsidRDefault="002E4CB3" w:rsidP="00D0154B">
            <w:pPr>
              <w:rPr>
                <w:rFonts w:cstheme="minorHAnsi"/>
                <w:sz w:val="24"/>
                <w:szCs w:val="24"/>
                <w:lang w:val="en-CA"/>
              </w:rPr>
            </w:pPr>
            <w:r w:rsidRPr="002E4CB3">
              <w:rPr>
                <w:rFonts w:cstheme="minorHAnsi"/>
                <w:sz w:val="24"/>
                <w:szCs w:val="24"/>
                <w:lang w:val="en-CA"/>
              </w:rPr>
              <w:t>Appendix A</w:t>
            </w:r>
          </w:p>
          <w:p w14:paraId="281205D7" w14:textId="77777777" w:rsidR="002E4CB3" w:rsidRPr="002E4CB3" w:rsidRDefault="002E4CB3" w:rsidP="00D0154B">
            <w:pPr>
              <w:rPr>
                <w:rFonts w:cstheme="minorHAnsi"/>
                <w:sz w:val="24"/>
                <w:szCs w:val="24"/>
                <w:lang w:val="en-CA"/>
              </w:rPr>
            </w:pPr>
            <w:r w:rsidRPr="002E4CB3">
              <w:rPr>
                <w:rFonts w:cstheme="minorHAnsi"/>
                <w:sz w:val="24"/>
                <w:szCs w:val="24"/>
                <w:lang w:val="en-CA"/>
              </w:rPr>
              <w:t>Emergency</w:t>
            </w:r>
          </w:p>
          <w:p w14:paraId="5676C1FA" w14:textId="77777777" w:rsidR="002E4CB3" w:rsidRPr="002E4CB3" w:rsidRDefault="002E4CB3" w:rsidP="00D0154B">
            <w:pPr>
              <w:rPr>
                <w:rFonts w:cstheme="minorHAnsi"/>
                <w:sz w:val="24"/>
                <w:szCs w:val="24"/>
                <w:lang w:val="en-CA"/>
              </w:rPr>
            </w:pPr>
            <w:r w:rsidRPr="002E4CB3">
              <w:rPr>
                <w:rFonts w:cstheme="minorHAnsi"/>
                <w:sz w:val="24"/>
                <w:szCs w:val="24"/>
                <w:lang w:val="en-CA"/>
              </w:rPr>
              <w:t>management and</w:t>
            </w:r>
          </w:p>
          <w:p w14:paraId="24FC687E" w14:textId="77777777" w:rsidR="002E4CB3" w:rsidRPr="002E4CB3" w:rsidRDefault="002E4CB3" w:rsidP="00D0154B">
            <w:pPr>
              <w:rPr>
                <w:rFonts w:cstheme="minorHAnsi"/>
                <w:sz w:val="24"/>
                <w:szCs w:val="24"/>
                <w:lang w:val="en-CA"/>
              </w:rPr>
            </w:pPr>
            <w:r w:rsidRPr="002E4CB3">
              <w:rPr>
                <w:rFonts w:cstheme="minorHAnsi"/>
                <w:sz w:val="24"/>
                <w:szCs w:val="24"/>
                <w:lang w:val="en-CA"/>
              </w:rPr>
              <w:t>fire protection</w:t>
            </w:r>
          </w:p>
          <w:p w14:paraId="024166FE" w14:textId="77777777" w:rsidR="002E4CB3" w:rsidRPr="002E4CB3" w:rsidRDefault="002E4CB3" w:rsidP="00D0154B">
            <w:pPr>
              <w:rPr>
                <w:rFonts w:cstheme="minorHAnsi"/>
                <w:sz w:val="24"/>
                <w:szCs w:val="24"/>
                <w:lang w:val="en-CA"/>
              </w:rPr>
            </w:pPr>
          </w:p>
          <w:p w14:paraId="2218E11D" w14:textId="77777777" w:rsidR="002E4CB3" w:rsidRPr="002E4CB3" w:rsidRDefault="002E4CB3" w:rsidP="00D0154B">
            <w:pPr>
              <w:rPr>
                <w:rFonts w:cstheme="minorHAnsi"/>
                <w:sz w:val="24"/>
                <w:szCs w:val="24"/>
                <w:lang w:val="en-CA"/>
              </w:rPr>
            </w:pPr>
            <w:r w:rsidRPr="002E4CB3">
              <w:rPr>
                <w:rFonts w:cstheme="minorHAnsi"/>
                <w:sz w:val="24"/>
                <w:szCs w:val="24"/>
                <w:lang w:val="en-CA"/>
              </w:rPr>
              <w:t>Fire emergency</w:t>
            </w:r>
          </w:p>
          <w:p w14:paraId="2F80C9EA" w14:textId="77777777" w:rsidR="002E4CB3" w:rsidRPr="002E4CB3" w:rsidRDefault="002E4CB3" w:rsidP="00D0154B">
            <w:pPr>
              <w:rPr>
                <w:rFonts w:cstheme="minorHAnsi"/>
                <w:sz w:val="24"/>
                <w:szCs w:val="24"/>
                <w:lang w:val="en-CA"/>
              </w:rPr>
            </w:pPr>
            <w:r w:rsidRPr="002E4CB3">
              <w:rPr>
                <w:rFonts w:cstheme="minorHAnsi"/>
                <w:sz w:val="24"/>
                <w:szCs w:val="24"/>
                <w:lang w:val="en-CA"/>
              </w:rPr>
              <w:t>preparedness and</w:t>
            </w:r>
          </w:p>
          <w:p w14:paraId="32B70957" w14:textId="7ACEDF36" w:rsidR="002E4CB3" w:rsidRPr="002E4CB3" w:rsidRDefault="002E4CB3" w:rsidP="00D0154B">
            <w:pPr>
              <w:rPr>
                <w:rFonts w:cstheme="minorHAnsi"/>
                <w:sz w:val="24"/>
                <w:szCs w:val="24"/>
                <w:lang w:val="en-CA"/>
              </w:rPr>
            </w:pPr>
            <w:r w:rsidRPr="002E4CB3">
              <w:rPr>
                <w:rFonts w:cstheme="minorHAnsi"/>
                <w:sz w:val="24"/>
                <w:szCs w:val="24"/>
                <w:lang w:val="en-CA"/>
              </w:rPr>
              <w:t>response</w:t>
            </w:r>
          </w:p>
        </w:tc>
        <w:tc>
          <w:tcPr>
            <w:tcW w:w="0" w:type="auto"/>
          </w:tcPr>
          <w:p w14:paraId="32EE15A3" w14:textId="7614DF80"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24CA727C"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REGDOC-2.10.1 [24]</w:t>
            </w:r>
          </w:p>
          <w:p w14:paraId="72C0EF8B" w14:textId="77777777" w:rsidR="002E4CB3" w:rsidRPr="002E4CB3" w:rsidRDefault="002E4CB3" w:rsidP="00D0154B">
            <w:pPr>
              <w:rPr>
                <w:rFonts w:cstheme="minorHAnsi"/>
                <w:i/>
                <w:iCs/>
                <w:sz w:val="24"/>
                <w:szCs w:val="24"/>
                <w:lang w:val="en-CA"/>
              </w:rPr>
            </w:pPr>
          </w:p>
        </w:tc>
        <w:tc>
          <w:tcPr>
            <w:tcW w:w="0" w:type="auto"/>
          </w:tcPr>
          <w:p w14:paraId="6EB2A5D3" w14:textId="5B6A78D4" w:rsidR="002E4CB3" w:rsidRPr="002E4CB3" w:rsidRDefault="002E4CB3" w:rsidP="00D0154B">
            <w:pPr>
              <w:rPr>
                <w:rFonts w:cstheme="minorHAnsi"/>
                <w:sz w:val="24"/>
                <w:szCs w:val="24"/>
                <w:lang w:val="en-CA"/>
              </w:rPr>
            </w:pPr>
            <w:r w:rsidRPr="002E4CB3">
              <w:rPr>
                <w:rFonts w:cstheme="minorHAnsi"/>
                <w:sz w:val="24"/>
                <w:szCs w:val="24"/>
              </w:rPr>
              <w:t>This document should include its title as published.</w:t>
            </w:r>
          </w:p>
        </w:tc>
      </w:tr>
      <w:tr w:rsidR="002E4CB3" w:rsidRPr="002E4CB3" w14:paraId="0578ACB6" w14:textId="36D1CB9D" w:rsidTr="002E4CB3">
        <w:tc>
          <w:tcPr>
            <w:tcW w:w="0" w:type="auto"/>
          </w:tcPr>
          <w:p w14:paraId="7E9BC7F7"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4B29C18F" w14:textId="77777777" w:rsidR="002E4CB3" w:rsidRPr="002E4CB3" w:rsidRDefault="002E4CB3" w:rsidP="00D0154B">
            <w:pPr>
              <w:rPr>
                <w:rFonts w:cstheme="minorHAnsi"/>
                <w:sz w:val="24"/>
                <w:szCs w:val="24"/>
                <w:lang w:val="en-CA"/>
              </w:rPr>
            </w:pPr>
            <w:r w:rsidRPr="002E4CB3">
              <w:rPr>
                <w:rFonts w:cstheme="minorHAnsi"/>
                <w:sz w:val="24"/>
                <w:szCs w:val="24"/>
                <w:lang w:val="en-CA"/>
              </w:rPr>
              <w:t>Appendix A</w:t>
            </w:r>
          </w:p>
          <w:p w14:paraId="1BF3725A" w14:textId="77777777" w:rsidR="002E4CB3" w:rsidRPr="002E4CB3" w:rsidRDefault="002E4CB3" w:rsidP="00D0154B">
            <w:pPr>
              <w:rPr>
                <w:rFonts w:cstheme="minorHAnsi"/>
                <w:sz w:val="24"/>
                <w:szCs w:val="24"/>
                <w:lang w:val="en-CA"/>
              </w:rPr>
            </w:pPr>
            <w:r w:rsidRPr="002E4CB3">
              <w:rPr>
                <w:rFonts w:cstheme="minorHAnsi"/>
                <w:sz w:val="24"/>
                <w:szCs w:val="24"/>
                <w:lang w:val="en-CA"/>
              </w:rPr>
              <w:t>Emergency</w:t>
            </w:r>
          </w:p>
          <w:p w14:paraId="6576B3A5" w14:textId="77777777" w:rsidR="002E4CB3" w:rsidRPr="002E4CB3" w:rsidRDefault="002E4CB3" w:rsidP="00D0154B">
            <w:pPr>
              <w:rPr>
                <w:rFonts w:cstheme="minorHAnsi"/>
                <w:sz w:val="24"/>
                <w:szCs w:val="24"/>
                <w:lang w:val="en-CA"/>
              </w:rPr>
            </w:pPr>
            <w:r w:rsidRPr="002E4CB3">
              <w:rPr>
                <w:rFonts w:cstheme="minorHAnsi"/>
                <w:sz w:val="24"/>
                <w:szCs w:val="24"/>
                <w:lang w:val="en-CA"/>
              </w:rPr>
              <w:t>management and</w:t>
            </w:r>
          </w:p>
          <w:p w14:paraId="15D6AFB0" w14:textId="77777777" w:rsidR="002E4CB3" w:rsidRPr="002E4CB3" w:rsidRDefault="002E4CB3" w:rsidP="00D0154B">
            <w:pPr>
              <w:rPr>
                <w:rFonts w:cstheme="minorHAnsi"/>
                <w:sz w:val="24"/>
                <w:szCs w:val="24"/>
                <w:lang w:val="en-CA"/>
              </w:rPr>
            </w:pPr>
            <w:r w:rsidRPr="002E4CB3">
              <w:rPr>
                <w:rFonts w:cstheme="minorHAnsi"/>
                <w:sz w:val="24"/>
                <w:szCs w:val="24"/>
                <w:lang w:val="en-CA"/>
              </w:rPr>
              <w:t>fire protection</w:t>
            </w:r>
          </w:p>
          <w:p w14:paraId="681EB83E" w14:textId="77777777" w:rsidR="002E4CB3" w:rsidRPr="002E4CB3" w:rsidRDefault="002E4CB3" w:rsidP="00D0154B">
            <w:pPr>
              <w:rPr>
                <w:rFonts w:cstheme="minorHAnsi"/>
                <w:sz w:val="24"/>
                <w:szCs w:val="24"/>
                <w:lang w:val="en-CA"/>
              </w:rPr>
            </w:pPr>
          </w:p>
          <w:p w14:paraId="7D8F2366" w14:textId="77777777" w:rsidR="002E4CB3" w:rsidRPr="002E4CB3" w:rsidRDefault="002E4CB3" w:rsidP="00D0154B">
            <w:pPr>
              <w:rPr>
                <w:rFonts w:cstheme="minorHAnsi"/>
                <w:sz w:val="24"/>
                <w:szCs w:val="24"/>
                <w:lang w:val="en-CA"/>
              </w:rPr>
            </w:pPr>
            <w:r w:rsidRPr="002E4CB3">
              <w:rPr>
                <w:rFonts w:cstheme="minorHAnsi"/>
                <w:sz w:val="24"/>
                <w:szCs w:val="24"/>
                <w:lang w:val="en-CA"/>
              </w:rPr>
              <w:t>Fire emergency</w:t>
            </w:r>
          </w:p>
          <w:p w14:paraId="774DEA13" w14:textId="77777777" w:rsidR="002E4CB3" w:rsidRPr="002E4CB3" w:rsidRDefault="002E4CB3" w:rsidP="00D0154B">
            <w:pPr>
              <w:rPr>
                <w:rFonts w:cstheme="minorHAnsi"/>
                <w:sz w:val="24"/>
                <w:szCs w:val="24"/>
                <w:lang w:val="en-CA"/>
              </w:rPr>
            </w:pPr>
            <w:r w:rsidRPr="002E4CB3">
              <w:rPr>
                <w:rFonts w:cstheme="minorHAnsi"/>
                <w:sz w:val="24"/>
                <w:szCs w:val="24"/>
                <w:lang w:val="en-CA"/>
              </w:rPr>
              <w:t>preparedness and</w:t>
            </w:r>
          </w:p>
          <w:p w14:paraId="395338AE" w14:textId="0319DC02" w:rsidR="002E4CB3" w:rsidRPr="002E4CB3" w:rsidRDefault="002E4CB3" w:rsidP="00D0154B">
            <w:pPr>
              <w:rPr>
                <w:rFonts w:cstheme="minorHAnsi"/>
                <w:sz w:val="24"/>
                <w:szCs w:val="24"/>
                <w:lang w:val="en-CA"/>
              </w:rPr>
            </w:pPr>
            <w:r w:rsidRPr="002E4CB3">
              <w:rPr>
                <w:rFonts w:cstheme="minorHAnsi"/>
                <w:sz w:val="24"/>
                <w:szCs w:val="24"/>
                <w:lang w:val="en-CA"/>
              </w:rPr>
              <w:t>response</w:t>
            </w:r>
          </w:p>
        </w:tc>
        <w:tc>
          <w:tcPr>
            <w:tcW w:w="0" w:type="auto"/>
          </w:tcPr>
          <w:p w14:paraId="48B23F0E" w14:textId="19CF1E13"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0596D60B"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REGDOC-2.10.2 [25]</w:t>
            </w:r>
          </w:p>
          <w:p w14:paraId="7929DFBD" w14:textId="77777777" w:rsidR="002E4CB3" w:rsidRPr="002E4CB3" w:rsidRDefault="002E4CB3" w:rsidP="00D0154B">
            <w:pPr>
              <w:ind w:firstLine="720"/>
              <w:rPr>
                <w:rFonts w:cstheme="minorHAnsi"/>
                <w:sz w:val="24"/>
                <w:szCs w:val="24"/>
                <w:lang w:val="en-CA"/>
              </w:rPr>
            </w:pPr>
          </w:p>
        </w:tc>
        <w:tc>
          <w:tcPr>
            <w:tcW w:w="0" w:type="auto"/>
          </w:tcPr>
          <w:p w14:paraId="4B22EEAB" w14:textId="77777777" w:rsidR="002E4CB3" w:rsidRPr="002E4CB3" w:rsidRDefault="002E4CB3" w:rsidP="00D0154B">
            <w:pPr>
              <w:rPr>
                <w:rFonts w:cstheme="minorHAnsi"/>
                <w:sz w:val="24"/>
                <w:szCs w:val="24"/>
                <w:lang w:val="en-CA"/>
              </w:rPr>
            </w:pPr>
            <w:r w:rsidRPr="002E4CB3">
              <w:rPr>
                <w:rFonts w:cstheme="minorHAnsi"/>
                <w:sz w:val="24"/>
                <w:szCs w:val="24"/>
                <w:lang w:val="en-CA"/>
              </w:rPr>
              <w:t>This document should include its title as published. However, since REGDOC-2-10.2 is currently under development and not available, its inclusion in this list of reference documents should be evaluated. it is not appropriate to include reference documents that are not available to the applicant.</w:t>
            </w:r>
          </w:p>
          <w:p w14:paraId="567945D4" w14:textId="77777777" w:rsidR="002E4CB3" w:rsidRPr="002E4CB3" w:rsidRDefault="002E4CB3" w:rsidP="00D0154B">
            <w:pPr>
              <w:rPr>
                <w:rFonts w:cstheme="minorHAnsi"/>
                <w:sz w:val="24"/>
                <w:szCs w:val="24"/>
                <w:lang w:val="en-CA"/>
              </w:rPr>
            </w:pPr>
          </w:p>
        </w:tc>
      </w:tr>
      <w:tr w:rsidR="002E4CB3" w:rsidRPr="002E4CB3" w14:paraId="12178C4D" w14:textId="3C9F0FB1" w:rsidTr="002E4CB3">
        <w:tc>
          <w:tcPr>
            <w:tcW w:w="0" w:type="auto"/>
          </w:tcPr>
          <w:p w14:paraId="01867BAB"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1343D874" w14:textId="77777777" w:rsidR="002E4CB3" w:rsidRPr="002E4CB3" w:rsidRDefault="002E4CB3" w:rsidP="00D0154B">
            <w:pPr>
              <w:rPr>
                <w:rFonts w:cstheme="minorHAnsi"/>
                <w:sz w:val="24"/>
                <w:szCs w:val="24"/>
                <w:lang w:val="en-CA"/>
              </w:rPr>
            </w:pPr>
            <w:r w:rsidRPr="002E4CB3">
              <w:rPr>
                <w:rFonts w:cstheme="minorHAnsi"/>
                <w:sz w:val="24"/>
                <w:szCs w:val="24"/>
                <w:lang w:val="en-CA"/>
              </w:rPr>
              <w:t>Appendix A</w:t>
            </w:r>
          </w:p>
          <w:p w14:paraId="2CD398EF" w14:textId="77777777" w:rsidR="002E4CB3" w:rsidRPr="002E4CB3" w:rsidRDefault="002E4CB3" w:rsidP="00D0154B">
            <w:pPr>
              <w:rPr>
                <w:rFonts w:cstheme="minorHAnsi"/>
                <w:sz w:val="24"/>
                <w:szCs w:val="24"/>
                <w:lang w:val="en-CA"/>
              </w:rPr>
            </w:pPr>
            <w:r w:rsidRPr="002E4CB3">
              <w:rPr>
                <w:rFonts w:cstheme="minorHAnsi"/>
                <w:sz w:val="24"/>
                <w:szCs w:val="24"/>
                <w:lang w:val="en-CA"/>
              </w:rPr>
              <w:t>Emergency</w:t>
            </w:r>
          </w:p>
          <w:p w14:paraId="4C9EC48B" w14:textId="77777777" w:rsidR="002E4CB3" w:rsidRPr="002E4CB3" w:rsidRDefault="002E4CB3" w:rsidP="00D0154B">
            <w:pPr>
              <w:rPr>
                <w:rFonts w:cstheme="minorHAnsi"/>
                <w:sz w:val="24"/>
                <w:szCs w:val="24"/>
                <w:lang w:val="en-CA"/>
              </w:rPr>
            </w:pPr>
            <w:r w:rsidRPr="002E4CB3">
              <w:rPr>
                <w:rFonts w:cstheme="minorHAnsi"/>
                <w:sz w:val="24"/>
                <w:szCs w:val="24"/>
                <w:lang w:val="en-CA"/>
              </w:rPr>
              <w:t>management and</w:t>
            </w:r>
          </w:p>
          <w:p w14:paraId="01E6D96C" w14:textId="77777777" w:rsidR="002E4CB3" w:rsidRPr="002E4CB3" w:rsidRDefault="002E4CB3" w:rsidP="00D0154B">
            <w:pPr>
              <w:rPr>
                <w:rFonts w:cstheme="minorHAnsi"/>
                <w:sz w:val="24"/>
                <w:szCs w:val="24"/>
                <w:lang w:val="en-CA"/>
              </w:rPr>
            </w:pPr>
            <w:r w:rsidRPr="002E4CB3">
              <w:rPr>
                <w:rFonts w:cstheme="minorHAnsi"/>
                <w:sz w:val="24"/>
                <w:szCs w:val="24"/>
                <w:lang w:val="en-CA"/>
              </w:rPr>
              <w:t>fire protection</w:t>
            </w:r>
          </w:p>
          <w:p w14:paraId="102FBE4F" w14:textId="77777777" w:rsidR="002E4CB3" w:rsidRPr="002E4CB3" w:rsidRDefault="002E4CB3" w:rsidP="00D0154B">
            <w:pPr>
              <w:rPr>
                <w:rFonts w:cstheme="minorHAnsi"/>
                <w:sz w:val="24"/>
                <w:szCs w:val="24"/>
                <w:lang w:val="en-CA"/>
              </w:rPr>
            </w:pPr>
          </w:p>
          <w:p w14:paraId="12A4876A" w14:textId="77777777" w:rsidR="002E4CB3" w:rsidRPr="002E4CB3" w:rsidRDefault="002E4CB3" w:rsidP="00D0154B">
            <w:pPr>
              <w:rPr>
                <w:rFonts w:cstheme="minorHAnsi"/>
                <w:sz w:val="24"/>
                <w:szCs w:val="24"/>
                <w:lang w:val="en-CA"/>
              </w:rPr>
            </w:pPr>
            <w:r w:rsidRPr="002E4CB3">
              <w:rPr>
                <w:rFonts w:cstheme="minorHAnsi"/>
                <w:sz w:val="24"/>
                <w:szCs w:val="24"/>
                <w:lang w:val="en-CA"/>
              </w:rPr>
              <w:t>Fire emergency</w:t>
            </w:r>
          </w:p>
          <w:p w14:paraId="4CEBA627" w14:textId="77777777" w:rsidR="002E4CB3" w:rsidRPr="002E4CB3" w:rsidRDefault="002E4CB3" w:rsidP="00D0154B">
            <w:pPr>
              <w:rPr>
                <w:rFonts w:cstheme="minorHAnsi"/>
                <w:sz w:val="24"/>
                <w:szCs w:val="24"/>
                <w:lang w:val="en-CA"/>
              </w:rPr>
            </w:pPr>
            <w:r w:rsidRPr="002E4CB3">
              <w:rPr>
                <w:rFonts w:cstheme="minorHAnsi"/>
                <w:sz w:val="24"/>
                <w:szCs w:val="24"/>
                <w:lang w:val="en-CA"/>
              </w:rPr>
              <w:t>preparedness and</w:t>
            </w:r>
          </w:p>
          <w:p w14:paraId="1F42EF6B" w14:textId="07520C4D" w:rsidR="002E4CB3" w:rsidRPr="002E4CB3" w:rsidRDefault="002E4CB3" w:rsidP="00D0154B">
            <w:pPr>
              <w:rPr>
                <w:rFonts w:cstheme="minorHAnsi"/>
                <w:sz w:val="24"/>
                <w:szCs w:val="24"/>
                <w:lang w:val="en-CA"/>
              </w:rPr>
            </w:pPr>
            <w:r w:rsidRPr="002E4CB3">
              <w:rPr>
                <w:rFonts w:cstheme="minorHAnsi"/>
                <w:sz w:val="24"/>
                <w:szCs w:val="24"/>
                <w:lang w:val="en-CA"/>
              </w:rPr>
              <w:t>response</w:t>
            </w:r>
          </w:p>
        </w:tc>
        <w:tc>
          <w:tcPr>
            <w:tcW w:w="0" w:type="auto"/>
          </w:tcPr>
          <w:p w14:paraId="65E79A5C" w14:textId="39C17A05"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069E130E"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CSA N393:22 [26]</w:t>
            </w:r>
          </w:p>
          <w:p w14:paraId="794DB642" w14:textId="77777777" w:rsidR="002E4CB3" w:rsidRPr="002E4CB3" w:rsidRDefault="002E4CB3" w:rsidP="00D0154B">
            <w:pPr>
              <w:rPr>
                <w:rFonts w:cstheme="minorHAnsi"/>
                <w:i/>
                <w:iCs/>
                <w:sz w:val="24"/>
                <w:szCs w:val="24"/>
                <w:lang w:val="en-CA"/>
              </w:rPr>
            </w:pPr>
          </w:p>
          <w:p w14:paraId="3555E854" w14:textId="77777777" w:rsidR="002E4CB3" w:rsidRPr="002E4CB3" w:rsidRDefault="002E4CB3" w:rsidP="00D0154B">
            <w:pPr>
              <w:rPr>
                <w:rFonts w:cstheme="minorHAnsi"/>
                <w:i/>
                <w:iCs/>
                <w:sz w:val="24"/>
                <w:szCs w:val="24"/>
                <w:lang w:val="en-CA"/>
              </w:rPr>
            </w:pPr>
          </w:p>
          <w:p w14:paraId="3BBEBD27" w14:textId="77777777" w:rsidR="002E4CB3" w:rsidRPr="002E4CB3" w:rsidRDefault="002E4CB3" w:rsidP="00D0154B">
            <w:pPr>
              <w:rPr>
                <w:rFonts w:cstheme="minorHAnsi"/>
                <w:i/>
                <w:iCs/>
                <w:sz w:val="24"/>
                <w:szCs w:val="24"/>
                <w:lang w:val="en-CA"/>
              </w:rPr>
            </w:pPr>
          </w:p>
          <w:p w14:paraId="0119B380" w14:textId="77777777" w:rsidR="002E4CB3" w:rsidRPr="002E4CB3" w:rsidRDefault="002E4CB3" w:rsidP="00D0154B">
            <w:pPr>
              <w:rPr>
                <w:rFonts w:cstheme="minorHAnsi"/>
                <w:i/>
                <w:iCs/>
                <w:sz w:val="24"/>
                <w:szCs w:val="24"/>
                <w:lang w:val="en-CA"/>
              </w:rPr>
            </w:pPr>
          </w:p>
        </w:tc>
        <w:tc>
          <w:tcPr>
            <w:tcW w:w="0" w:type="auto"/>
          </w:tcPr>
          <w:p w14:paraId="54F980E2" w14:textId="77777777" w:rsidR="002E4CB3" w:rsidRPr="002E4CB3" w:rsidRDefault="002E4CB3" w:rsidP="00D0154B">
            <w:pPr>
              <w:rPr>
                <w:rFonts w:cstheme="minorHAnsi"/>
                <w:sz w:val="24"/>
                <w:szCs w:val="24"/>
                <w:lang w:val="en-CA"/>
              </w:rPr>
            </w:pPr>
            <w:r w:rsidRPr="002E4CB3">
              <w:rPr>
                <w:rFonts w:cstheme="minorHAnsi"/>
                <w:sz w:val="24"/>
                <w:szCs w:val="24"/>
                <w:lang w:val="en-CA"/>
              </w:rPr>
              <w:t>This document should include its title as published.</w:t>
            </w:r>
          </w:p>
          <w:p w14:paraId="5207D8DE" w14:textId="77777777" w:rsidR="002E4CB3" w:rsidRPr="002E4CB3" w:rsidRDefault="002E4CB3" w:rsidP="00D0154B">
            <w:pPr>
              <w:rPr>
                <w:rFonts w:cstheme="minorHAnsi"/>
                <w:sz w:val="24"/>
                <w:szCs w:val="24"/>
                <w:lang w:val="en-CA"/>
              </w:rPr>
            </w:pPr>
          </w:p>
        </w:tc>
      </w:tr>
      <w:tr w:rsidR="002E4CB3" w:rsidRPr="002E4CB3" w14:paraId="476F3222" w14:textId="0628F9B0" w:rsidTr="002E4CB3">
        <w:tc>
          <w:tcPr>
            <w:tcW w:w="0" w:type="auto"/>
          </w:tcPr>
          <w:p w14:paraId="2C6E2823"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4B2C7F2A" w14:textId="77777777" w:rsidR="002E4CB3" w:rsidRPr="002E4CB3" w:rsidRDefault="002E4CB3" w:rsidP="00D0154B">
            <w:pPr>
              <w:rPr>
                <w:rFonts w:cstheme="minorHAnsi"/>
                <w:sz w:val="24"/>
                <w:szCs w:val="24"/>
                <w:lang w:val="en-CA"/>
              </w:rPr>
            </w:pPr>
            <w:r w:rsidRPr="002E4CB3">
              <w:rPr>
                <w:rFonts w:cstheme="minorHAnsi"/>
                <w:sz w:val="24"/>
                <w:szCs w:val="24"/>
                <w:lang w:val="en-CA"/>
              </w:rPr>
              <w:t>Appendix A</w:t>
            </w:r>
          </w:p>
          <w:p w14:paraId="6B9975FC" w14:textId="77777777" w:rsidR="002E4CB3" w:rsidRPr="002E4CB3" w:rsidRDefault="002E4CB3" w:rsidP="00D0154B">
            <w:pPr>
              <w:rPr>
                <w:rFonts w:cstheme="minorHAnsi"/>
                <w:sz w:val="24"/>
                <w:szCs w:val="24"/>
              </w:rPr>
            </w:pPr>
            <w:r w:rsidRPr="002E4CB3">
              <w:rPr>
                <w:rFonts w:cstheme="minorHAnsi"/>
                <w:sz w:val="24"/>
                <w:szCs w:val="24"/>
              </w:rPr>
              <w:t>Waste management</w:t>
            </w:r>
          </w:p>
          <w:p w14:paraId="17842A43" w14:textId="77777777" w:rsidR="002E4CB3" w:rsidRPr="002E4CB3" w:rsidRDefault="002E4CB3" w:rsidP="00D0154B">
            <w:pPr>
              <w:rPr>
                <w:rFonts w:cstheme="minorHAnsi"/>
                <w:sz w:val="24"/>
                <w:szCs w:val="24"/>
              </w:rPr>
            </w:pPr>
          </w:p>
          <w:p w14:paraId="4840C66A" w14:textId="77777777" w:rsidR="002E4CB3" w:rsidRPr="002E4CB3" w:rsidRDefault="002E4CB3" w:rsidP="00D0154B">
            <w:pPr>
              <w:rPr>
                <w:rFonts w:cstheme="minorHAnsi"/>
                <w:sz w:val="24"/>
                <w:szCs w:val="24"/>
                <w:lang w:val="en-CA"/>
              </w:rPr>
            </w:pPr>
            <w:r w:rsidRPr="002E4CB3">
              <w:rPr>
                <w:rFonts w:cstheme="minorHAnsi"/>
                <w:sz w:val="24"/>
                <w:szCs w:val="24"/>
                <w:lang w:val="en-CA"/>
              </w:rPr>
              <w:t>Waste</w:t>
            </w:r>
          </w:p>
          <w:p w14:paraId="1906891B" w14:textId="7808ADDE" w:rsidR="002E4CB3" w:rsidRPr="002E4CB3" w:rsidRDefault="002E4CB3" w:rsidP="00D0154B">
            <w:pPr>
              <w:rPr>
                <w:rFonts w:cstheme="minorHAnsi"/>
                <w:sz w:val="24"/>
                <w:szCs w:val="24"/>
                <w:lang w:val="en-CA"/>
              </w:rPr>
            </w:pPr>
            <w:r w:rsidRPr="002E4CB3">
              <w:rPr>
                <w:rFonts w:cstheme="minorHAnsi"/>
                <w:sz w:val="24"/>
                <w:szCs w:val="24"/>
                <w:lang w:val="en-CA"/>
              </w:rPr>
              <w:t>characterization</w:t>
            </w:r>
          </w:p>
        </w:tc>
        <w:tc>
          <w:tcPr>
            <w:tcW w:w="0" w:type="auto"/>
          </w:tcPr>
          <w:p w14:paraId="2AC681BD" w14:textId="4E72F7B8"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069BC808"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CSA N292.0:19 [32]</w:t>
            </w:r>
          </w:p>
          <w:p w14:paraId="1C6BFA97" w14:textId="77777777" w:rsidR="002E4CB3" w:rsidRPr="002E4CB3" w:rsidRDefault="002E4CB3" w:rsidP="00D0154B">
            <w:pPr>
              <w:rPr>
                <w:rFonts w:cstheme="minorHAnsi"/>
                <w:i/>
                <w:iCs/>
                <w:sz w:val="24"/>
                <w:szCs w:val="24"/>
                <w:lang w:val="en-CA"/>
              </w:rPr>
            </w:pPr>
          </w:p>
        </w:tc>
        <w:tc>
          <w:tcPr>
            <w:tcW w:w="0" w:type="auto"/>
          </w:tcPr>
          <w:p w14:paraId="75793EE8" w14:textId="5CFA756B" w:rsidR="002E4CB3" w:rsidRPr="002E4CB3" w:rsidRDefault="002E4CB3" w:rsidP="00D0154B">
            <w:pPr>
              <w:rPr>
                <w:rFonts w:cstheme="minorHAnsi"/>
                <w:sz w:val="24"/>
                <w:szCs w:val="24"/>
                <w:lang w:val="en-CA"/>
              </w:rPr>
            </w:pPr>
            <w:r w:rsidRPr="002E4CB3">
              <w:rPr>
                <w:rStyle w:val="fontstyle01"/>
              </w:rPr>
              <w:t>This document should include its title as published.</w:t>
            </w:r>
          </w:p>
        </w:tc>
      </w:tr>
      <w:tr w:rsidR="002E4CB3" w:rsidRPr="002E4CB3" w14:paraId="6416A1F8" w14:textId="233ACF82" w:rsidTr="002E4CB3">
        <w:tc>
          <w:tcPr>
            <w:tcW w:w="0" w:type="auto"/>
          </w:tcPr>
          <w:p w14:paraId="0FE312E7"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4A6B3567" w14:textId="77777777" w:rsidR="002E4CB3" w:rsidRPr="002E4CB3" w:rsidRDefault="002E4CB3" w:rsidP="00D0154B">
            <w:pPr>
              <w:rPr>
                <w:rFonts w:cstheme="minorHAnsi"/>
                <w:sz w:val="24"/>
                <w:szCs w:val="24"/>
                <w:lang w:val="en-CA"/>
              </w:rPr>
            </w:pPr>
            <w:r w:rsidRPr="002E4CB3">
              <w:rPr>
                <w:rFonts w:cstheme="minorHAnsi"/>
                <w:sz w:val="24"/>
                <w:szCs w:val="24"/>
                <w:lang w:val="en-CA"/>
              </w:rPr>
              <w:t>Appendix A</w:t>
            </w:r>
          </w:p>
          <w:p w14:paraId="0DEC8C95" w14:textId="77777777" w:rsidR="002E4CB3" w:rsidRPr="002E4CB3" w:rsidRDefault="002E4CB3" w:rsidP="00D0154B">
            <w:pPr>
              <w:rPr>
                <w:rFonts w:cstheme="minorHAnsi"/>
                <w:sz w:val="24"/>
                <w:szCs w:val="24"/>
              </w:rPr>
            </w:pPr>
            <w:r w:rsidRPr="002E4CB3">
              <w:rPr>
                <w:rFonts w:cstheme="minorHAnsi"/>
                <w:sz w:val="24"/>
                <w:szCs w:val="24"/>
              </w:rPr>
              <w:t>Waste management</w:t>
            </w:r>
          </w:p>
          <w:p w14:paraId="46D9F3A4" w14:textId="77777777" w:rsidR="002E4CB3" w:rsidRPr="002E4CB3" w:rsidRDefault="002E4CB3" w:rsidP="00D0154B">
            <w:pPr>
              <w:rPr>
                <w:rFonts w:cstheme="minorHAnsi"/>
                <w:sz w:val="24"/>
                <w:szCs w:val="24"/>
              </w:rPr>
            </w:pPr>
          </w:p>
          <w:p w14:paraId="3264A74E" w14:textId="77777777" w:rsidR="002E4CB3" w:rsidRPr="002E4CB3" w:rsidRDefault="002E4CB3" w:rsidP="00D0154B">
            <w:pPr>
              <w:rPr>
                <w:rFonts w:cstheme="minorHAnsi"/>
                <w:sz w:val="24"/>
                <w:szCs w:val="24"/>
                <w:lang w:val="en-CA"/>
              </w:rPr>
            </w:pPr>
            <w:r w:rsidRPr="002E4CB3">
              <w:rPr>
                <w:rFonts w:cstheme="minorHAnsi"/>
                <w:sz w:val="24"/>
                <w:szCs w:val="24"/>
                <w:lang w:val="en-CA"/>
              </w:rPr>
              <w:t>Waste</w:t>
            </w:r>
          </w:p>
          <w:p w14:paraId="1558E583" w14:textId="5A73352C" w:rsidR="002E4CB3" w:rsidRPr="002E4CB3" w:rsidRDefault="002E4CB3" w:rsidP="00D0154B">
            <w:pPr>
              <w:rPr>
                <w:rFonts w:cstheme="minorHAnsi"/>
                <w:sz w:val="24"/>
                <w:szCs w:val="24"/>
                <w:lang w:val="en-CA"/>
              </w:rPr>
            </w:pPr>
            <w:r w:rsidRPr="002E4CB3">
              <w:rPr>
                <w:rFonts w:cstheme="minorHAnsi"/>
                <w:sz w:val="24"/>
                <w:szCs w:val="24"/>
                <w:lang w:val="en-CA"/>
              </w:rPr>
              <w:t>characterization</w:t>
            </w:r>
          </w:p>
        </w:tc>
        <w:tc>
          <w:tcPr>
            <w:tcW w:w="0" w:type="auto"/>
          </w:tcPr>
          <w:p w14:paraId="0E6991E8" w14:textId="2B9628E2"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4639DC7B"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CSA N292.8:21 [A31]</w:t>
            </w:r>
          </w:p>
          <w:p w14:paraId="030F376B" w14:textId="77777777" w:rsidR="002E4CB3" w:rsidRPr="002E4CB3" w:rsidRDefault="002E4CB3" w:rsidP="00D0154B">
            <w:pPr>
              <w:rPr>
                <w:rFonts w:cstheme="minorHAnsi"/>
                <w:i/>
                <w:iCs/>
                <w:sz w:val="24"/>
                <w:szCs w:val="24"/>
                <w:lang w:val="en-CA"/>
              </w:rPr>
            </w:pPr>
          </w:p>
        </w:tc>
        <w:tc>
          <w:tcPr>
            <w:tcW w:w="0" w:type="auto"/>
          </w:tcPr>
          <w:p w14:paraId="79CDB7F1" w14:textId="0F7772A0" w:rsidR="002E4CB3" w:rsidRPr="002E4CB3" w:rsidRDefault="002E4CB3" w:rsidP="00D0154B">
            <w:pPr>
              <w:rPr>
                <w:rFonts w:cstheme="minorHAnsi"/>
                <w:sz w:val="24"/>
                <w:szCs w:val="24"/>
                <w:lang w:val="en-CA"/>
              </w:rPr>
            </w:pPr>
            <w:r w:rsidRPr="002E4CB3">
              <w:rPr>
                <w:rStyle w:val="fontstyle01"/>
              </w:rPr>
              <w:t>This document should include its title as published.</w:t>
            </w:r>
          </w:p>
        </w:tc>
      </w:tr>
      <w:tr w:rsidR="002E4CB3" w:rsidRPr="002E4CB3" w14:paraId="346A9547" w14:textId="4452698B" w:rsidTr="002E4CB3">
        <w:tc>
          <w:tcPr>
            <w:tcW w:w="0" w:type="auto"/>
          </w:tcPr>
          <w:p w14:paraId="53509CF5"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2D45751B" w14:textId="77777777" w:rsidR="002E4CB3" w:rsidRPr="002E4CB3" w:rsidRDefault="002E4CB3" w:rsidP="00D0154B">
            <w:pPr>
              <w:rPr>
                <w:rFonts w:cstheme="minorHAnsi"/>
                <w:sz w:val="24"/>
                <w:szCs w:val="24"/>
                <w:lang w:val="en-CA"/>
              </w:rPr>
            </w:pPr>
            <w:r w:rsidRPr="002E4CB3">
              <w:rPr>
                <w:rFonts w:cstheme="minorHAnsi"/>
                <w:sz w:val="24"/>
                <w:szCs w:val="24"/>
                <w:lang w:val="en-CA"/>
              </w:rPr>
              <w:t>Appendix A</w:t>
            </w:r>
          </w:p>
          <w:p w14:paraId="5CAA5EB4" w14:textId="77777777" w:rsidR="002E4CB3" w:rsidRPr="002E4CB3" w:rsidRDefault="002E4CB3" w:rsidP="00D0154B">
            <w:pPr>
              <w:rPr>
                <w:rFonts w:cstheme="minorHAnsi"/>
                <w:sz w:val="24"/>
                <w:szCs w:val="24"/>
              </w:rPr>
            </w:pPr>
            <w:r w:rsidRPr="002E4CB3">
              <w:rPr>
                <w:rFonts w:cstheme="minorHAnsi"/>
                <w:sz w:val="24"/>
                <w:szCs w:val="24"/>
              </w:rPr>
              <w:t>Waste management</w:t>
            </w:r>
          </w:p>
          <w:p w14:paraId="0F000DB0" w14:textId="77777777" w:rsidR="002E4CB3" w:rsidRPr="002E4CB3" w:rsidRDefault="002E4CB3" w:rsidP="00D0154B">
            <w:pPr>
              <w:rPr>
                <w:rFonts w:cstheme="minorHAnsi"/>
                <w:sz w:val="24"/>
                <w:szCs w:val="24"/>
              </w:rPr>
            </w:pPr>
          </w:p>
          <w:p w14:paraId="1019DACD" w14:textId="77777777" w:rsidR="002E4CB3" w:rsidRPr="002E4CB3" w:rsidRDefault="002E4CB3" w:rsidP="00D0154B">
            <w:pPr>
              <w:rPr>
                <w:rFonts w:cstheme="minorHAnsi"/>
                <w:sz w:val="24"/>
                <w:szCs w:val="24"/>
                <w:lang w:val="en-CA"/>
              </w:rPr>
            </w:pPr>
            <w:r w:rsidRPr="002E4CB3">
              <w:rPr>
                <w:rFonts w:cstheme="minorHAnsi"/>
                <w:sz w:val="24"/>
                <w:szCs w:val="24"/>
                <w:lang w:val="en-CA"/>
              </w:rPr>
              <w:t>Waste</w:t>
            </w:r>
          </w:p>
          <w:p w14:paraId="56A23221" w14:textId="4AEBB759" w:rsidR="002E4CB3" w:rsidRPr="002E4CB3" w:rsidRDefault="002E4CB3" w:rsidP="00D0154B">
            <w:pPr>
              <w:rPr>
                <w:rFonts w:cstheme="minorHAnsi"/>
                <w:sz w:val="24"/>
                <w:szCs w:val="24"/>
                <w:lang w:val="en-CA"/>
              </w:rPr>
            </w:pPr>
            <w:r w:rsidRPr="002E4CB3">
              <w:rPr>
                <w:rFonts w:cstheme="minorHAnsi"/>
                <w:sz w:val="24"/>
                <w:szCs w:val="24"/>
                <w:lang w:val="en-CA"/>
              </w:rPr>
              <w:t>characterization</w:t>
            </w:r>
          </w:p>
        </w:tc>
        <w:tc>
          <w:tcPr>
            <w:tcW w:w="0" w:type="auto"/>
          </w:tcPr>
          <w:p w14:paraId="2769EEA3" w14:textId="3AAB342D"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53E830D8"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REGDOC-2.11.1, Waste Management, Volume I [27]</w:t>
            </w:r>
          </w:p>
          <w:p w14:paraId="25F4A41B" w14:textId="77777777" w:rsidR="002E4CB3" w:rsidRPr="002E4CB3" w:rsidRDefault="002E4CB3" w:rsidP="00D0154B">
            <w:pPr>
              <w:rPr>
                <w:rFonts w:cstheme="minorHAnsi"/>
                <w:i/>
                <w:iCs/>
                <w:sz w:val="24"/>
                <w:szCs w:val="24"/>
                <w:lang w:val="en-CA"/>
              </w:rPr>
            </w:pPr>
          </w:p>
        </w:tc>
        <w:tc>
          <w:tcPr>
            <w:tcW w:w="0" w:type="auto"/>
          </w:tcPr>
          <w:p w14:paraId="35485ED3" w14:textId="7475150D" w:rsidR="002E4CB3" w:rsidRPr="002E4CB3" w:rsidRDefault="002E4CB3" w:rsidP="00D0154B">
            <w:pPr>
              <w:rPr>
                <w:rFonts w:cstheme="minorHAnsi"/>
                <w:sz w:val="24"/>
                <w:szCs w:val="24"/>
                <w:lang w:val="en-CA"/>
              </w:rPr>
            </w:pPr>
            <w:r w:rsidRPr="002E4CB3">
              <w:rPr>
                <w:rStyle w:val="fontstyle01"/>
              </w:rPr>
              <w:t>This document should include its title as published.</w:t>
            </w:r>
          </w:p>
        </w:tc>
      </w:tr>
      <w:tr w:rsidR="002E4CB3" w:rsidRPr="002E4CB3" w14:paraId="7C5F99D9" w14:textId="474CB3F8" w:rsidTr="002E4CB3">
        <w:tc>
          <w:tcPr>
            <w:tcW w:w="0" w:type="auto"/>
          </w:tcPr>
          <w:p w14:paraId="77ED8959"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7F414F8E" w14:textId="77777777" w:rsidR="002E4CB3" w:rsidRPr="002E4CB3" w:rsidRDefault="002E4CB3" w:rsidP="00D0154B">
            <w:pPr>
              <w:rPr>
                <w:rFonts w:cstheme="minorHAnsi"/>
                <w:sz w:val="24"/>
                <w:szCs w:val="24"/>
                <w:lang w:val="en-CA"/>
              </w:rPr>
            </w:pPr>
            <w:r w:rsidRPr="002E4CB3">
              <w:rPr>
                <w:rFonts w:cstheme="minorHAnsi"/>
                <w:sz w:val="24"/>
                <w:szCs w:val="24"/>
                <w:lang w:val="en-CA"/>
              </w:rPr>
              <w:t>Appendix A</w:t>
            </w:r>
          </w:p>
          <w:p w14:paraId="0795FAA5" w14:textId="77777777" w:rsidR="002E4CB3" w:rsidRPr="002E4CB3" w:rsidRDefault="002E4CB3" w:rsidP="00D0154B">
            <w:pPr>
              <w:rPr>
                <w:rFonts w:cstheme="minorHAnsi"/>
                <w:sz w:val="24"/>
                <w:szCs w:val="24"/>
              </w:rPr>
            </w:pPr>
            <w:r w:rsidRPr="002E4CB3">
              <w:rPr>
                <w:rFonts w:cstheme="minorHAnsi"/>
                <w:sz w:val="24"/>
                <w:szCs w:val="24"/>
              </w:rPr>
              <w:t>Waste management</w:t>
            </w:r>
          </w:p>
          <w:p w14:paraId="1FBD34EE" w14:textId="77777777" w:rsidR="002E4CB3" w:rsidRPr="002E4CB3" w:rsidRDefault="002E4CB3" w:rsidP="00D0154B">
            <w:pPr>
              <w:rPr>
                <w:rFonts w:cstheme="minorHAnsi"/>
                <w:sz w:val="24"/>
                <w:szCs w:val="24"/>
              </w:rPr>
            </w:pPr>
          </w:p>
          <w:p w14:paraId="38A44FA6" w14:textId="77777777" w:rsidR="002E4CB3" w:rsidRPr="002E4CB3" w:rsidRDefault="002E4CB3" w:rsidP="00D0154B">
            <w:pPr>
              <w:rPr>
                <w:rFonts w:cstheme="minorHAnsi"/>
                <w:sz w:val="24"/>
                <w:szCs w:val="24"/>
                <w:lang w:val="en-CA"/>
              </w:rPr>
            </w:pPr>
            <w:r w:rsidRPr="002E4CB3">
              <w:rPr>
                <w:rFonts w:cstheme="minorHAnsi"/>
                <w:sz w:val="24"/>
                <w:szCs w:val="24"/>
                <w:lang w:val="en-CA"/>
              </w:rPr>
              <w:t>Waste</w:t>
            </w:r>
          </w:p>
          <w:p w14:paraId="6EBB2340" w14:textId="12906E32" w:rsidR="002E4CB3" w:rsidRPr="002E4CB3" w:rsidRDefault="002E4CB3" w:rsidP="00D0154B">
            <w:pPr>
              <w:rPr>
                <w:rFonts w:cstheme="minorHAnsi"/>
                <w:sz w:val="24"/>
                <w:szCs w:val="24"/>
                <w:lang w:val="en-CA"/>
              </w:rPr>
            </w:pPr>
            <w:r w:rsidRPr="002E4CB3">
              <w:rPr>
                <w:rFonts w:cstheme="minorHAnsi"/>
                <w:sz w:val="24"/>
                <w:szCs w:val="24"/>
                <w:lang w:val="en-CA"/>
              </w:rPr>
              <w:t>characterization</w:t>
            </w:r>
          </w:p>
        </w:tc>
        <w:tc>
          <w:tcPr>
            <w:tcW w:w="0" w:type="auto"/>
          </w:tcPr>
          <w:p w14:paraId="1C443B46" w14:textId="54FD8687"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0B18B1A1"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REGDOC-2.11.1, Waste Management, Volume II [31]</w:t>
            </w:r>
          </w:p>
          <w:p w14:paraId="00A2AB00" w14:textId="77777777" w:rsidR="002E4CB3" w:rsidRPr="002E4CB3" w:rsidRDefault="002E4CB3" w:rsidP="00D0154B">
            <w:pPr>
              <w:rPr>
                <w:rFonts w:cstheme="minorHAnsi"/>
                <w:i/>
                <w:iCs/>
                <w:sz w:val="24"/>
                <w:szCs w:val="24"/>
                <w:lang w:val="en-CA"/>
              </w:rPr>
            </w:pPr>
          </w:p>
        </w:tc>
        <w:tc>
          <w:tcPr>
            <w:tcW w:w="0" w:type="auto"/>
          </w:tcPr>
          <w:p w14:paraId="7CE1E557" w14:textId="77777777" w:rsidR="002E4CB3" w:rsidRPr="002E4CB3" w:rsidRDefault="002E4CB3" w:rsidP="00D0154B">
            <w:pPr>
              <w:rPr>
                <w:rFonts w:cstheme="minorHAnsi"/>
                <w:sz w:val="24"/>
                <w:szCs w:val="24"/>
                <w:lang w:val="en-CA"/>
              </w:rPr>
            </w:pPr>
            <w:r w:rsidRPr="002E4CB3">
              <w:rPr>
                <w:rFonts w:cstheme="minorHAnsi"/>
                <w:sz w:val="24"/>
                <w:szCs w:val="24"/>
                <w:lang w:val="en-CA"/>
              </w:rPr>
              <w:t>This document should include its title as published.. Additionally, the reference number for this document is incorrect as another document is labeled with [31]. This reference document is not listed in the list of references.</w:t>
            </w:r>
          </w:p>
          <w:p w14:paraId="7B86C5CF" w14:textId="77777777" w:rsidR="002E4CB3" w:rsidRPr="002E4CB3" w:rsidRDefault="002E4CB3" w:rsidP="00D0154B">
            <w:pPr>
              <w:rPr>
                <w:rFonts w:cstheme="minorHAnsi"/>
                <w:sz w:val="24"/>
                <w:szCs w:val="24"/>
                <w:lang w:val="en-CA"/>
              </w:rPr>
            </w:pPr>
          </w:p>
        </w:tc>
      </w:tr>
      <w:tr w:rsidR="002E4CB3" w:rsidRPr="002E4CB3" w14:paraId="3071997B" w14:textId="10FF4692" w:rsidTr="002E4CB3">
        <w:tc>
          <w:tcPr>
            <w:tcW w:w="0" w:type="auto"/>
          </w:tcPr>
          <w:p w14:paraId="7A9E04C0"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1517EE7D" w14:textId="77777777" w:rsidR="002E4CB3" w:rsidRPr="002E4CB3" w:rsidRDefault="002E4CB3" w:rsidP="00D0154B">
            <w:pPr>
              <w:rPr>
                <w:rFonts w:cstheme="minorHAnsi"/>
                <w:sz w:val="24"/>
                <w:szCs w:val="24"/>
                <w:lang w:val="en-CA"/>
              </w:rPr>
            </w:pPr>
            <w:r w:rsidRPr="002E4CB3">
              <w:rPr>
                <w:rFonts w:cstheme="minorHAnsi"/>
                <w:sz w:val="24"/>
                <w:szCs w:val="24"/>
                <w:lang w:val="en-CA"/>
              </w:rPr>
              <w:t>Appendix A</w:t>
            </w:r>
          </w:p>
          <w:p w14:paraId="5224E94E" w14:textId="77777777" w:rsidR="002E4CB3" w:rsidRPr="002E4CB3" w:rsidRDefault="002E4CB3" w:rsidP="00D0154B">
            <w:pPr>
              <w:rPr>
                <w:rFonts w:cstheme="minorHAnsi"/>
                <w:sz w:val="24"/>
                <w:szCs w:val="24"/>
              </w:rPr>
            </w:pPr>
            <w:r w:rsidRPr="002E4CB3">
              <w:rPr>
                <w:rFonts w:cstheme="minorHAnsi"/>
                <w:sz w:val="24"/>
                <w:szCs w:val="24"/>
              </w:rPr>
              <w:t>Waste management</w:t>
            </w:r>
          </w:p>
          <w:p w14:paraId="6D174281" w14:textId="77777777" w:rsidR="002E4CB3" w:rsidRPr="002E4CB3" w:rsidRDefault="002E4CB3" w:rsidP="00D0154B">
            <w:pPr>
              <w:rPr>
                <w:rFonts w:cstheme="minorHAnsi"/>
                <w:sz w:val="24"/>
                <w:szCs w:val="24"/>
              </w:rPr>
            </w:pPr>
          </w:p>
          <w:p w14:paraId="305F41A8" w14:textId="77777777" w:rsidR="002E4CB3" w:rsidRPr="002E4CB3" w:rsidRDefault="002E4CB3" w:rsidP="00D0154B">
            <w:pPr>
              <w:rPr>
                <w:rFonts w:cstheme="minorHAnsi"/>
                <w:sz w:val="24"/>
                <w:szCs w:val="24"/>
                <w:lang w:val="en-CA"/>
              </w:rPr>
            </w:pPr>
            <w:r w:rsidRPr="002E4CB3">
              <w:rPr>
                <w:rFonts w:cstheme="minorHAnsi"/>
                <w:sz w:val="24"/>
                <w:szCs w:val="24"/>
                <w:lang w:val="en-CA"/>
              </w:rPr>
              <w:t>Waste</w:t>
            </w:r>
          </w:p>
          <w:p w14:paraId="1B2941BF" w14:textId="1D6BF181" w:rsidR="002E4CB3" w:rsidRPr="002E4CB3" w:rsidRDefault="002E4CB3" w:rsidP="00D0154B">
            <w:pPr>
              <w:rPr>
                <w:rFonts w:cstheme="minorHAnsi"/>
                <w:sz w:val="24"/>
                <w:szCs w:val="24"/>
                <w:lang w:val="en-CA"/>
              </w:rPr>
            </w:pPr>
            <w:r w:rsidRPr="002E4CB3">
              <w:rPr>
                <w:rFonts w:cstheme="minorHAnsi"/>
                <w:sz w:val="24"/>
                <w:szCs w:val="24"/>
                <w:lang w:val="en-CA"/>
              </w:rPr>
              <w:t>minimization</w:t>
            </w:r>
          </w:p>
        </w:tc>
        <w:tc>
          <w:tcPr>
            <w:tcW w:w="0" w:type="auto"/>
          </w:tcPr>
          <w:p w14:paraId="18CC09F1" w14:textId="1D1EBD44"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2822B58B"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REGDOC-2.11.1, Waste Management, Volume I [27]</w:t>
            </w:r>
          </w:p>
          <w:p w14:paraId="66A615F3" w14:textId="77777777" w:rsidR="002E4CB3" w:rsidRPr="002E4CB3" w:rsidRDefault="002E4CB3" w:rsidP="00D0154B">
            <w:pPr>
              <w:rPr>
                <w:rFonts w:cstheme="minorHAnsi"/>
                <w:i/>
                <w:iCs/>
                <w:sz w:val="24"/>
                <w:szCs w:val="24"/>
                <w:lang w:val="en-CA"/>
              </w:rPr>
            </w:pPr>
          </w:p>
        </w:tc>
        <w:tc>
          <w:tcPr>
            <w:tcW w:w="0" w:type="auto"/>
          </w:tcPr>
          <w:p w14:paraId="0CA4FC59" w14:textId="39100521" w:rsidR="002E4CB3" w:rsidRPr="002E4CB3" w:rsidRDefault="002E4CB3" w:rsidP="00D0154B">
            <w:pPr>
              <w:rPr>
                <w:rFonts w:cstheme="minorHAnsi"/>
                <w:sz w:val="24"/>
                <w:szCs w:val="24"/>
                <w:lang w:val="en-CA"/>
              </w:rPr>
            </w:pPr>
            <w:r w:rsidRPr="002E4CB3">
              <w:rPr>
                <w:rFonts w:cstheme="minorHAnsi"/>
                <w:sz w:val="24"/>
                <w:szCs w:val="24"/>
                <w:lang w:val="en-CA"/>
              </w:rPr>
              <w:t>This document should include its title as published.</w:t>
            </w:r>
          </w:p>
        </w:tc>
      </w:tr>
      <w:tr w:rsidR="002E4CB3" w:rsidRPr="002E4CB3" w14:paraId="0826A108" w14:textId="20152707" w:rsidTr="002E4CB3">
        <w:tc>
          <w:tcPr>
            <w:tcW w:w="0" w:type="auto"/>
          </w:tcPr>
          <w:p w14:paraId="1119D18A"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796C9D7B" w14:textId="77777777" w:rsidR="002E4CB3" w:rsidRPr="002E4CB3" w:rsidRDefault="002E4CB3" w:rsidP="00D0154B">
            <w:pPr>
              <w:rPr>
                <w:rFonts w:cstheme="minorHAnsi"/>
                <w:sz w:val="24"/>
                <w:szCs w:val="24"/>
                <w:lang w:val="en-CA"/>
              </w:rPr>
            </w:pPr>
            <w:r w:rsidRPr="002E4CB3">
              <w:rPr>
                <w:rFonts w:cstheme="minorHAnsi"/>
                <w:sz w:val="24"/>
                <w:szCs w:val="24"/>
                <w:lang w:val="en-CA"/>
              </w:rPr>
              <w:t>Appendix A</w:t>
            </w:r>
          </w:p>
          <w:p w14:paraId="56E2806D" w14:textId="77777777" w:rsidR="002E4CB3" w:rsidRPr="002E4CB3" w:rsidRDefault="002E4CB3" w:rsidP="00D0154B">
            <w:pPr>
              <w:rPr>
                <w:rFonts w:cstheme="minorHAnsi"/>
                <w:sz w:val="24"/>
                <w:szCs w:val="24"/>
              </w:rPr>
            </w:pPr>
            <w:r w:rsidRPr="002E4CB3">
              <w:rPr>
                <w:rFonts w:cstheme="minorHAnsi"/>
                <w:sz w:val="24"/>
                <w:szCs w:val="24"/>
              </w:rPr>
              <w:t>Waste management</w:t>
            </w:r>
          </w:p>
          <w:p w14:paraId="4A65C278" w14:textId="77777777" w:rsidR="002E4CB3" w:rsidRPr="002E4CB3" w:rsidRDefault="002E4CB3" w:rsidP="00D0154B">
            <w:pPr>
              <w:rPr>
                <w:rFonts w:cstheme="minorHAnsi"/>
                <w:sz w:val="24"/>
                <w:szCs w:val="24"/>
              </w:rPr>
            </w:pPr>
          </w:p>
          <w:p w14:paraId="3CE24C83" w14:textId="77777777" w:rsidR="002E4CB3" w:rsidRPr="002E4CB3" w:rsidRDefault="002E4CB3" w:rsidP="00D0154B">
            <w:pPr>
              <w:rPr>
                <w:rFonts w:cstheme="minorHAnsi"/>
                <w:sz w:val="24"/>
                <w:szCs w:val="24"/>
                <w:lang w:val="en-CA"/>
              </w:rPr>
            </w:pPr>
            <w:r w:rsidRPr="002E4CB3">
              <w:rPr>
                <w:rFonts w:cstheme="minorHAnsi"/>
                <w:sz w:val="24"/>
                <w:szCs w:val="24"/>
                <w:lang w:val="en-CA"/>
              </w:rPr>
              <w:t>Waste</w:t>
            </w:r>
          </w:p>
          <w:p w14:paraId="2688440C" w14:textId="509E0C0A" w:rsidR="002E4CB3" w:rsidRPr="002E4CB3" w:rsidRDefault="002E4CB3" w:rsidP="00D0154B">
            <w:pPr>
              <w:rPr>
                <w:rFonts w:cstheme="minorHAnsi"/>
                <w:sz w:val="24"/>
                <w:szCs w:val="24"/>
                <w:lang w:val="en-CA"/>
              </w:rPr>
            </w:pPr>
            <w:r w:rsidRPr="002E4CB3">
              <w:rPr>
                <w:rFonts w:cstheme="minorHAnsi"/>
                <w:sz w:val="24"/>
                <w:szCs w:val="24"/>
                <w:lang w:val="en-CA"/>
              </w:rPr>
              <w:t>minimization</w:t>
            </w:r>
          </w:p>
        </w:tc>
        <w:tc>
          <w:tcPr>
            <w:tcW w:w="0" w:type="auto"/>
          </w:tcPr>
          <w:p w14:paraId="54A73A94" w14:textId="3F4F9379"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78BCDB6B"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CSA N292.0:19 [32]</w:t>
            </w:r>
          </w:p>
          <w:p w14:paraId="2E7F1EC7" w14:textId="77777777" w:rsidR="002E4CB3" w:rsidRPr="002E4CB3" w:rsidRDefault="002E4CB3" w:rsidP="00D0154B">
            <w:pPr>
              <w:rPr>
                <w:rFonts w:cstheme="minorHAnsi"/>
                <w:i/>
                <w:iCs/>
                <w:sz w:val="24"/>
                <w:szCs w:val="24"/>
                <w:lang w:val="en-CA"/>
              </w:rPr>
            </w:pPr>
          </w:p>
        </w:tc>
        <w:tc>
          <w:tcPr>
            <w:tcW w:w="0" w:type="auto"/>
          </w:tcPr>
          <w:p w14:paraId="5DCC780E" w14:textId="36A18D18" w:rsidR="002E4CB3" w:rsidRPr="002E4CB3" w:rsidRDefault="002E4CB3" w:rsidP="00D0154B">
            <w:pPr>
              <w:rPr>
                <w:rFonts w:cstheme="minorHAnsi"/>
                <w:sz w:val="24"/>
                <w:szCs w:val="24"/>
                <w:lang w:val="en-CA"/>
              </w:rPr>
            </w:pPr>
            <w:r w:rsidRPr="002E4CB3">
              <w:rPr>
                <w:rFonts w:cstheme="minorHAnsi"/>
                <w:sz w:val="24"/>
                <w:szCs w:val="24"/>
                <w:lang w:val="en-CA"/>
              </w:rPr>
              <w:t>This document should include its title as published.</w:t>
            </w:r>
          </w:p>
        </w:tc>
      </w:tr>
      <w:tr w:rsidR="002E4CB3" w:rsidRPr="002E4CB3" w14:paraId="03DA3CBB" w14:textId="618869C3" w:rsidTr="002E4CB3">
        <w:tc>
          <w:tcPr>
            <w:tcW w:w="0" w:type="auto"/>
          </w:tcPr>
          <w:p w14:paraId="52984C10"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3FDE2677" w14:textId="77777777" w:rsidR="002E4CB3" w:rsidRPr="002E4CB3" w:rsidRDefault="002E4CB3" w:rsidP="00D0154B">
            <w:pPr>
              <w:rPr>
                <w:rFonts w:cstheme="minorHAnsi"/>
                <w:sz w:val="24"/>
                <w:szCs w:val="24"/>
                <w:lang w:val="en-CA"/>
              </w:rPr>
            </w:pPr>
            <w:r w:rsidRPr="002E4CB3">
              <w:rPr>
                <w:rFonts w:cstheme="minorHAnsi"/>
                <w:sz w:val="24"/>
                <w:szCs w:val="24"/>
                <w:lang w:val="en-CA"/>
              </w:rPr>
              <w:t>Appendix A</w:t>
            </w:r>
          </w:p>
          <w:p w14:paraId="48767C2C" w14:textId="77777777" w:rsidR="002E4CB3" w:rsidRPr="002E4CB3" w:rsidRDefault="002E4CB3" w:rsidP="00D0154B">
            <w:pPr>
              <w:rPr>
                <w:rFonts w:cstheme="minorHAnsi"/>
                <w:sz w:val="24"/>
                <w:szCs w:val="24"/>
              </w:rPr>
            </w:pPr>
            <w:r w:rsidRPr="002E4CB3">
              <w:rPr>
                <w:rFonts w:cstheme="minorHAnsi"/>
                <w:sz w:val="24"/>
                <w:szCs w:val="24"/>
              </w:rPr>
              <w:t>Waste management</w:t>
            </w:r>
          </w:p>
          <w:p w14:paraId="04866EC4" w14:textId="77777777" w:rsidR="002E4CB3" w:rsidRPr="002E4CB3" w:rsidRDefault="002E4CB3" w:rsidP="00D0154B">
            <w:pPr>
              <w:rPr>
                <w:rFonts w:cstheme="minorHAnsi"/>
                <w:sz w:val="24"/>
                <w:szCs w:val="24"/>
              </w:rPr>
            </w:pPr>
          </w:p>
          <w:p w14:paraId="34541352" w14:textId="77777777" w:rsidR="002E4CB3" w:rsidRPr="002E4CB3" w:rsidRDefault="002E4CB3" w:rsidP="00D0154B">
            <w:pPr>
              <w:rPr>
                <w:rFonts w:cstheme="minorHAnsi"/>
                <w:sz w:val="24"/>
                <w:szCs w:val="24"/>
                <w:lang w:val="en-CA"/>
              </w:rPr>
            </w:pPr>
            <w:r w:rsidRPr="002E4CB3">
              <w:rPr>
                <w:rFonts w:cstheme="minorHAnsi"/>
                <w:sz w:val="24"/>
                <w:szCs w:val="24"/>
                <w:lang w:val="en-CA"/>
              </w:rPr>
              <w:t>Waste</w:t>
            </w:r>
          </w:p>
          <w:p w14:paraId="37AADC67" w14:textId="1875FA85" w:rsidR="002E4CB3" w:rsidRPr="002E4CB3" w:rsidRDefault="002E4CB3" w:rsidP="00D0154B">
            <w:pPr>
              <w:rPr>
                <w:rFonts w:cstheme="minorHAnsi"/>
                <w:sz w:val="24"/>
                <w:szCs w:val="24"/>
                <w:lang w:val="en-CA"/>
              </w:rPr>
            </w:pPr>
            <w:r w:rsidRPr="002E4CB3">
              <w:rPr>
                <w:rFonts w:cstheme="minorHAnsi"/>
                <w:sz w:val="24"/>
                <w:szCs w:val="24"/>
                <w:lang w:val="en-CA"/>
              </w:rPr>
              <w:t>minimization</w:t>
            </w:r>
          </w:p>
        </w:tc>
        <w:tc>
          <w:tcPr>
            <w:tcW w:w="0" w:type="auto"/>
          </w:tcPr>
          <w:p w14:paraId="30D6260C" w14:textId="6AD96484"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39D54E5A"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CSA N292.5-11[A26]</w:t>
            </w:r>
          </w:p>
          <w:p w14:paraId="227E70E7" w14:textId="77777777" w:rsidR="002E4CB3" w:rsidRPr="002E4CB3" w:rsidRDefault="002E4CB3" w:rsidP="00D0154B">
            <w:pPr>
              <w:rPr>
                <w:rFonts w:cstheme="minorHAnsi"/>
                <w:i/>
                <w:iCs/>
                <w:sz w:val="24"/>
                <w:szCs w:val="24"/>
                <w:lang w:val="en-CA"/>
              </w:rPr>
            </w:pPr>
          </w:p>
        </w:tc>
        <w:tc>
          <w:tcPr>
            <w:tcW w:w="0" w:type="auto"/>
          </w:tcPr>
          <w:p w14:paraId="67BE1FE3" w14:textId="6EAE9DD8" w:rsidR="002E4CB3" w:rsidRPr="002E4CB3" w:rsidRDefault="002E4CB3" w:rsidP="00D0154B">
            <w:pPr>
              <w:rPr>
                <w:rFonts w:cstheme="minorHAnsi"/>
                <w:sz w:val="24"/>
                <w:szCs w:val="24"/>
                <w:lang w:val="en-CA"/>
              </w:rPr>
            </w:pPr>
            <w:r w:rsidRPr="002E4CB3">
              <w:rPr>
                <w:rFonts w:cstheme="minorHAnsi"/>
                <w:sz w:val="24"/>
                <w:szCs w:val="24"/>
                <w:lang w:val="en-CA"/>
              </w:rPr>
              <w:t>This document should include its title as published.</w:t>
            </w:r>
          </w:p>
        </w:tc>
      </w:tr>
      <w:tr w:rsidR="002E4CB3" w:rsidRPr="002E4CB3" w14:paraId="10ED352E" w14:textId="5B0B053E" w:rsidTr="002E4CB3">
        <w:tc>
          <w:tcPr>
            <w:tcW w:w="0" w:type="auto"/>
          </w:tcPr>
          <w:p w14:paraId="66588FAC"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00B71353" w14:textId="77777777" w:rsidR="002E4CB3" w:rsidRPr="002E4CB3" w:rsidRDefault="002E4CB3" w:rsidP="00D0154B">
            <w:pPr>
              <w:rPr>
                <w:rFonts w:cstheme="minorHAnsi"/>
                <w:sz w:val="24"/>
                <w:szCs w:val="24"/>
                <w:lang w:val="en-CA"/>
              </w:rPr>
            </w:pPr>
            <w:r w:rsidRPr="002E4CB3">
              <w:rPr>
                <w:rFonts w:cstheme="minorHAnsi"/>
                <w:sz w:val="24"/>
                <w:szCs w:val="24"/>
                <w:lang w:val="en-CA"/>
              </w:rPr>
              <w:t>Appendix A</w:t>
            </w:r>
          </w:p>
          <w:p w14:paraId="0A6CFF05" w14:textId="77777777" w:rsidR="002E4CB3" w:rsidRPr="002E4CB3" w:rsidRDefault="002E4CB3" w:rsidP="00D0154B">
            <w:pPr>
              <w:rPr>
                <w:rFonts w:cstheme="minorHAnsi"/>
                <w:sz w:val="24"/>
                <w:szCs w:val="24"/>
              </w:rPr>
            </w:pPr>
            <w:r w:rsidRPr="002E4CB3">
              <w:rPr>
                <w:rFonts w:cstheme="minorHAnsi"/>
                <w:sz w:val="24"/>
                <w:szCs w:val="24"/>
              </w:rPr>
              <w:t>Waste management</w:t>
            </w:r>
          </w:p>
          <w:p w14:paraId="12800836" w14:textId="77777777" w:rsidR="002E4CB3" w:rsidRPr="002E4CB3" w:rsidRDefault="002E4CB3" w:rsidP="00D0154B">
            <w:pPr>
              <w:rPr>
                <w:rFonts w:cstheme="minorHAnsi"/>
                <w:sz w:val="24"/>
                <w:szCs w:val="24"/>
              </w:rPr>
            </w:pPr>
          </w:p>
          <w:p w14:paraId="54C7B0BB" w14:textId="77777777" w:rsidR="002E4CB3" w:rsidRPr="002E4CB3" w:rsidRDefault="002E4CB3" w:rsidP="00D0154B">
            <w:pPr>
              <w:rPr>
                <w:rFonts w:cstheme="minorHAnsi"/>
                <w:sz w:val="24"/>
                <w:szCs w:val="24"/>
                <w:lang w:val="en-CA"/>
              </w:rPr>
            </w:pPr>
            <w:r w:rsidRPr="002E4CB3">
              <w:rPr>
                <w:rFonts w:cstheme="minorHAnsi"/>
                <w:sz w:val="24"/>
                <w:szCs w:val="24"/>
                <w:lang w:val="en-CA"/>
              </w:rPr>
              <w:t>Waste</w:t>
            </w:r>
          </w:p>
          <w:p w14:paraId="6E8CAD19" w14:textId="020AFC3B" w:rsidR="002E4CB3" w:rsidRPr="002E4CB3" w:rsidRDefault="002E4CB3" w:rsidP="00D0154B">
            <w:pPr>
              <w:rPr>
                <w:rFonts w:cstheme="minorHAnsi"/>
                <w:sz w:val="24"/>
                <w:szCs w:val="24"/>
                <w:lang w:val="en-CA"/>
              </w:rPr>
            </w:pPr>
            <w:r w:rsidRPr="002E4CB3">
              <w:rPr>
                <w:rFonts w:cstheme="minorHAnsi"/>
                <w:sz w:val="24"/>
                <w:szCs w:val="24"/>
                <w:lang w:val="en-CA"/>
              </w:rPr>
              <w:t>management practices</w:t>
            </w:r>
          </w:p>
        </w:tc>
        <w:tc>
          <w:tcPr>
            <w:tcW w:w="0" w:type="auto"/>
          </w:tcPr>
          <w:p w14:paraId="25D97C57" w14:textId="30F21ACF"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0B41E44F"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REGDOC 2.11 [30]</w:t>
            </w:r>
          </w:p>
          <w:p w14:paraId="2383CA95" w14:textId="77777777" w:rsidR="002E4CB3" w:rsidRPr="002E4CB3" w:rsidRDefault="002E4CB3" w:rsidP="00D0154B">
            <w:pPr>
              <w:rPr>
                <w:rFonts w:cstheme="minorHAnsi"/>
                <w:i/>
                <w:iCs/>
                <w:sz w:val="24"/>
                <w:szCs w:val="24"/>
                <w:lang w:val="en-CA"/>
              </w:rPr>
            </w:pPr>
          </w:p>
        </w:tc>
        <w:tc>
          <w:tcPr>
            <w:tcW w:w="0" w:type="auto"/>
          </w:tcPr>
          <w:p w14:paraId="726D1396" w14:textId="77777777" w:rsidR="002E4CB3" w:rsidRPr="002E4CB3" w:rsidRDefault="002E4CB3" w:rsidP="00D0154B">
            <w:pPr>
              <w:rPr>
                <w:rFonts w:cstheme="minorHAnsi"/>
                <w:sz w:val="24"/>
                <w:szCs w:val="24"/>
                <w:lang w:val="en-CA"/>
              </w:rPr>
            </w:pPr>
            <w:r w:rsidRPr="002E4CB3">
              <w:rPr>
                <w:rFonts w:cstheme="minorHAnsi"/>
                <w:sz w:val="24"/>
                <w:szCs w:val="24"/>
                <w:lang w:val="en-CA"/>
              </w:rPr>
              <w:t>This document should include its title as published. Additionally, the reference number provided is incorrect. It should be reference [28].</w:t>
            </w:r>
          </w:p>
          <w:p w14:paraId="11FF79B8" w14:textId="77777777" w:rsidR="002E4CB3" w:rsidRPr="002E4CB3" w:rsidRDefault="002E4CB3" w:rsidP="00D0154B">
            <w:pPr>
              <w:rPr>
                <w:rFonts w:cstheme="minorHAnsi"/>
                <w:sz w:val="24"/>
                <w:szCs w:val="24"/>
                <w:lang w:val="en-CA"/>
              </w:rPr>
            </w:pPr>
          </w:p>
        </w:tc>
      </w:tr>
      <w:tr w:rsidR="002E4CB3" w:rsidRPr="002E4CB3" w14:paraId="537136CA" w14:textId="1406CBC5" w:rsidTr="002E4CB3">
        <w:tc>
          <w:tcPr>
            <w:tcW w:w="0" w:type="auto"/>
          </w:tcPr>
          <w:p w14:paraId="771DD510"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076F8A1A" w14:textId="77777777" w:rsidR="002E4CB3" w:rsidRPr="002E4CB3" w:rsidRDefault="002E4CB3" w:rsidP="00D0154B">
            <w:pPr>
              <w:rPr>
                <w:rFonts w:cstheme="minorHAnsi"/>
                <w:sz w:val="24"/>
                <w:szCs w:val="24"/>
                <w:lang w:val="en-CA"/>
              </w:rPr>
            </w:pPr>
            <w:r w:rsidRPr="002E4CB3">
              <w:rPr>
                <w:rFonts w:cstheme="minorHAnsi"/>
                <w:sz w:val="24"/>
                <w:szCs w:val="24"/>
                <w:lang w:val="en-CA"/>
              </w:rPr>
              <w:t>Appendix A</w:t>
            </w:r>
          </w:p>
          <w:p w14:paraId="5D11C1AA" w14:textId="77777777" w:rsidR="002E4CB3" w:rsidRPr="002E4CB3" w:rsidRDefault="002E4CB3" w:rsidP="00D0154B">
            <w:pPr>
              <w:rPr>
                <w:rFonts w:cstheme="minorHAnsi"/>
                <w:sz w:val="24"/>
                <w:szCs w:val="24"/>
              </w:rPr>
            </w:pPr>
            <w:r w:rsidRPr="002E4CB3">
              <w:rPr>
                <w:rFonts w:cstheme="minorHAnsi"/>
                <w:sz w:val="24"/>
                <w:szCs w:val="24"/>
              </w:rPr>
              <w:t>Waste management</w:t>
            </w:r>
          </w:p>
          <w:p w14:paraId="0D3F75C5" w14:textId="77777777" w:rsidR="002E4CB3" w:rsidRPr="002E4CB3" w:rsidRDefault="002E4CB3" w:rsidP="00D0154B">
            <w:pPr>
              <w:rPr>
                <w:rFonts w:cstheme="minorHAnsi"/>
                <w:sz w:val="24"/>
                <w:szCs w:val="24"/>
              </w:rPr>
            </w:pPr>
          </w:p>
          <w:p w14:paraId="5695C654" w14:textId="77777777" w:rsidR="002E4CB3" w:rsidRPr="002E4CB3" w:rsidRDefault="002E4CB3" w:rsidP="00D0154B">
            <w:pPr>
              <w:rPr>
                <w:rFonts w:cstheme="minorHAnsi"/>
                <w:sz w:val="24"/>
                <w:szCs w:val="24"/>
                <w:lang w:val="en-CA"/>
              </w:rPr>
            </w:pPr>
            <w:r w:rsidRPr="002E4CB3">
              <w:rPr>
                <w:rFonts w:cstheme="minorHAnsi"/>
                <w:sz w:val="24"/>
                <w:szCs w:val="24"/>
                <w:lang w:val="en-CA"/>
              </w:rPr>
              <w:t>Waste</w:t>
            </w:r>
          </w:p>
          <w:p w14:paraId="4E83BF39" w14:textId="4AE67475" w:rsidR="002E4CB3" w:rsidRPr="002E4CB3" w:rsidRDefault="002E4CB3" w:rsidP="00D0154B">
            <w:pPr>
              <w:rPr>
                <w:rFonts w:cstheme="minorHAnsi"/>
                <w:sz w:val="24"/>
                <w:szCs w:val="24"/>
                <w:lang w:val="en-CA"/>
              </w:rPr>
            </w:pPr>
            <w:r w:rsidRPr="002E4CB3">
              <w:rPr>
                <w:rFonts w:cstheme="minorHAnsi"/>
                <w:sz w:val="24"/>
                <w:szCs w:val="24"/>
                <w:lang w:val="en-CA"/>
              </w:rPr>
              <w:t>management practices</w:t>
            </w:r>
          </w:p>
        </w:tc>
        <w:tc>
          <w:tcPr>
            <w:tcW w:w="0" w:type="auto"/>
          </w:tcPr>
          <w:p w14:paraId="2F4BC3A7" w14:textId="52FB3E9B"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11B2BF67"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REGDOC-2.11.1, Waste Management, Volume I [27]</w:t>
            </w:r>
          </w:p>
          <w:p w14:paraId="089D9E43" w14:textId="77777777" w:rsidR="002E4CB3" w:rsidRPr="002E4CB3" w:rsidRDefault="002E4CB3" w:rsidP="00D0154B">
            <w:pPr>
              <w:rPr>
                <w:rFonts w:cstheme="minorHAnsi"/>
                <w:i/>
                <w:iCs/>
                <w:sz w:val="24"/>
                <w:szCs w:val="24"/>
                <w:lang w:val="en-CA"/>
              </w:rPr>
            </w:pPr>
          </w:p>
        </w:tc>
        <w:tc>
          <w:tcPr>
            <w:tcW w:w="0" w:type="auto"/>
          </w:tcPr>
          <w:p w14:paraId="6D7FBBF8" w14:textId="77777777" w:rsidR="002E4CB3" w:rsidRPr="002E4CB3" w:rsidRDefault="002E4CB3" w:rsidP="00D0154B">
            <w:pPr>
              <w:rPr>
                <w:rFonts w:cstheme="minorHAnsi"/>
                <w:sz w:val="24"/>
                <w:szCs w:val="24"/>
                <w:lang w:val="en-CA"/>
              </w:rPr>
            </w:pPr>
            <w:r w:rsidRPr="002E4CB3">
              <w:rPr>
                <w:rFonts w:cstheme="minorHAnsi"/>
                <w:sz w:val="24"/>
                <w:szCs w:val="24"/>
                <w:lang w:val="en-CA"/>
              </w:rPr>
              <w:t>This document should include its title as published.</w:t>
            </w:r>
          </w:p>
          <w:p w14:paraId="21CD137C" w14:textId="77777777" w:rsidR="002E4CB3" w:rsidRPr="002E4CB3" w:rsidRDefault="002E4CB3" w:rsidP="00D0154B">
            <w:pPr>
              <w:rPr>
                <w:rFonts w:cstheme="minorHAnsi"/>
                <w:sz w:val="24"/>
                <w:szCs w:val="24"/>
                <w:lang w:val="en-CA"/>
              </w:rPr>
            </w:pPr>
          </w:p>
        </w:tc>
      </w:tr>
      <w:tr w:rsidR="002E4CB3" w:rsidRPr="002E4CB3" w14:paraId="63F85B50" w14:textId="74371FD1" w:rsidTr="002E4CB3">
        <w:tc>
          <w:tcPr>
            <w:tcW w:w="0" w:type="auto"/>
          </w:tcPr>
          <w:p w14:paraId="394FCCCF"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0CA01C86" w14:textId="77777777" w:rsidR="002E4CB3" w:rsidRPr="002E4CB3" w:rsidRDefault="002E4CB3" w:rsidP="00D0154B">
            <w:pPr>
              <w:rPr>
                <w:rFonts w:cstheme="minorHAnsi"/>
                <w:sz w:val="24"/>
                <w:szCs w:val="24"/>
                <w:lang w:val="en-CA"/>
              </w:rPr>
            </w:pPr>
            <w:r w:rsidRPr="002E4CB3">
              <w:rPr>
                <w:rFonts w:cstheme="minorHAnsi"/>
                <w:sz w:val="24"/>
                <w:szCs w:val="24"/>
                <w:lang w:val="en-CA"/>
              </w:rPr>
              <w:t>Appendix A</w:t>
            </w:r>
          </w:p>
          <w:p w14:paraId="75730696" w14:textId="77777777" w:rsidR="002E4CB3" w:rsidRPr="002E4CB3" w:rsidRDefault="002E4CB3" w:rsidP="00D0154B">
            <w:pPr>
              <w:rPr>
                <w:rFonts w:cstheme="minorHAnsi"/>
                <w:sz w:val="24"/>
                <w:szCs w:val="24"/>
              </w:rPr>
            </w:pPr>
            <w:r w:rsidRPr="002E4CB3">
              <w:rPr>
                <w:rFonts w:cstheme="minorHAnsi"/>
                <w:sz w:val="24"/>
                <w:szCs w:val="24"/>
              </w:rPr>
              <w:t>Waste management</w:t>
            </w:r>
          </w:p>
          <w:p w14:paraId="58D09463" w14:textId="77777777" w:rsidR="002E4CB3" w:rsidRPr="002E4CB3" w:rsidRDefault="002E4CB3" w:rsidP="00D0154B">
            <w:pPr>
              <w:rPr>
                <w:rFonts w:cstheme="minorHAnsi"/>
                <w:sz w:val="24"/>
                <w:szCs w:val="24"/>
              </w:rPr>
            </w:pPr>
          </w:p>
          <w:p w14:paraId="54D98962" w14:textId="77777777" w:rsidR="002E4CB3" w:rsidRPr="002E4CB3" w:rsidRDefault="002E4CB3" w:rsidP="00D0154B">
            <w:pPr>
              <w:rPr>
                <w:rFonts w:cstheme="minorHAnsi"/>
                <w:sz w:val="24"/>
                <w:szCs w:val="24"/>
                <w:lang w:val="en-CA"/>
              </w:rPr>
            </w:pPr>
            <w:r w:rsidRPr="002E4CB3">
              <w:rPr>
                <w:rFonts w:cstheme="minorHAnsi"/>
                <w:sz w:val="24"/>
                <w:szCs w:val="24"/>
                <w:lang w:val="en-CA"/>
              </w:rPr>
              <w:t>Waste</w:t>
            </w:r>
          </w:p>
          <w:p w14:paraId="4570EA7B" w14:textId="38785243" w:rsidR="002E4CB3" w:rsidRPr="002E4CB3" w:rsidRDefault="002E4CB3" w:rsidP="00D0154B">
            <w:pPr>
              <w:rPr>
                <w:rFonts w:cstheme="minorHAnsi"/>
                <w:sz w:val="24"/>
                <w:szCs w:val="24"/>
                <w:lang w:val="en-CA"/>
              </w:rPr>
            </w:pPr>
            <w:r w:rsidRPr="002E4CB3">
              <w:rPr>
                <w:rFonts w:cstheme="minorHAnsi"/>
                <w:sz w:val="24"/>
                <w:szCs w:val="24"/>
                <w:lang w:val="en-CA"/>
              </w:rPr>
              <w:t>management practices</w:t>
            </w:r>
          </w:p>
        </w:tc>
        <w:tc>
          <w:tcPr>
            <w:tcW w:w="0" w:type="auto"/>
          </w:tcPr>
          <w:p w14:paraId="17E03CE3" w14:textId="0B9D9E1F"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108C9FE4" w14:textId="4E803679" w:rsidR="002E4CB3" w:rsidRPr="002E4CB3" w:rsidRDefault="002E4CB3" w:rsidP="00D0154B">
            <w:pPr>
              <w:rPr>
                <w:rFonts w:cstheme="minorHAnsi"/>
                <w:i/>
                <w:iCs/>
                <w:sz w:val="24"/>
                <w:szCs w:val="24"/>
                <w:lang w:val="en-CA"/>
              </w:rPr>
            </w:pPr>
            <w:r w:rsidRPr="002E4CB3">
              <w:rPr>
                <w:rFonts w:cstheme="minorHAnsi"/>
                <w:i/>
                <w:iCs/>
                <w:sz w:val="24"/>
                <w:szCs w:val="24"/>
              </w:rPr>
              <w:t>REGDOC-2.11.1, Waste Management, Volume II [18]</w:t>
            </w:r>
          </w:p>
        </w:tc>
        <w:tc>
          <w:tcPr>
            <w:tcW w:w="0" w:type="auto"/>
          </w:tcPr>
          <w:p w14:paraId="7DDEB5FB" w14:textId="582451A9" w:rsidR="002E4CB3" w:rsidRPr="002E4CB3" w:rsidRDefault="002E4CB3" w:rsidP="00D0154B">
            <w:pPr>
              <w:rPr>
                <w:rFonts w:cstheme="minorHAnsi"/>
                <w:sz w:val="24"/>
                <w:szCs w:val="24"/>
                <w:lang w:val="en-CA"/>
              </w:rPr>
            </w:pPr>
            <w:r w:rsidRPr="002E4CB3">
              <w:rPr>
                <w:rFonts w:cstheme="minorHAnsi"/>
                <w:sz w:val="24"/>
                <w:szCs w:val="24"/>
              </w:rPr>
              <w:t>This document should include its title as published.. Additionally, the reference number for this document is incorrect as another document is labeled with [18]. This reference document is not listed in the list of references.</w:t>
            </w:r>
          </w:p>
        </w:tc>
      </w:tr>
      <w:tr w:rsidR="002E4CB3" w:rsidRPr="002E4CB3" w14:paraId="03AD6F66" w14:textId="1C2696EA" w:rsidTr="002E4CB3">
        <w:tc>
          <w:tcPr>
            <w:tcW w:w="0" w:type="auto"/>
          </w:tcPr>
          <w:p w14:paraId="49D3F317"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7706C371" w14:textId="77777777" w:rsidR="002E4CB3" w:rsidRPr="002E4CB3" w:rsidRDefault="002E4CB3" w:rsidP="00D0154B">
            <w:pPr>
              <w:rPr>
                <w:rFonts w:cstheme="minorHAnsi"/>
                <w:sz w:val="24"/>
                <w:szCs w:val="24"/>
                <w:lang w:val="en-CA"/>
              </w:rPr>
            </w:pPr>
            <w:r w:rsidRPr="002E4CB3">
              <w:rPr>
                <w:rFonts w:cstheme="minorHAnsi"/>
                <w:sz w:val="24"/>
                <w:szCs w:val="24"/>
                <w:lang w:val="en-CA"/>
              </w:rPr>
              <w:t>Appendix A</w:t>
            </w:r>
          </w:p>
          <w:p w14:paraId="5984C50E" w14:textId="77777777" w:rsidR="002E4CB3" w:rsidRPr="002E4CB3" w:rsidRDefault="002E4CB3" w:rsidP="00D0154B">
            <w:pPr>
              <w:rPr>
                <w:rFonts w:cstheme="minorHAnsi"/>
                <w:sz w:val="24"/>
                <w:szCs w:val="24"/>
              </w:rPr>
            </w:pPr>
            <w:r w:rsidRPr="002E4CB3">
              <w:rPr>
                <w:rFonts w:cstheme="minorHAnsi"/>
                <w:sz w:val="24"/>
                <w:szCs w:val="24"/>
              </w:rPr>
              <w:t>Waste management</w:t>
            </w:r>
          </w:p>
          <w:p w14:paraId="55887F6E" w14:textId="77777777" w:rsidR="002E4CB3" w:rsidRPr="002E4CB3" w:rsidRDefault="002E4CB3" w:rsidP="00D0154B">
            <w:pPr>
              <w:rPr>
                <w:rFonts w:cstheme="minorHAnsi"/>
                <w:sz w:val="24"/>
                <w:szCs w:val="24"/>
              </w:rPr>
            </w:pPr>
          </w:p>
          <w:p w14:paraId="708D7487" w14:textId="77777777" w:rsidR="002E4CB3" w:rsidRPr="002E4CB3" w:rsidRDefault="002E4CB3" w:rsidP="00D0154B">
            <w:pPr>
              <w:rPr>
                <w:rFonts w:cstheme="minorHAnsi"/>
                <w:sz w:val="24"/>
                <w:szCs w:val="24"/>
                <w:lang w:val="en-CA"/>
              </w:rPr>
            </w:pPr>
            <w:r w:rsidRPr="002E4CB3">
              <w:rPr>
                <w:rFonts w:cstheme="minorHAnsi"/>
                <w:sz w:val="24"/>
                <w:szCs w:val="24"/>
                <w:lang w:val="en-CA"/>
              </w:rPr>
              <w:t>Waste</w:t>
            </w:r>
          </w:p>
          <w:p w14:paraId="632189D4" w14:textId="7DBC4983" w:rsidR="002E4CB3" w:rsidRPr="002E4CB3" w:rsidRDefault="002E4CB3" w:rsidP="00D0154B">
            <w:pPr>
              <w:rPr>
                <w:rFonts w:cstheme="minorHAnsi"/>
                <w:sz w:val="24"/>
                <w:szCs w:val="24"/>
                <w:lang w:val="en-CA"/>
              </w:rPr>
            </w:pPr>
            <w:r w:rsidRPr="002E4CB3">
              <w:rPr>
                <w:rFonts w:cstheme="minorHAnsi"/>
                <w:sz w:val="24"/>
                <w:szCs w:val="24"/>
                <w:lang w:val="en-CA"/>
              </w:rPr>
              <w:t>management practices</w:t>
            </w:r>
          </w:p>
        </w:tc>
        <w:tc>
          <w:tcPr>
            <w:tcW w:w="0" w:type="auto"/>
          </w:tcPr>
          <w:p w14:paraId="18B16701" w14:textId="38C7CE9F"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3531F005"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REGDOC-2.11.1, Waste Management, Volume III [29]</w:t>
            </w:r>
          </w:p>
          <w:p w14:paraId="68C954CC" w14:textId="77777777" w:rsidR="002E4CB3" w:rsidRPr="002E4CB3" w:rsidRDefault="002E4CB3" w:rsidP="00D0154B">
            <w:pPr>
              <w:rPr>
                <w:rFonts w:cstheme="minorHAnsi"/>
                <w:i/>
                <w:iCs/>
                <w:sz w:val="24"/>
                <w:szCs w:val="24"/>
                <w:lang w:val="en-CA"/>
              </w:rPr>
            </w:pPr>
          </w:p>
        </w:tc>
        <w:tc>
          <w:tcPr>
            <w:tcW w:w="0" w:type="auto"/>
          </w:tcPr>
          <w:p w14:paraId="0EC7023C" w14:textId="682E1BE7" w:rsidR="002E4CB3" w:rsidRPr="002E4CB3" w:rsidRDefault="002E4CB3" w:rsidP="00D0154B">
            <w:pPr>
              <w:rPr>
                <w:rFonts w:cstheme="minorHAnsi"/>
                <w:sz w:val="24"/>
                <w:szCs w:val="24"/>
                <w:lang w:val="en-CA"/>
              </w:rPr>
            </w:pPr>
            <w:r w:rsidRPr="002E4CB3">
              <w:rPr>
                <w:rStyle w:val="fontstyle01"/>
              </w:rPr>
              <w:t>This document should include its title as published..</w:t>
            </w:r>
          </w:p>
        </w:tc>
      </w:tr>
      <w:tr w:rsidR="002E4CB3" w:rsidRPr="002E4CB3" w14:paraId="63BEAAA6" w14:textId="187DDF78" w:rsidTr="002E4CB3">
        <w:tc>
          <w:tcPr>
            <w:tcW w:w="0" w:type="auto"/>
          </w:tcPr>
          <w:p w14:paraId="2F9746FD"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5C99D16B" w14:textId="77777777" w:rsidR="002E4CB3" w:rsidRPr="002E4CB3" w:rsidRDefault="002E4CB3" w:rsidP="00D0154B">
            <w:pPr>
              <w:rPr>
                <w:rFonts w:cstheme="minorHAnsi"/>
                <w:sz w:val="24"/>
                <w:szCs w:val="24"/>
                <w:lang w:val="en-CA"/>
              </w:rPr>
            </w:pPr>
            <w:r w:rsidRPr="002E4CB3">
              <w:rPr>
                <w:rFonts w:cstheme="minorHAnsi"/>
                <w:sz w:val="24"/>
                <w:szCs w:val="24"/>
                <w:lang w:val="en-CA"/>
              </w:rPr>
              <w:t>Appendix A</w:t>
            </w:r>
          </w:p>
          <w:p w14:paraId="1403DA34" w14:textId="77777777" w:rsidR="002E4CB3" w:rsidRPr="002E4CB3" w:rsidRDefault="002E4CB3" w:rsidP="00D0154B">
            <w:pPr>
              <w:rPr>
                <w:rFonts w:cstheme="minorHAnsi"/>
                <w:sz w:val="24"/>
                <w:szCs w:val="24"/>
              </w:rPr>
            </w:pPr>
            <w:r w:rsidRPr="002E4CB3">
              <w:rPr>
                <w:rFonts w:cstheme="minorHAnsi"/>
                <w:sz w:val="24"/>
                <w:szCs w:val="24"/>
              </w:rPr>
              <w:t>Waste management</w:t>
            </w:r>
          </w:p>
          <w:p w14:paraId="72D6B8AE" w14:textId="77777777" w:rsidR="002E4CB3" w:rsidRPr="002E4CB3" w:rsidRDefault="002E4CB3" w:rsidP="00D0154B">
            <w:pPr>
              <w:rPr>
                <w:rFonts w:cstheme="minorHAnsi"/>
                <w:sz w:val="24"/>
                <w:szCs w:val="24"/>
              </w:rPr>
            </w:pPr>
          </w:p>
          <w:p w14:paraId="3277E977" w14:textId="77777777" w:rsidR="002E4CB3" w:rsidRPr="002E4CB3" w:rsidRDefault="002E4CB3" w:rsidP="00D0154B">
            <w:pPr>
              <w:rPr>
                <w:rFonts w:cstheme="minorHAnsi"/>
                <w:sz w:val="24"/>
                <w:szCs w:val="24"/>
                <w:lang w:val="en-CA"/>
              </w:rPr>
            </w:pPr>
            <w:r w:rsidRPr="002E4CB3">
              <w:rPr>
                <w:rFonts w:cstheme="minorHAnsi"/>
                <w:sz w:val="24"/>
                <w:szCs w:val="24"/>
                <w:lang w:val="en-CA"/>
              </w:rPr>
              <w:t>Waste</w:t>
            </w:r>
          </w:p>
          <w:p w14:paraId="598B34D2" w14:textId="3D44569E" w:rsidR="002E4CB3" w:rsidRPr="002E4CB3" w:rsidRDefault="002E4CB3" w:rsidP="00D0154B">
            <w:pPr>
              <w:rPr>
                <w:rFonts w:cstheme="minorHAnsi"/>
                <w:sz w:val="24"/>
                <w:szCs w:val="24"/>
                <w:lang w:val="en-CA"/>
              </w:rPr>
            </w:pPr>
            <w:r w:rsidRPr="002E4CB3">
              <w:rPr>
                <w:rFonts w:cstheme="minorHAnsi"/>
                <w:sz w:val="24"/>
                <w:szCs w:val="24"/>
                <w:lang w:val="en-CA"/>
              </w:rPr>
              <w:t>management practices</w:t>
            </w:r>
          </w:p>
        </w:tc>
        <w:tc>
          <w:tcPr>
            <w:tcW w:w="0" w:type="auto"/>
          </w:tcPr>
          <w:p w14:paraId="4C763F1E" w14:textId="644E8EEA"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594251DB"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CSA N292.0:19 [32]</w:t>
            </w:r>
          </w:p>
          <w:p w14:paraId="6F605223" w14:textId="77777777" w:rsidR="002E4CB3" w:rsidRPr="002E4CB3" w:rsidRDefault="002E4CB3" w:rsidP="00D0154B">
            <w:pPr>
              <w:rPr>
                <w:rFonts w:cstheme="minorHAnsi"/>
                <w:i/>
                <w:iCs/>
                <w:sz w:val="24"/>
                <w:szCs w:val="24"/>
                <w:lang w:val="en-CA"/>
              </w:rPr>
            </w:pPr>
          </w:p>
        </w:tc>
        <w:tc>
          <w:tcPr>
            <w:tcW w:w="0" w:type="auto"/>
          </w:tcPr>
          <w:p w14:paraId="5D3C0CAA" w14:textId="4BF14C00" w:rsidR="002E4CB3" w:rsidRPr="002E4CB3" w:rsidRDefault="002E4CB3" w:rsidP="00D0154B">
            <w:pPr>
              <w:rPr>
                <w:rFonts w:cstheme="minorHAnsi"/>
                <w:sz w:val="24"/>
                <w:szCs w:val="24"/>
                <w:lang w:val="en-CA"/>
              </w:rPr>
            </w:pPr>
            <w:r w:rsidRPr="002E4CB3">
              <w:rPr>
                <w:rStyle w:val="fontstyle01"/>
              </w:rPr>
              <w:t>This document should include its title as published..</w:t>
            </w:r>
          </w:p>
        </w:tc>
      </w:tr>
      <w:tr w:rsidR="002E4CB3" w:rsidRPr="002E4CB3" w14:paraId="4569DB2A" w14:textId="0CC8ACAA" w:rsidTr="002E4CB3">
        <w:tc>
          <w:tcPr>
            <w:tcW w:w="0" w:type="auto"/>
          </w:tcPr>
          <w:p w14:paraId="24A59ACB"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1A9E5CCA" w14:textId="77777777" w:rsidR="002E4CB3" w:rsidRPr="002E4CB3" w:rsidRDefault="002E4CB3" w:rsidP="00D0154B">
            <w:pPr>
              <w:rPr>
                <w:rFonts w:cstheme="minorHAnsi"/>
                <w:sz w:val="24"/>
                <w:szCs w:val="24"/>
                <w:lang w:val="en-CA"/>
              </w:rPr>
            </w:pPr>
            <w:r w:rsidRPr="002E4CB3">
              <w:rPr>
                <w:rFonts w:cstheme="minorHAnsi"/>
                <w:sz w:val="24"/>
                <w:szCs w:val="24"/>
                <w:lang w:val="en-CA"/>
              </w:rPr>
              <w:t>Appendix A</w:t>
            </w:r>
          </w:p>
          <w:p w14:paraId="485A5FB0" w14:textId="77777777" w:rsidR="002E4CB3" w:rsidRPr="002E4CB3" w:rsidRDefault="002E4CB3" w:rsidP="00D0154B">
            <w:pPr>
              <w:rPr>
                <w:rFonts w:cstheme="minorHAnsi"/>
                <w:sz w:val="24"/>
                <w:szCs w:val="24"/>
              </w:rPr>
            </w:pPr>
            <w:r w:rsidRPr="002E4CB3">
              <w:rPr>
                <w:rFonts w:cstheme="minorHAnsi"/>
                <w:sz w:val="24"/>
                <w:szCs w:val="24"/>
              </w:rPr>
              <w:t>Waste management</w:t>
            </w:r>
          </w:p>
          <w:p w14:paraId="4E15C684" w14:textId="77777777" w:rsidR="002E4CB3" w:rsidRPr="002E4CB3" w:rsidRDefault="002E4CB3" w:rsidP="00D0154B">
            <w:pPr>
              <w:rPr>
                <w:rFonts w:cstheme="minorHAnsi"/>
                <w:sz w:val="24"/>
                <w:szCs w:val="24"/>
              </w:rPr>
            </w:pPr>
          </w:p>
          <w:p w14:paraId="346D9F27" w14:textId="77777777" w:rsidR="002E4CB3" w:rsidRPr="002E4CB3" w:rsidRDefault="002E4CB3" w:rsidP="00D0154B">
            <w:pPr>
              <w:rPr>
                <w:rFonts w:cstheme="minorHAnsi"/>
                <w:sz w:val="24"/>
                <w:szCs w:val="24"/>
                <w:lang w:val="en-CA"/>
              </w:rPr>
            </w:pPr>
            <w:r w:rsidRPr="002E4CB3">
              <w:rPr>
                <w:rFonts w:cstheme="minorHAnsi"/>
                <w:sz w:val="24"/>
                <w:szCs w:val="24"/>
                <w:lang w:val="en-CA"/>
              </w:rPr>
              <w:t>Waste</w:t>
            </w:r>
          </w:p>
          <w:p w14:paraId="00301439" w14:textId="6C7F75E7" w:rsidR="002E4CB3" w:rsidRPr="002E4CB3" w:rsidRDefault="002E4CB3" w:rsidP="00D0154B">
            <w:pPr>
              <w:rPr>
                <w:rFonts w:cstheme="minorHAnsi"/>
                <w:sz w:val="24"/>
                <w:szCs w:val="24"/>
                <w:lang w:val="en-CA"/>
              </w:rPr>
            </w:pPr>
            <w:r w:rsidRPr="002E4CB3">
              <w:rPr>
                <w:rFonts w:cstheme="minorHAnsi"/>
                <w:sz w:val="24"/>
                <w:szCs w:val="24"/>
                <w:lang w:val="en-CA"/>
              </w:rPr>
              <w:t>management practices</w:t>
            </w:r>
          </w:p>
        </w:tc>
        <w:tc>
          <w:tcPr>
            <w:tcW w:w="0" w:type="auto"/>
          </w:tcPr>
          <w:p w14:paraId="4F848435" w14:textId="34CD8917"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38C485E5"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CSA N292.8:21 [A31]</w:t>
            </w:r>
          </w:p>
          <w:p w14:paraId="29D0B342" w14:textId="77777777" w:rsidR="002E4CB3" w:rsidRPr="002E4CB3" w:rsidRDefault="002E4CB3" w:rsidP="00D0154B">
            <w:pPr>
              <w:rPr>
                <w:rFonts w:cstheme="minorHAnsi"/>
                <w:i/>
                <w:iCs/>
                <w:sz w:val="24"/>
                <w:szCs w:val="24"/>
                <w:lang w:val="en-CA"/>
              </w:rPr>
            </w:pPr>
          </w:p>
        </w:tc>
        <w:tc>
          <w:tcPr>
            <w:tcW w:w="0" w:type="auto"/>
          </w:tcPr>
          <w:p w14:paraId="4679B036" w14:textId="02FD891A" w:rsidR="002E4CB3" w:rsidRPr="002E4CB3" w:rsidRDefault="002E4CB3" w:rsidP="00D0154B">
            <w:pPr>
              <w:rPr>
                <w:rFonts w:cstheme="minorHAnsi"/>
                <w:sz w:val="24"/>
                <w:szCs w:val="24"/>
                <w:lang w:val="en-CA"/>
              </w:rPr>
            </w:pPr>
            <w:r w:rsidRPr="002E4CB3">
              <w:rPr>
                <w:rStyle w:val="fontstyle01"/>
              </w:rPr>
              <w:t>This document should include its title as published..</w:t>
            </w:r>
          </w:p>
        </w:tc>
      </w:tr>
      <w:tr w:rsidR="002E4CB3" w:rsidRPr="002E4CB3" w14:paraId="75530FB2" w14:textId="25728863" w:rsidTr="002E4CB3">
        <w:tc>
          <w:tcPr>
            <w:tcW w:w="0" w:type="auto"/>
          </w:tcPr>
          <w:p w14:paraId="0909A20B"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4C4EED07" w14:textId="77777777" w:rsidR="002E4CB3" w:rsidRPr="002E4CB3" w:rsidRDefault="002E4CB3" w:rsidP="00D0154B">
            <w:pPr>
              <w:rPr>
                <w:rFonts w:cstheme="minorHAnsi"/>
                <w:sz w:val="24"/>
                <w:szCs w:val="24"/>
                <w:lang w:val="en-CA"/>
              </w:rPr>
            </w:pPr>
            <w:r w:rsidRPr="002E4CB3">
              <w:rPr>
                <w:rFonts w:cstheme="minorHAnsi"/>
                <w:sz w:val="24"/>
                <w:szCs w:val="24"/>
                <w:lang w:val="en-CA"/>
              </w:rPr>
              <w:t>Appendix A</w:t>
            </w:r>
          </w:p>
          <w:p w14:paraId="0AE81650" w14:textId="77777777" w:rsidR="002E4CB3" w:rsidRPr="002E4CB3" w:rsidRDefault="002E4CB3" w:rsidP="00D0154B">
            <w:pPr>
              <w:rPr>
                <w:rFonts w:cstheme="minorHAnsi"/>
                <w:sz w:val="24"/>
                <w:szCs w:val="24"/>
              </w:rPr>
            </w:pPr>
            <w:r w:rsidRPr="002E4CB3">
              <w:rPr>
                <w:rFonts w:cstheme="minorHAnsi"/>
                <w:sz w:val="24"/>
                <w:szCs w:val="24"/>
              </w:rPr>
              <w:t>Waste management</w:t>
            </w:r>
          </w:p>
          <w:p w14:paraId="04ACBCB4" w14:textId="77777777" w:rsidR="002E4CB3" w:rsidRPr="002E4CB3" w:rsidRDefault="002E4CB3" w:rsidP="00D0154B">
            <w:pPr>
              <w:rPr>
                <w:rFonts w:cstheme="minorHAnsi"/>
                <w:sz w:val="24"/>
                <w:szCs w:val="24"/>
              </w:rPr>
            </w:pPr>
          </w:p>
          <w:p w14:paraId="71CFFD5C" w14:textId="77777777" w:rsidR="002E4CB3" w:rsidRPr="002E4CB3" w:rsidRDefault="002E4CB3" w:rsidP="00D0154B">
            <w:pPr>
              <w:rPr>
                <w:rFonts w:cstheme="minorHAnsi"/>
                <w:sz w:val="24"/>
                <w:szCs w:val="24"/>
                <w:lang w:val="en-CA"/>
              </w:rPr>
            </w:pPr>
            <w:r w:rsidRPr="002E4CB3">
              <w:rPr>
                <w:rFonts w:cstheme="minorHAnsi"/>
                <w:sz w:val="24"/>
                <w:szCs w:val="24"/>
                <w:lang w:val="en-CA"/>
              </w:rPr>
              <w:t>Waste</w:t>
            </w:r>
          </w:p>
          <w:p w14:paraId="519A33EC" w14:textId="5337A68F" w:rsidR="002E4CB3" w:rsidRPr="002E4CB3" w:rsidRDefault="002E4CB3" w:rsidP="00D0154B">
            <w:pPr>
              <w:rPr>
                <w:rFonts w:cstheme="minorHAnsi"/>
                <w:sz w:val="24"/>
                <w:szCs w:val="24"/>
                <w:lang w:val="en-CA"/>
              </w:rPr>
            </w:pPr>
            <w:r w:rsidRPr="002E4CB3">
              <w:rPr>
                <w:rFonts w:cstheme="minorHAnsi"/>
                <w:sz w:val="24"/>
                <w:szCs w:val="24"/>
                <w:lang w:val="en-CA"/>
              </w:rPr>
              <w:t>management practices</w:t>
            </w:r>
          </w:p>
        </w:tc>
        <w:tc>
          <w:tcPr>
            <w:tcW w:w="0" w:type="auto"/>
          </w:tcPr>
          <w:p w14:paraId="23C6B9DB" w14:textId="4C110847"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523F203D"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CSA N292.5-11 [A26]</w:t>
            </w:r>
          </w:p>
          <w:p w14:paraId="19D4C739" w14:textId="77777777" w:rsidR="002E4CB3" w:rsidRPr="002E4CB3" w:rsidRDefault="002E4CB3" w:rsidP="00D0154B">
            <w:pPr>
              <w:rPr>
                <w:rFonts w:cstheme="minorHAnsi"/>
                <w:i/>
                <w:iCs/>
                <w:sz w:val="24"/>
                <w:szCs w:val="24"/>
                <w:lang w:val="en-CA"/>
              </w:rPr>
            </w:pPr>
          </w:p>
        </w:tc>
        <w:tc>
          <w:tcPr>
            <w:tcW w:w="0" w:type="auto"/>
          </w:tcPr>
          <w:p w14:paraId="12EBA62F" w14:textId="5381498A" w:rsidR="002E4CB3" w:rsidRPr="002E4CB3" w:rsidRDefault="002E4CB3" w:rsidP="00D0154B">
            <w:pPr>
              <w:rPr>
                <w:rFonts w:cstheme="minorHAnsi"/>
                <w:sz w:val="24"/>
                <w:szCs w:val="24"/>
                <w:lang w:val="en-CA"/>
              </w:rPr>
            </w:pPr>
            <w:r w:rsidRPr="002E4CB3">
              <w:rPr>
                <w:rStyle w:val="fontstyle01"/>
              </w:rPr>
              <w:t>This document should include its title as published..</w:t>
            </w:r>
          </w:p>
        </w:tc>
      </w:tr>
      <w:tr w:rsidR="002E4CB3" w:rsidRPr="002E4CB3" w14:paraId="0A5737D4" w14:textId="7AD72A8B" w:rsidTr="002E4CB3">
        <w:tc>
          <w:tcPr>
            <w:tcW w:w="0" w:type="auto"/>
          </w:tcPr>
          <w:p w14:paraId="0E8E0977"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67F05E61" w14:textId="77777777" w:rsidR="002E4CB3" w:rsidRPr="002E4CB3" w:rsidRDefault="002E4CB3" w:rsidP="00D0154B">
            <w:pPr>
              <w:rPr>
                <w:rFonts w:cstheme="minorHAnsi"/>
                <w:sz w:val="24"/>
                <w:szCs w:val="24"/>
                <w:lang w:val="en-CA"/>
              </w:rPr>
            </w:pPr>
            <w:r w:rsidRPr="002E4CB3">
              <w:rPr>
                <w:rFonts w:cstheme="minorHAnsi"/>
                <w:sz w:val="24"/>
                <w:szCs w:val="24"/>
                <w:lang w:val="en-CA"/>
              </w:rPr>
              <w:t>Appendix A</w:t>
            </w:r>
          </w:p>
          <w:p w14:paraId="0B619D16" w14:textId="77777777" w:rsidR="002E4CB3" w:rsidRPr="002E4CB3" w:rsidRDefault="002E4CB3" w:rsidP="00D0154B">
            <w:pPr>
              <w:rPr>
                <w:rFonts w:cstheme="minorHAnsi"/>
                <w:sz w:val="24"/>
                <w:szCs w:val="24"/>
              </w:rPr>
            </w:pPr>
            <w:r w:rsidRPr="002E4CB3">
              <w:rPr>
                <w:rFonts w:cstheme="minorHAnsi"/>
                <w:sz w:val="24"/>
                <w:szCs w:val="24"/>
              </w:rPr>
              <w:t>Waste management</w:t>
            </w:r>
          </w:p>
          <w:p w14:paraId="3AD41368" w14:textId="77777777" w:rsidR="002E4CB3" w:rsidRPr="002E4CB3" w:rsidRDefault="002E4CB3" w:rsidP="00D0154B">
            <w:pPr>
              <w:rPr>
                <w:rFonts w:cstheme="minorHAnsi"/>
                <w:sz w:val="24"/>
                <w:szCs w:val="24"/>
              </w:rPr>
            </w:pPr>
          </w:p>
          <w:p w14:paraId="08562149" w14:textId="77777777" w:rsidR="002E4CB3" w:rsidRPr="002E4CB3" w:rsidRDefault="002E4CB3" w:rsidP="00D0154B">
            <w:pPr>
              <w:rPr>
                <w:rFonts w:cstheme="minorHAnsi"/>
                <w:sz w:val="24"/>
                <w:szCs w:val="24"/>
                <w:lang w:val="en-CA"/>
              </w:rPr>
            </w:pPr>
            <w:r w:rsidRPr="002E4CB3">
              <w:rPr>
                <w:rFonts w:cstheme="minorHAnsi"/>
                <w:sz w:val="24"/>
                <w:szCs w:val="24"/>
                <w:lang w:val="en-CA"/>
              </w:rPr>
              <w:t>Decommissioning</w:t>
            </w:r>
          </w:p>
          <w:p w14:paraId="7A0DDFFC" w14:textId="6B47ACAF" w:rsidR="002E4CB3" w:rsidRPr="002E4CB3" w:rsidRDefault="002E4CB3" w:rsidP="00D0154B">
            <w:pPr>
              <w:rPr>
                <w:rFonts w:cstheme="minorHAnsi"/>
                <w:sz w:val="24"/>
                <w:szCs w:val="24"/>
                <w:lang w:val="en-CA"/>
              </w:rPr>
            </w:pPr>
            <w:r w:rsidRPr="002E4CB3">
              <w:rPr>
                <w:rFonts w:cstheme="minorHAnsi"/>
                <w:sz w:val="24"/>
                <w:szCs w:val="24"/>
                <w:lang w:val="en-CA"/>
              </w:rPr>
              <w:t>plans</w:t>
            </w:r>
          </w:p>
        </w:tc>
        <w:tc>
          <w:tcPr>
            <w:tcW w:w="0" w:type="auto"/>
          </w:tcPr>
          <w:p w14:paraId="0156CAE0" w14:textId="44776C3A"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6ABD30A7"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REGDOC-2.11.2 [30]</w:t>
            </w:r>
          </w:p>
          <w:p w14:paraId="79B19E75" w14:textId="77777777" w:rsidR="002E4CB3" w:rsidRPr="002E4CB3" w:rsidRDefault="002E4CB3" w:rsidP="00D0154B">
            <w:pPr>
              <w:rPr>
                <w:rFonts w:cstheme="minorHAnsi"/>
                <w:i/>
                <w:iCs/>
                <w:sz w:val="24"/>
                <w:szCs w:val="24"/>
                <w:lang w:val="en-CA"/>
              </w:rPr>
            </w:pPr>
          </w:p>
        </w:tc>
        <w:tc>
          <w:tcPr>
            <w:tcW w:w="0" w:type="auto"/>
          </w:tcPr>
          <w:p w14:paraId="2E18D95B" w14:textId="21EF1B96" w:rsidR="002E4CB3" w:rsidRPr="002E4CB3" w:rsidRDefault="002E4CB3" w:rsidP="00D0154B">
            <w:pPr>
              <w:rPr>
                <w:rFonts w:cstheme="minorHAnsi"/>
                <w:sz w:val="24"/>
                <w:szCs w:val="24"/>
                <w:lang w:val="en-CA"/>
              </w:rPr>
            </w:pPr>
            <w:r w:rsidRPr="002E4CB3">
              <w:rPr>
                <w:rStyle w:val="fontstyle01"/>
              </w:rPr>
              <w:t>This document should include its title as published..</w:t>
            </w:r>
          </w:p>
        </w:tc>
      </w:tr>
      <w:tr w:rsidR="002E4CB3" w:rsidRPr="002E4CB3" w14:paraId="252DB21B" w14:textId="1D887209" w:rsidTr="002E4CB3">
        <w:tc>
          <w:tcPr>
            <w:tcW w:w="0" w:type="auto"/>
          </w:tcPr>
          <w:p w14:paraId="4F05633B"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04B6F77B" w14:textId="77777777" w:rsidR="002E4CB3" w:rsidRPr="002E4CB3" w:rsidRDefault="002E4CB3" w:rsidP="00D0154B">
            <w:pPr>
              <w:rPr>
                <w:rFonts w:cstheme="minorHAnsi"/>
                <w:sz w:val="24"/>
                <w:szCs w:val="24"/>
                <w:lang w:val="en-CA"/>
              </w:rPr>
            </w:pPr>
            <w:r w:rsidRPr="002E4CB3">
              <w:rPr>
                <w:rFonts w:cstheme="minorHAnsi"/>
                <w:sz w:val="24"/>
                <w:szCs w:val="24"/>
                <w:lang w:val="en-CA"/>
              </w:rPr>
              <w:t>References</w:t>
            </w:r>
          </w:p>
          <w:p w14:paraId="1CBCB683" w14:textId="77777777" w:rsidR="002E4CB3" w:rsidRPr="002E4CB3" w:rsidRDefault="002E4CB3" w:rsidP="00D0154B">
            <w:pPr>
              <w:rPr>
                <w:rFonts w:cstheme="minorHAnsi"/>
                <w:sz w:val="24"/>
                <w:szCs w:val="24"/>
                <w:lang w:val="en-CA"/>
              </w:rPr>
            </w:pPr>
          </w:p>
        </w:tc>
        <w:tc>
          <w:tcPr>
            <w:tcW w:w="0" w:type="auto"/>
          </w:tcPr>
          <w:p w14:paraId="0EB27E88" w14:textId="347FBE25"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7DC139A5"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3. CNSC, REGDOC-2.9.1, Environmental Protection: Environmental Principles, Assessments and</w:t>
            </w:r>
          </w:p>
          <w:p w14:paraId="70ACF10F" w14:textId="78CD63C0" w:rsidR="002E4CB3" w:rsidRPr="002E4CB3" w:rsidRDefault="002E4CB3" w:rsidP="00D0154B">
            <w:pPr>
              <w:rPr>
                <w:rFonts w:cstheme="minorHAnsi"/>
                <w:i/>
                <w:iCs/>
                <w:sz w:val="24"/>
                <w:szCs w:val="24"/>
                <w:lang w:val="en-CA"/>
              </w:rPr>
            </w:pPr>
            <w:r w:rsidRPr="002E4CB3">
              <w:rPr>
                <w:rFonts w:cstheme="minorHAnsi"/>
                <w:i/>
                <w:iCs/>
                <w:sz w:val="24"/>
                <w:szCs w:val="24"/>
                <w:lang w:val="en-CA"/>
              </w:rPr>
              <w:t>Protection Measures, Ottawa, Canada, 2020</w:t>
            </w:r>
          </w:p>
        </w:tc>
        <w:tc>
          <w:tcPr>
            <w:tcW w:w="0" w:type="auto"/>
          </w:tcPr>
          <w:p w14:paraId="26EEDC1D" w14:textId="77777777" w:rsidR="002E4CB3" w:rsidRPr="002E4CB3" w:rsidRDefault="002E4CB3" w:rsidP="00D0154B">
            <w:pPr>
              <w:rPr>
                <w:rFonts w:cstheme="minorHAnsi"/>
                <w:sz w:val="24"/>
                <w:szCs w:val="24"/>
                <w:lang w:val="en-CA"/>
              </w:rPr>
            </w:pPr>
            <w:r w:rsidRPr="002E4CB3">
              <w:rPr>
                <w:rFonts w:cstheme="minorHAnsi"/>
                <w:sz w:val="24"/>
                <w:szCs w:val="24"/>
                <w:lang w:val="en-CA"/>
              </w:rPr>
              <w:t>The correct title of this document is REGDOC-2.9.1, Environmental Principles, Assessments and Protection Measures. All references should use the correct title.</w:t>
            </w:r>
          </w:p>
          <w:p w14:paraId="35A8BB7E" w14:textId="77777777" w:rsidR="002E4CB3" w:rsidRPr="002E4CB3" w:rsidRDefault="002E4CB3" w:rsidP="00D0154B">
            <w:pPr>
              <w:rPr>
                <w:rFonts w:cstheme="minorHAnsi"/>
                <w:sz w:val="24"/>
                <w:szCs w:val="24"/>
                <w:lang w:val="en-CA"/>
              </w:rPr>
            </w:pPr>
          </w:p>
        </w:tc>
      </w:tr>
      <w:tr w:rsidR="002E4CB3" w:rsidRPr="002E4CB3" w14:paraId="3B946807" w14:textId="0433F710" w:rsidTr="002E4CB3">
        <w:tc>
          <w:tcPr>
            <w:tcW w:w="0" w:type="auto"/>
          </w:tcPr>
          <w:p w14:paraId="65168DC6"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04E38DCE" w14:textId="77777777" w:rsidR="002E4CB3" w:rsidRPr="002E4CB3" w:rsidRDefault="002E4CB3" w:rsidP="00D0154B">
            <w:pPr>
              <w:rPr>
                <w:rFonts w:cstheme="minorHAnsi"/>
                <w:sz w:val="24"/>
                <w:szCs w:val="24"/>
                <w:lang w:val="en-CA"/>
              </w:rPr>
            </w:pPr>
            <w:r w:rsidRPr="002E4CB3">
              <w:rPr>
                <w:rFonts w:cstheme="minorHAnsi"/>
                <w:sz w:val="24"/>
                <w:szCs w:val="24"/>
                <w:lang w:val="en-CA"/>
              </w:rPr>
              <w:t>References</w:t>
            </w:r>
          </w:p>
          <w:p w14:paraId="2D49C836" w14:textId="77777777" w:rsidR="002E4CB3" w:rsidRPr="002E4CB3" w:rsidRDefault="002E4CB3" w:rsidP="00D0154B">
            <w:pPr>
              <w:rPr>
                <w:rFonts w:cstheme="minorHAnsi"/>
                <w:sz w:val="24"/>
                <w:szCs w:val="24"/>
                <w:lang w:val="en-CA"/>
              </w:rPr>
            </w:pPr>
          </w:p>
        </w:tc>
        <w:tc>
          <w:tcPr>
            <w:tcW w:w="0" w:type="auto"/>
          </w:tcPr>
          <w:p w14:paraId="02928CF2" w14:textId="23AE5973"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53845852"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8. CNSC, REDOC-2.2.1, Human Factors, Ottawa, Canada, 2019</w:t>
            </w:r>
          </w:p>
          <w:p w14:paraId="4B35E4C6" w14:textId="77777777" w:rsidR="002E4CB3" w:rsidRPr="002E4CB3" w:rsidRDefault="002E4CB3" w:rsidP="00D0154B">
            <w:pPr>
              <w:rPr>
                <w:rFonts w:cstheme="minorHAnsi"/>
                <w:i/>
                <w:iCs/>
                <w:sz w:val="24"/>
                <w:szCs w:val="24"/>
                <w:lang w:val="en-CA"/>
              </w:rPr>
            </w:pPr>
          </w:p>
        </w:tc>
        <w:tc>
          <w:tcPr>
            <w:tcW w:w="0" w:type="auto"/>
          </w:tcPr>
          <w:p w14:paraId="691C94E8" w14:textId="77777777" w:rsidR="002E4CB3" w:rsidRPr="002E4CB3" w:rsidRDefault="002E4CB3" w:rsidP="00D0154B">
            <w:pPr>
              <w:rPr>
                <w:rFonts w:cstheme="minorHAnsi"/>
                <w:sz w:val="24"/>
                <w:szCs w:val="24"/>
                <w:lang w:val="en-CA"/>
              </w:rPr>
            </w:pPr>
            <w:r w:rsidRPr="002E4CB3">
              <w:rPr>
                <w:rFonts w:cstheme="minorHAnsi"/>
                <w:sz w:val="24"/>
                <w:szCs w:val="24"/>
                <w:lang w:val="en-CA"/>
              </w:rPr>
              <w:t>The correct title of this document is: REGDOC-2.2.1, Human Performance, Version 2 and it was published in January 2024. All references should be up to date.</w:t>
            </w:r>
          </w:p>
          <w:p w14:paraId="6D9656FF" w14:textId="77777777" w:rsidR="002E4CB3" w:rsidRPr="002E4CB3" w:rsidRDefault="002E4CB3" w:rsidP="00D0154B">
            <w:pPr>
              <w:rPr>
                <w:rFonts w:cstheme="minorHAnsi"/>
                <w:sz w:val="24"/>
                <w:szCs w:val="24"/>
                <w:lang w:val="en-CA"/>
              </w:rPr>
            </w:pPr>
          </w:p>
        </w:tc>
      </w:tr>
      <w:tr w:rsidR="002E4CB3" w:rsidRPr="002E4CB3" w14:paraId="5B5E30B8" w14:textId="232C6D21" w:rsidTr="002E4CB3">
        <w:tc>
          <w:tcPr>
            <w:tcW w:w="0" w:type="auto"/>
          </w:tcPr>
          <w:p w14:paraId="4767A3E4"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511640DD" w14:textId="77777777" w:rsidR="002E4CB3" w:rsidRPr="002E4CB3" w:rsidRDefault="002E4CB3" w:rsidP="00D0154B">
            <w:pPr>
              <w:rPr>
                <w:rFonts w:cstheme="minorHAnsi"/>
                <w:sz w:val="24"/>
                <w:szCs w:val="24"/>
                <w:lang w:val="en-CA"/>
              </w:rPr>
            </w:pPr>
            <w:r w:rsidRPr="002E4CB3">
              <w:rPr>
                <w:rFonts w:cstheme="minorHAnsi"/>
                <w:sz w:val="24"/>
                <w:szCs w:val="24"/>
                <w:lang w:val="en-CA"/>
              </w:rPr>
              <w:t>References</w:t>
            </w:r>
          </w:p>
          <w:p w14:paraId="6E074960" w14:textId="77777777" w:rsidR="002E4CB3" w:rsidRPr="002E4CB3" w:rsidRDefault="002E4CB3" w:rsidP="00D0154B">
            <w:pPr>
              <w:rPr>
                <w:rFonts w:cstheme="minorHAnsi"/>
                <w:sz w:val="24"/>
                <w:szCs w:val="24"/>
                <w:lang w:val="en-CA"/>
              </w:rPr>
            </w:pPr>
          </w:p>
        </w:tc>
        <w:tc>
          <w:tcPr>
            <w:tcW w:w="0" w:type="auto"/>
          </w:tcPr>
          <w:p w14:paraId="2896E921" w14:textId="72AA599B"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512E0E4C"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17. CNSC, REGDOC-2.9.2, Controlling Releases to the Environment, Ottawa, Canada (in</w:t>
            </w:r>
          </w:p>
          <w:p w14:paraId="407A5734" w14:textId="6EE74D60" w:rsidR="002E4CB3" w:rsidRPr="002E4CB3" w:rsidRDefault="002E4CB3" w:rsidP="00D0154B">
            <w:pPr>
              <w:rPr>
                <w:rFonts w:cstheme="minorHAnsi"/>
                <w:i/>
                <w:iCs/>
                <w:sz w:val="24"/>
                <w:szCs w:val="24"/>
                <w:lang w:val="en-CA"/>
              </w:rPr>
            </w:pPr>
            <w:r w:rsidRPr="002E4CB3">
              <w:rPr>
                <w:rFonts w:cstheme="minorHAnsi"/>
                <w:i/>
                <w:iCs/>
                <w:sz w:val="24"/>
                <w:szCs w:val="24"/>
                <w:lang w:val="en-CA"/>
              </w:rPr>
              <w:t>development)</w:t>
            </w:r>
          </w:p>
        </w:tc>
        <w:tc>
          <w:tcPr>
            <w:tcW w:w="0" w:type="auto"/>
          </w:tcPr>
          <w:p w14:paraId="307032EB" w14:textId="13A9921F" w:rsidR="002E4CB3" w:rsidRPr="002E4CB3" w:rsidRDefault="002E4CB3" w:rsidP="00D0154B">
            <w:pPr>
              <w:rPr>
                <w:rFonts w:cstheme="minorHAnsi"/>
                <w:sz w:val="24"/>
                <w:szCs w:val="24"/>
                <w:lang w:val="en-CA"/>
              </w:rPr>
            </w:pPr>
            <w:r w:rsidRPr="002E4CB3">
              <w:rPr>
                <w:rFonts w:cstheme="minorHAnsi"/>
                <w:sz w:val="24"/>
                <w:szCs w:val="24"/>
              </w:rPr>
              <w:t>A document that is in development should not be included as a reference. An applicant cannot comply with requirements in an unpublished document.</w:t>
            </w:r>
          </w:p>
        </w:tc>
      </w:tr>
      <w:tr w:rsidR="002E4CB3" w:rsidRPr="00771C52" w14:paraId="352B8BBD" w14:textId="51765251" w:rsidTr="002E4CB3">
        <w:tc>
          <w:tcPr>
            <w:tcW w:w="0" w:type="auto"/>
          </w:tcPr>
          <w:p w14:paraId="23D79AE6" w14:textId="77777777" w:rsidR="002E4CB3" w:rsidRPr="002E4CB3" w:rsidRDefault="002E4CB3" w:rsidP="00D0154B">
            <w:pPr>
              <w:pStyle w:val="ListParagraph"/>
              <w:numPr>
                <w:ilvl w:val="0"/>
                <w:numId w:val="7"/>
              </w:numPr>
              <w:rPr>
                <w:rFonts w:cstheme="minorHAnsi"/>
                <w:sz w:val="24"/>
                <w:szCs w:val="24"/>
                <w:lang w:val="en-CA"/>
              </w:rPr>
            </w:pPr>
          </w:p>
        </w:tc>
        <w:tc>
          <w:tcPr>
            <w:tcW w:w="0" w:type="auto"/>
          </w:tcPr>
          <w:p w14:paraId="4C36FAA5" w14:textId="77777777" w:rsidR="002E4CB3" w:rsidRPr="002E4CB3" w:rsidRDefault="002E4CB3" w:rsidP="00D0154B">
            <w:pPr>
              <w:rPr>
                <w:rFonts w:cstheme="minorHAnsi"/>
                <w:sz w:val="24"/>
                <w:szCs w:val="24"/>
                <w:lang w:val="en-CA"/>
              </w:rPr>
            </w:pPr>
            <w:r w:rsidRPr="002E4CB3">
              <w:rPr>
                <w:rFonts w:cstheme="minorHAnsi"/>
                <w:sz w:val="24"/>
                <w:szCs w:val="24"/>
                <w:lang w:val="en-CA"/>
              </w:rPr>
              <w:t>References</w:t>
            </w:r>
          </w:p>
          <w:p w14:paraId="215E219A" w14:textId="77777777" w:rsidR="002E4CB3" w:rsidRPr="002E4CB3" w:rsidRDefault="002E4CB3" w:rsidP="00D0154B">
            <w:pPr>
              <w:rPr>
                <w:rFonts w:cstheme="minorHAnsi"/>
                <w:sz w:val="24"/>
                <w:szCs w:val="24"/>
                <w:lang w:val="en-CA"/>
              </w:rPr>
            </w:pPr>
          </w:p>
        </w:tc>
        <w:tc>
          <w:tcPr>
            <w:tcW w:w="0" w:type="auto"/>
          </w:tcPr>
          <w:p w14:paraId="333BE5B1" w14:textId="0C3C7E6E" w:rsidR="002E4CB3" w:rsidRPr="002E4CB3" w:rsidRDefault="002E4CB3" w:rsidP="00D0154B">
            <w:pPr>
              <w:rPr>
                <w:rFonts w:eastAsia="Times New Roman" w:cstheme="minorHAnsi"/>
                <w:kern w:val="0"/>
                <w:sz w:val="24"/>
                <w:szCs w:val="24"/>
                <w:lang w:eastAsia="en-CA"/>
                <w14:ligatures w14:val="none"/>
              </w:rPr>
            </w:pPr>
            <w:r w:rsidRPr="002E4CB3">
              <w:rPr>
                <w:rFonts w:eastAsia="Times New Roman" w:cstheme="minorHAnsi"/>
                <w:kern w:val="0"/>
                <w:sz w:val="24"/>
                <w:szCs w:val="24"/>
                <w:lang w:eastAsia="en-CA"/>
                <w14:ligatures w14:val="none"/>
              </w:rPr>
              <w:t>Peter Fundarek</w:t>
            </w:r>
          </w:p>
        </w:tc>
        <w:tc>
          <w:tcPr>
            <w:tcW w:w="0" w:type="auto"/>
          </w:tcPr>
          <w:p w14:paraId="6540198A" w14:textId="77777777" w:rsidR="002E4CB3" w:rsidRPr="002E4CB3" w:rsidRDefault="002E4CB3" w:rsidP="00D0154B">
            <w:pPr>
              <w:rPr>
                <w:rFonts w:cstheme="minorHAnsi"/>
                <w:i/>
                <w:iCs/>
                <w:sz w:val="24"/>
                <w:szCs w:val="24"/>
                <w:lang w:val="en-CA"/>
              </w:rPr>
            </w:pPr>
            <w:r w:rsidRPr="002E4CB3">
              <w:rPr>
                <w:rFonts w:cstheme="minorHAnsi"/>
                <w:i/>
                <w:iCs/>
                <w:sz w:val="24"/>
                <w:szCs w:val="24"/>
                <w:lang w:val="en-CA"/>
              </w:rPr>
              <w:t>25. CNSC, REGDOC-2.10.2, Fire Protection, Ottawa, Canada (in development)</w:t>
            </w:r>
          </w:p>
          <w:p w14:paraId="641238C5" w14:textId="77777777" w:rsidR="002E4CB3" w:rsidRPr="002E4CB3" w:rsidRDefault="002E4CB3" w:rsidP="00D0154B">
            <w:pPr>
              <w:rPr>
                <w:rFonts w:cstheme="minorHAnsi"/>
                <w:i/>
                <w:iCs/>
                <w:sz w:val="24"/>
                <w:szCs w:val="24"/>
                <w:lang w:val="en-CA"/>
              </w:rPr>
            </w:pPr>
          </w:p>
          <w:p w14:paraId="1BE77B7D" w14:textId="77777777" w:rsidR="002E4CB3" w:rsidRPr="002E4CB3" w:rsidRDefault="002E4CB3" w:rsidP="00D0154B">
            <w:pPr>
              <w:rPr>
                <w:rFonts w:cstheme="minorHAnsi"/>
                <w:sz w:val="24"/>
                <w:szCs w:val="24"/>
                <w:lang w:val="en-CA"/>
              </w:rPr>
            </w:pPr>
          </w:p>
        </w:tc>
        <w:tc>
          <w:tcPr>
            <w:tcW w:w="0" w:type="auto"/>
          </w:tcPr>
          <w:p w14:paraId="1A792921" w14:textId="13C8529B" w:rsidR="002E4CB3" w:rsidRPr="00771C52" w:rsidRDefault="002E4CB3" w:rsidP="00D0154B">
            <w:pPr>
              <w:rPr>
                <w:rFonts w:cstheme="minorHAnsi"/>
                <w:sz w:val="24"/>
                <w:szCs w:val="24"/>
                <w:lang w:val="en-CA"/>
              </w:rPr>
            </w:pPr>
            <w:r w:rsidRPr="002E4CB3">
              <w:rPr>
                <w:rFonts w:cstheme="minorHAnsi"/>
                <w:sz w:val="24"/>
                <w:szCs w:val="24"/>
              </w:rPr>
              <w:t>A document that is in development should not be included as a reference. An applicant cannot comply with requirements in an unpublished document.</w:t>
            </w:r>
          </w:p>
        </w:tc>
      </w:tr>
    </w:tbl>
    <w:p w14:paraId="2694D96D" w14:textId="77777777" w:rsidR="004636DA" w:rsidRPr="00771C52" w:rsidRDefault="004636DA">
      <w:pPr>
        <w:rPr>
          <w:rFonts w:cstheme="minorHAnsi"/>
          <w:b/>
          <w:bCs/>
          <w:sz w:val="24"/>
          <w:szCs w:val="24"/>
          <w:lang w:val="en-CA"/>
        </w:rPr>
      </w:pPr>
    </w:p>
    <w:sectPr w:rsidR="004636DA" w:rsidRPr="00771C52" w:rsidSect="004636DA">
      <w:pgSz w:w="20160" w:h="12240" w:orient="landscape"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Italic">
    <w:altName w:val="Calibri"/>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6DB"/>
    <w:multiLevelType w:val="hybridMultilevel"/>
    <w:tmpl w:val="CF72C6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E87A4A"/>
    <w:multiLevelType w:val="hybridMultilevel"/>
    <w:tmpl w:val="6DF4B9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086AAF"/>
    <w:multiLevelType w:val="hybridMultilevel"/>
    <w:tmpl w:val="281055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BD74781"/>
    <w:multiLevelType w:val="hybridMultilevel"/>
    <w:tmpl w:val="AEE640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8387461"/>
    <w:multiLevelType w:val="hybridMultilevel"/>
    <w:tmpl w:val="0E228C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01521F0"/>
    <w:multiLevelType w:val="hybridMultilevel"/>
    <w:tmpl w:val="5F9A11F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5C075352"/>
    <w:multiLevelType w:val="hybridMultilevel"/>
    <w:tmpl w:val="86FCDE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71386082">
    <w:abstractNumId w:val="6"/>
  </w:num>
  <w:num w:numId="2" w16cid:durableId="1842042243">
    <w:abstractNumId w:val="4"/>
  </w:num>
  <w:num w:numId="3" w16cid:durableId="2038501884">
    <w:abstractNumId w:val="3"/>
  </w:num>
  <w:num w:numId="4" w16cid:durableId="257522999">
    <w:abstractNumId w:val="0"/>
  </w:num>
  <w:num w:numId="5" w16cid:durableId="2010667821">
    <w:abstractNumId w:val="2"/>
  </w:num>
  <w:num w:numId="6" w16cid:durableId="1546715329">
    <w:abstractNumId w:val="1"/>
  </w:num>
  <w:num w:numId="7" w16cid:durableId="19652334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E72"/>
    <w:rsid w:val="00003AF9"/>
    <w:rsid w:val="00013D18"/>
    <w:rsid w:val="00022A0E"/>
    <w:rsid w:val="00026211"/>
    <w:rsid w:val="000278AF"/>
    <w:rsid w:val="00033726"/>
    <w:rsid w:val="00052753"/>
    <w:rsid w:val="0005436E"/>
    <w:rsid w:val="00067736"/>
    <w:rsid w:val="000702BD"/>
    <w:rsid w:val="0007409A"/>
    <w:rsid w:val="000816CF"/>
    <w:rsid w:val="0008464F"/>
    <w:rsid w:val="00086164"/>
    <w:rsid w:val="000911CC"/>
    <w:rsid w:val="000946EB"/>
    <w:rsid w:val="000A56D6"/>
    <w:rsid w:val="000A67E7"/>
    <w:rsid w:val="000B398F"/>
    <w:rsid w:val="000B59DE"/>
    <w:rsid w:val="000B6690"/>
    <w:rsid w:val="000B6993"/>
    <w:rsid w:val="000E1253"/>
    <w:rsid w:val="000E52E5"/>
    <w:rsid w:val="000F0168"/>
    <w:rsid w:val="000F3C20"/>
    <w:rsid w:val="00104D52"/>
    <w:rsid w:val="00105AB2"/>
    <w:rsid w:val="001134FD"/>
    <w:rsid w:val="00114100"/>
    <w:rsid w:val="00145CEB"/>
    <w:rsid w:val="00176DC6"/>
    <w:rsid w:val="001816E8"/>
    <w:rsid w:val="00196E92"/>
    <w:rsid w:val="001C2E9F"/>
    <w:rsid w:val="001C78ED"/>
    <w:rsid w:val="001D517F"/>
    <w:rsid w:val="001D540E"/>
    <w:rsid w:val="001D77D9"/>
    <w:rsid w:val="001E6CD1"/>
    <w:rsid w:val="001F56A4"/>
    <w:rsid w:val="001F7DEC"/>
    <w:rsid w:val="00202564"/>
    <w:rsid w:val="00215F26"/>
    <w:rsid w:val="002341FA"/>
    <w:rsid w:val="002512C6"/>
    <w:rsid w:val="002662B1"/>
    <w:rsid w:val="00280C9E"/>
    <w:rsid w:val="00283BAE"/>
    <w:rsid w:val="00283D30"/>
    <w:rsid w:val="00287EA9"/>
    <w:rsid w:val="002A6BD3"/>
    <w:rsid w:val="002B729F"/>
    <w:rsid w:val="002D2A8F"/>
    <w:rsid w:val="002D5C1F"/>
    <w:rsid w:val="002D5F61"/>
    <w:rsid w:val="002E4CB3"/>
    <w:rsid w:val="002E52EB"/>
    <w:rsid w:val="002F091C"/>
    <w:rsid w:val="003150B2"/>
    <w:rsid w:val="0031758F"/>
    <w:rsid w:val="003201CF"/>
    <w:rsid w:val="00340BD9"/>
    <w:rsid w:val="00345423"/>
    <w:rsid w:val="00370BCD"/>
    <w:rsid w:val="0037530B"/>
    <w:rsid w:val="00386B95"/>
    <w:rsid w:val="00396CE2"/>
    <w:rsid w:val="003A17E8"/>
    <w:rsid w:val="003A6AB7"/>
    <w:rsid w:val="003C3FDF"/>
    <w:rsid w:val="003E791B"/>
    <w:rsid w:val="003F62B9"/>
    <w:rsid w:val="00405186"/>
    <w:rsid w:val="00405A3E"/>
    <w:rsid w:val="0041631F"/>
    <w:rsid w:val="004263DE"/>
    <w:rsid w:val="00446A41"/>
    <w:rsid w:val="004518FE"/>
    <w:rsid w:val="00451D2B"/>
    <w:rsid w:val="00456C5B"/>
    <w:rsid w:val="00456D22"/>
    <w:rsid w:val="004636DA"/>
    <w:rsid w:val="00465227"/>
    <w:rsid w:val="004704AF"/>
    <w:rsid w:val="00484AC0"/>
    <w:rsid w:val="00493D2D"/>
    <w:rsid w:val="004A630B"/>
    <w:rsid w:val="004B3B5C"/>
    <w:rsid w:val="004D303B"/>
    <w:rsid w:val="004E0499"/>
    <w:rsid w:val="004F6302"/>
    <w:rsid w:val="00507C3F"/>
    <w:rsid w:val="00512EF3"/>
    <w:rsid w:val="0051506E"/>
    <w:rsid w:val="005341A5"/>
    <w:rsid w:val="0053602C"/>
    <w:rsid w:val="00536BEF"/>
    <w:rsid w:val="00541F24"/>
    <w:rsid w:val="00546EB0"/>
    <w:rsid w:val="005522C6"/>
    <w:rsid w:val="0056075D"/>
    <w:rsid w:val="00564862"/>
    <w:rsid w:val="00564DEE"/>
    <w:rsid w:val="00565F46"/>
    <w:rsid w:val="00566AAA"/>
    <w:rsid w:val="00584D90"/>
    <w:rsid w:val="005971CC"/>
    <w:rsid w:val="0059787D"/>
    <w:rsid w:val="005A0202"/>
    <w:rsid w:val="005B20DB"/>
    <w:rsid w:val="005C4057"/>
    <w:rsid w:val="005C48D2"/>
    <w:rsid w:val="005D3EB0"/>
    <w:rsid w:val="005E6380"/>
    <w:rsid w:val="005F7371"/>
    <w:rsid w:val="0060717A"/>
    <w:rsid w:val="00610DD9"/>
    <w:rsid w:val="0062713C"/>
    <w:rsid w:val="006316D0"/>
    <w:rsid w:val="00635408"/>
    <w:rsid w:val="00642952"/>
    <w:rsid w:val="006647B8"/>
    <w:rsid w:val="00665E63"/>
    <w:rsid w:val="00674E49"/>
    <w:rsid w:val="006779F9"/>
    <w:rsid w:val="006809C2"/>
    <w:rsid w:val="00697BE8"/>
    <w:rsid w:val="006B40CB"/>
    <w:rsid w:val="006B6340"/>
    <w:rsid w:val="006C029D"/>
    <w:rsid w:val="006C38FB"/>
    <w:rsid w:val="006C3908"/>
    <w:rsid w:val="006C3F14"/>
    <w:rsid w:val="006C4AFB"/>
    <w:rsid w:val="006F3CE3"/>
    <w:rsid w:val="006F5C8F"/>
    <w:rsid w:val="00701C0A"/>
    <w:rsid w:val="00706413"/>
    <w:rsid w:val="007066E5"/>
    <w:rsid w:val="007116EE"/>
    <w:rsid w:val="0071728C"/>
    <w:rsid w:val="007437AC"/>
    <w:rsid w:val="00743884"/>
    <w:rsid w:val="00745EA5"/>
    <w:rsid w:val="007462E0"/>
    <w:rsid w:val="00771C52"/>
    <w:rsid w:val="00774619"/>
    <w:rsid w:val="00784396"/>
    <w:rsid w:val="007A332B"/>
    <w:rsid w:val="007A3CC5"/>
    <w:rsid w:val="007C0EB8"/>
    <w:rsid w:val="007D1BDF"/>
    <w:rsid w:val="0080050D"/>
    <w:rsid w:val="0080406F"/>
    <w:rsid w:val="008179C4"/>
    <w:rsid w:val="00820374"/>
    <w:rsid w:val="00827A2D"/>
    <w:rsid w:val="0083509C"/>
    <w:rsid w:val="00843F3B"/>
    <w:rsid w:val="00871EA3"/>
    <w:rsid w:val="008B0F68"/>
    <w:rsid w:val="008D6CDD"/>
    <w:rsid w:val="008E413F"/>
    <w:rsid w:val="008E7BDF"/>
    <w:rsid w:val="008F6E95"/>
    <w:rsid w:val="008F771A"/>
    <w:rsid w:val="0092464B"/>
    <w:rsid w:val="00932F6C"/>
    <w:rsid w:val="00947B04"/>
    <w:rsid w:val="00973EF5"/>
    <w:rsid w:val="00975DB5"/>
    <w:rsid w:val="0098053F"/>
    <w:rsid w:val="00982791"/>
    <w:rsid w:val="009A24F3"/>
    <w:rsid w:val="009B7085"/>
    <w:rsid w:val="009C563A"/>
    <w:rsid w:val="009D454E"/>
    <w:rsid w:val="009E4569"/>
    <w:rsid w:val="009F1461"/>
    <w:rsid w:val="009F2D57"/>
    <w:rsid w:val="00A02558"/>
    <w:rsid w:val="00A16C3A"/>
    <w:rsid w:val="00A25223"/>
    <w:rsid w:val="00A308DE"/>
    <w:rsid w:val="00A60671"/>
    <w:rsid w:val="00A7691C"/>
    <w:rsid w:val="00A8029B"/>
    <w:rsid w:val="00A811FD"/>
    <w:rsid w:val="00A93467"/>
    <w:rsid w:val="00A97A6B"/>
    <w:rsid w:val="00AA1C0A"/>
    <w:rsid w:val="00AA1C31"/>
    <w:rsid w:val="00AD3049"/>
    <w:rsid w:val="00B07156"/>
    <w:rsid w:val="00B25C12"/>
    <w:rsid w:val="00B26041"/>
    <w:rsid w:val="00B40E72"/>
    <w:rsid w:val="00B4428F"/>
    <w:rsid w:val="00B50555"/>
    <w:rsid w:val="00B65673"/>
    <w:rsid w:val="00B66809"/>
    <w:rsid w:val="00B87D05"/>
    <w:rsid w:val="00B97773"/>
    <w:rsid w:val="00BA2552"/>
    <w:rsid w:val="00BA7E31"/>
    <w:rsid w:val="00BB44F2"/>
    <w:rsid w:val="00BD18ED"/>
    <w:rsid w:val="00BD2F0B"/>
    <w:rsid w:val="00BF1BB0"/>
    <w:rsid w:val="00BF45E5"/>
    <w:rsid w:val="00C05035"/>
    <w:rsid w:val="00C1116F"/>
    <w:rsid w:val="00C1563D"/>
    <w:rsid w:val="00C1737A"/>
    <w:rsid w:val="00C2166D"/>
    <w:rsid w:val="00C41F0B"/>
    <w:rsid w:val="00C47DF2"/>
    <w:rsid w:val="00C57CB8"/>
    <w:rsid w:val="00C66676"/>
    <w:rsid w:val="00C70163"/>
    <w:rsid w:val="00C82F03"/>
    <w:rsid w:val="00C96E2B"/>
    <w:rsid w:val="00CB1276"/>
    <w:rsid w:val="00CB7B5E"/>
    <w:rsid w:val="00CC4435"/>
    <w:rsid w:val="00CD2449"/>
    <w:rsid w:val="00CE00C5"/>
    <w:rsid w:val="00CE5339"/>
    <w:rsid w:val="00CE5878"/>
    <w:rsid w:val="00CE7F8C"/>
    <w:rsid w:val="00CF0CDA"/>
    <w:rsid w:val="00D0154B"/>
    <w:rsid w:val="00D01746"/>
    <w:rsid w:val="00D17DBB"/>
    <w:rsid w:val="00D26F51"/>
    <w:rsid w:val="00D32D9C"/>
    <w:rsid w:val="00D32D9D"/>
    <w:rsid w:val="00D35EF7"/>
    <w:rsid w:val="00D54FA0"/>
    <w:rsid w:val="00D670EF"/>
    <w:rsid w:val="00D73FFB"/>
    <w:rsid w:val="00D9732F"/>
    <w:rsid w:val="00DB788E"/>
    <w:rsid w:val="00DC0AB5"/>
    <w:rsid w:val="00DC28E8"/>
    <w:rsid w:val="00DC5660"/>
    <w:rsid w:val="00DC70E5"/>
    <w:rsid w:val="00E0348B"/>
    <w:rsid w:val="00E06CE6"/>
    <w:rsid w:val="00E15460"/>
    <w:rsid w:val="00E208F1"/>
    <w:rsid w:val="00E21201"/>
    <w:rsid w:val="00E310F2"/>
    <w:rsid w:val="00E4426B"/>
    <w:rsid w:val="00E4568B"/>
    <w:rsid w:val="00E52238"/>
    <w:rsid w:val="00E859CB"/>
    <w:rsid w:val="00E91F79"/>
    <w:rsid w:val="00E92E17"/>
    <w:rsid w:val="00E96524"/>
    <w:rsid w:val="00EB07A5"/>
    <w:rsid w:val="00EB394E"/>
    <w:rsid w:val="00EB5A70"/>
    <w:rsid w:val="00ED08C0"/>
    <w:rsid w:val="00ED6C1D"/>
    <w:rsid w:val="00EE339A"/>
    <w:rsid w:val="00EE3BE8"/>
    <w:rsid w:val="00EE5C21"/>
    <w:rsid w:val="00EF478B"/>
    <w:rsid w:val="00EF7B0C"/>
    <w:rsid w:val="00F035CA"/>
    <w:rsid w:val="00F078C2"/>
    <w:rsid w:val="00F15BDD"/>
    <w:rsid w:val="00F1647C"/>
    <w:rsid w:val="00F169BA"/>
    <w:rsid w:val="00F22158"/>
    <w:rsid w:val="00F231D5"/>
    <w:rsid w:val="00F27371"/>
    <w:rsid w:val="00F367A5"/>
    <w:rsid w:val="00F403C6"/>
    <w:rsid w:val="00F406B4"/>
    <w:rsid w:val="00F4358D"/>
    <w:rsid w:val="00F4598D"/>
    <w:rsid w:val="00F5657B"/>
    <w:rsid w:val="00F600F8"/>
    <w:rsid w:val="00F65EC0"/>
    <w:rsid w:val="00F707B7"/>
    <w:rsid w:val="00F82BB1"/>
    <w:rsid w:val="00F92862"/>
    <w:rsid w:val="00FB0ADB"/>
    <w:rsid w:val="00FC435F"/>
    <w:rsid w:val="00FE6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2E3BD"/>
  <w15:chartTrackingRefBased/>
  <w15:docId w15:val="{24B53970-2151-46D4-821A-1CFA3FDBB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F6C"/>
  </w:style>
  <w:style w:type="paragraph" w:styleId="Heading1">
    <w:name w:val="heading 1"/>
    <w:basedOn w:val="Normal"/>
    <w:next w:val="Normal"/>
    <w:link w:val="Heading1Char"/>
    <w:uiPriority w:val="9"/>
    <w:qFormat/>
    <w:rsid w:val="00771C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C2E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3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71C52"/>
    <w:rPr>
      <w:rFonts w:asciiTheme="majorHAnsi" w:eastAsiaTheme="majorEastAsia" w:hAnsiTheme="majorHAnsi" w:cstheme="majorBidi"/>
      <w:color w:val="2F5496" w:themeColor="accent1" w:themeShade="BF"/>
      <w:sz w:val="32"/>
      <w:szCs w:val="32"/>
    </w:rPr>
  </w:style>
  <w:style w:type="character" w:customStyle="1" w:styleId="fontstyle01">
    <w:name w:val="fontstyle01"/>
    <w:basedOn w:val="DefaultParagraphFont"/>
    <w:rsid w:val="00BD18ED"/>
    <w:rPr>
      <w:rFonts w:ascii="Calibri" w:hAnsi="Calibri" w:cs="Calibri" w:hint="default"/>
      <w:b w:val="0"/>
      <w:bCs w:val="0"/>
      <w:i w:val="0"/>
      <w:iCs w:val="0"/>
      <w:color w:val="000000"/>
      <w:sz w:val="24"/>
      <w:szCs w:val="24"/>
    </w:rPr>
  </w:style>
  <w:style w:type="paragraph" w:styleId="ListParagraph">
    <w:name w:val="List Paragraph"/>
    <w:basedOn w:val="Normal"/>
    <w:uiPriority w:val="34"/>
    <w:qFormat/>
    <w:rsid w:val="00BD18ED"/>
    <w:pPr>
      <w:ind w:left="720"/>
      <w:contextualSpacing/>
    </w:pPr>
  </w:style>
  <w:style w:type="character" w:customStyle="1" w:styleId="fontstyle21">
    <w:name w:val="fontstyle21"/>
    <w:basedOn w:val="DefaultParagraphFont"/>
    <w:rsid w:val="00BD18ED"/>
    <w:rPr>
      <w:rFonts w:ascii="Calibri-Italic" w:hAnsi="Calibri-Italic" w:hint="default"/>
      <w:b w:val="0"/>
      <w:bCs w:val="0"/>
      <w:i/>
      <w:iCs/>
      <w:color w:val="000000"/>
      <w:sz w:val="24"/>
      <w:szCs w:val="24"/>
    </w:rPr>
  </w:style>
  <w:style w:type="character" w:customStyle="1" w:styleId="Heading3Char">
    <w:name w:val="Heading 3 Char"/>
    <w:basedOn w:val="DefaultParagraphFont"/>
    <w:link w:val="Heading3"/>
    <w:uiPriority w:val="9"/>
    <w:semiHidden/>
    <w:rsid w:val="001C2E9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287">
      <w:bodyDiv w:val="1"/>
      <w:marLeft w:val="0"/>
      <w:marRight w:val="0"/>
      <w:marTop w:val="0"/>
      <w:marBottom w:val="0"/>
      <w:divBdr>
        <w:top w:val="none" w:sz="0" w:space="0" w:color="auto"/>
        <w:left w:val="none" w:sz="0" w:space="0" w:color="auto"/>
        <w:bottom w:val="none" w:sz="0" w:space="0" w:color="auto"/>
        <w:right w:val="none" w:sz="0" w:space="0" w:color="auto"/>
      </w:divBdr>
    </w:div>
    <w:div w:id="2704486">
      <w:bodyDiv w:val="1"/>
      <w:marLeft w:val="0"/>
      <w:marRight w:val="0"/>
      <w:marTop w:val="0"/>
      <w:marBottom w:val="0"/>
      <w:divBdr>
        <w:top w:val="none" w:sz="0" w:space="0" w:color="auto"/>
        <w:left w:val="none" w:sz="0" w:space="0" w:color="auto"/>
        <w:bottom w:val="none" w:sz="0" w:space="0" w:color="auto"/>
        <w:right w:val="none" w:sz="0" w:space="0" w:color="auto"/>
      </w:divBdr>
    </w:div>
    <w:div w:id="4790156">
      <w:bodyDiv w:val="1"/>
      <w:marLeft w:val="0"/>
      <w:marRight w:val="0"/>
      <w:marTop w:val="0"/>
      <w:marBottom w:val="0"/>
      <w:divBdr>
        <w:top w:val="none" w:sz="0" w:space="0" w:color="auto"/>
        <w:left w:val="none" w:sz="0" w:space="0" w:color="auto"/>
        <w:bottom w:val="none" w:sz="0" w:space="0" w:color="auto"/>
        <w:right w:val="none" w:sz="0" w:space="0" w:color="auto"/>
      </w:divBdr>
    </w:div>
    <w:div w:id="5904695">
      <w:bodyDiv w:val="1"/>
      <w:marLeft w:val="0"/>
      <w:marRight w:val="0"/>
      <w:marTop w:val="0"/>
      <w:marBottom w:val="0"/>
      <w:divBdr>
        <w:top w:val="none" w:sz="0" w:space="0" w:color="auto"/>
        <w:left w:val="none" w:sz="0" w:space="0" w:color="auto"/>
        <w:bottom w:val="none" w:sz="0" w:space="0" w:color="auto"/>
        <w:right w:val="none" w:sz="0" w:space="0" w:color="auto"/>
      </w:divBdr>
    </w:div>
    <w:div w:id="6099278">
      <w:bodyDiv w:val="1"/>
      <w:marLeft w:val="0"/>
      <w:marRight w:val="0"/>
      <w:marTop w:val="0"/>
      <w:marBottom w:val="0"/>
      <w:divBdr>
        <w:top w:val="none" w:sz="0" w:space="0" w:color="auto"/>
        <w:left w:val="none" w:sz="0" w:space="0" w:color="auto"/>
        <w:bottom w:val="none" w:sz="0" w:space="0" w:color="auto"/>
        <w:right w:val="none" w:sz="0" w:space="0" w:color="auto"/>
      </w:divBdr>
    </w:div>
    <w:div w:id="6488734">
      <w:bodyDiv w:val="1"/>
      <w:marLeft w:val="0"/>
      <w:marRight w:val="0"/>
      <w:marTop w:val="0"/>
      <w:marBottom w:val="0"/>
      <w:divBdr>
        <w:top w:val="none" w:sz="0" w:space="0" w:color="auto"/>
        <w:left w:val="none" w:sz="0" w:space="0" w:color="auto"/>
        <w:bottom w:val="none" w:sz="0" w:space="0" w:color="auto"/>
        <w:right w:val="none" w:sz="0" w:space="0" w:color="auto"/>
      </w:divBdr>
    </w:div>
    <w:div w:id="9337174">
      <w:bodyDiv w:val="1"/>
      <w:marLeft w:val="0"/>
      <w:marRight w:val="0"/>
      <w:marTop w:val="0"/>
      <w:marBottom w:val="0"/>
      <w:divBdr>
        <w:top w:val="none" w:sz="0" w:space="0" w:color="auto"/>
        <w:left w:val="none" w:sz="0" w:space="0" w:color="auto"/>
        <w:bottom w:val="none" w:sz="0" w:space="0" w:color="auto"/>
        <w:right w:val="none" w:sz="0" w:space="0" w:color="auto"/>
      </w:divBdr>
    </w:div>
    <w:div w:id="9455254">
      <w:bodyDiv w:val="1"/>
      <w:marLeft w:val="0"/>
      <w:marRight w:val="0"/>
      <w:marTop w:val="0"/>
      <w:marBottom w:val="0"/>
      <w:divBdr>
        <w:top w:val="none" w:sz="0" w:space="0" w:color="auto"/>
        <w:left w:val="none" w:sz="0" w:space="0" w:color="auto"/>
        <w:bottom w:val="none" w:sz="0" w:space="0" w:color="auto"/>
        <w:right w:val="none" w:sz="0" w:space="0" w:color="auto"/>
      </w:divBdr>
    </w:div>
    <w:div w:id="12537046">
      <w:bodyDiv w:val="1"/>
      <w:marLeft w:val="0"/>
      <w:marRight w:val="0"/>
      <w:marTop w:val="0"/>
      <w:marBottom w:val="0"/>
      <w:divBdr>
        <w:top w:val="none" w:sz="0" w:space="0" w:color="auto"/>
        <w:left w:val="none" w:sz="0" w:space="0" w:color="auto"/>
        <w:bottom w:val="none" w:sz="0" w:space="0" w:color="auto"/>
        <w:right w:val="none" w:sz="0" w:space="0" w:color="auto"/>
      </w:divBdr>
    </w:div>
    <w:div w:id="14187932">
      <w:bodyDiv w:val="1"/>
      <w:marLeft w:val="0"/>
      <w:marRight w:val="0"/>
      <w:marTop w:val="0"/>
      <w:marBottom w:val="0"/>
      <w:divBdr>
        <w:top w:val="none" w:sz="0" w:space="0" w:color="auto"/>
        <w:left w:val="none" w:sz="0" w:space="0" w:color="auto"/>
        <w:bottom w:val="none" w:sz="0" w:space="0" w:color="auto"/>
        <w:right w:val="none" w:sz="0" w:space="0" w:color="auto"/>
      </w:divBdr>
    </w:div>
    <w:div w:id="16122855">
      <w:bodyDiv w:val="1"/>
      <w:marLeft w:val="0"/>
      <w:marRight w:val="0"/>
      <w:marTop w:val="0"/>
      <w:marBottom w:val="0"/>
      <w:divBdr>
        <w:top w:val="none" w:sz="0" w:space="0" w:color="auto"/>
        <w:left w:val="none" w:sz="0" w:space="0" w:color="auto"/>
        <w:bottom w:val="none" w:sz="0" w:space="0" w:color="auto"/>
        <w:right w:val="none" w:sz="0" w:space="0" w:color="auto"/>
      </w:divBdr>
    </w:div>
    <w:div w:id="17703811">
      <w:bodyDiv w:val="1"/>
      <w:marLeft w:val="0"/>
      <w:marRight w:val="0"/>
      <w:marTop w:val="0"/>
      <w:marBottom w:val="0"/>
      <w:divBdr>
        <w:top w:val="none" w:sz="0" w:space="0" w:color="auto"/>
        <w:left w:val="none" w:sz="0" w:space="0" w:color="auto"/>
        <w:bottom w:val="none" w:sz="0" w:space="0" w:color="auto"/>
        <w:right w:val="none" w:sz="0" w:space="0" w:color="auto"/>
      </w:divBdr>
    </w:div>
    <w:div w:id="19166442">
      <w:bodyDiv w:val="1"/>
      <w:marLeft w:val="0"/>
      <w:marRight w:val="0"/>
      <w:marTop w:val="0"/>
      <w:marBottom w:val="0"/>
      <w:divBdr>
        <w:top w:val="none" w:sz="0" w:space="0" w:color="auto"/>
        <w:left w:val="none" w:sz="0" w:space="0" w:color="auto"/>
        <w:bottom w:val="none" w:sz="0" w:space="0" w:color="auto"/>
        <w:right w:val="none" w:sz="0" w:space="0" w:color="auto"/>
      </w:divBdr>
    </w:div>
    <w:div w:id="20278801">
      <w:bodyDiv w:val="1"/>
      <w:marLeft w:val="0"/>
      <w:marRight w:val="0"/>
      <w:marTop w:val="0"/>
      <w:marBottom w:val="0"/>
      <w:divBdr>
        <w:top w:val="none" w:sz="0" w:space="0" w:color="auto"/>
        <w:left w:val="none" w:sz="0" w:space="0" w:color="auto"/>
        <w:bottom w:val="none" w:sz="0" w:space="0" w:color="auto"/>
        <w:right w:val="none" w:sz="0" w:space="0" w:color="auto"/>
      </w:divBdr>
    </w:div>
    <w:div w:id="21899676">
      <w:bodyDiv w:val="1"/>
      <w:marLeft w:val="0"/>
      <w:marRight w:val="0"/>
      <w:marTop w:val="0"/>
      <w:marBottom w:val="0"/>
      <w:divBdr>
        <w:top w:val="none" w:sz="0" w:space="0" w:color="auto"/>
        <w:left w:val="none" w:sz="0" w:space="0" w:color="auto"/>
        <w:bottom w:val="none" w:sz="0" w:space="0" w:color="auto"/>
        <w:right w:val="none" w:sz="0" w:space="0" w:color="auto"/>
      </w:divBdr>
    </w:div>
    <w:div w:id="23293516">
      <w:bodyDiv w:val="1"/>
      <w:marLeft w:val="0"/>
      <w:marRight w:val="0"/>
      <w:marTop w:val="0"/>
      <w:marBottom w:val="0"/>
      <w:divBdr>
        <w:top w:val="none" w:sz="0" w:space="0" w:color="auto"/>
        <w:left w:val="none" w:sz="0" w:space="0" w:color="auto"/>
        <w:bottom w:val="none" w:sz="0" w:space="0" w:color="auto"/>
        <w:right w:val="none" w:sz="0" w:space="0" w:color="auto"/>
      </w:divBdr>
    </w:div>
    <w:div w:id="24330190">
      <w:bodyDiv w:val="1"/>
      <w:marLeft w:val="0"/>
      <w:marRight w:val="0"/>
      <w:marTop w:val="0"/>
      <w:marBottom w:val="0"/>
      <w:divBdr>
        <w:top w:val="none" w:sz="0" w:space="0" w:color="auto"/>
        <w:left w:val="none" w:sz="0" w:space="0" w:color="auto"/>
        <w:bottom w:val="none" w:sz="0" w:space="0" w:color="auto"/>
        <w:right w:val="none" w:sz="0" w:space="0" w:color="auto"/>
      </w:divBdr>
    </w:div>
    <w:div w:id="25522793">
      <w:bodyDiv w:val="1"/>
      <w:marLeft w:val="0"/>
      <w:marRight w:val="0"/>
      <w:marTop w:val="0"/>
      <w:marBottom w:val="0"/>
      <w:divBdr>
        <w:top w:val="none" w:sz="0" w:space="0" w:color="auto"/>
        <w:left w:val="none" w:sz="0" w:space="0" w:color="auto"/>
        <w:bottom w:val="none" w:sz="0" w:space="0" w:color="auto"/>
        <w:right w:val="none" w:sz="0" w:space="0" w:color="auto"/>
      </w:divBdr>
    </w:div>
    <w:div w:id="27146044">
      <w:bodyDiv w:val="1"/>
      <w:marLeft w:val="0"/>
      <w:marRight w:val="0"/>
      <w:marTop w:val="0"/>
      <w:marBottom w:val="0"/>
      <w:divBdr>
        <w:top w:val="none" w:sz="0" w:space="0" w:color="auto"/>
        <w:left w:val="none" w:sz="0" w:space="0" w:color="auto"/>
        <w:bottom w:val="none" w:sz="0" w:space="0" w:color="auto"/>
        <w:right w:val="none" w:sz="0" w:space="0" w:color="auto"/>
      </w:divBdr>
    </w:div>
    <w:div w:id="28457688">
      <w:bodyDiv w:val="1"/>
      <w:marLeft w:val="0"/>
      <w:marRight w:val="0"/>
      <w:marTop w:val="0"/>
      <w:marBottom w:val="0"/>
      <w:divBdr>
        <w:top w:val="none" w:sz="0" w:space="0" w:color="auto"/>
        <w:left w:val="none" w:sz="0" w:space="0" w:color="auto"/>
        <w:bottom w:val="none" w:sz="0" w:space="0" w:color="auto"/>
        <w:right w:val="none" w:sz="0" w:space="0" w:color="auto"/>
      </w:divBdr>
    </w:div>
    <w:div w:id="28649292">
      <w:bodyDiv w:val="1"/>
      <w:marLeft w:val="0"/>
      <w:marRight w:val="0"/>
      <w:marTop w:val="0"/>
      <w:marBottom w:val="0"/>
      <w:divBdr>
        <w:top w:val="none" w:sz="0" w:space="0" w:color="auto"/>
        <w:left w:val="none" w:sz="0" w:space="0" w:color="auto"/>
        <w:bottom w:val="none" w:sz="0" w:space="0" w:color="auto"/>
        <w:right w:val="none" w:sz="0" w:space="0" w:color="auto"/>
      </w:divBdr>
    </w:div>
    <w:div w:id="29183468">
      <w:bodyDiv w:val="1"/>
      <w:marLeft w:val="0"/>
      <w:marRight w:val="0"/>
      <w:marTop w:val="0"/>
      <w:marBottom w:val="0"/>
      <w:divBdr>
        <w:top w:val="none" w:sz="0" w:space="0" w:color="auto"/>
        <w:left w:val="none" w:sz="0" w:space="0" w:color="auto"/>
        <w:bottom w:val="none" w:sz="0" w:space="0" w:color="auto"/>
        <w:right w:val="none" w:sz="0" w:space="0" w:color="auto"/>
      </w:divBdr>
    </w:div>
    <w:div w:id="31003209">
      <w:bodyDiv w:val="1"/>
      <w:marLeft w:val="0"/>
      <w:marRight w:val="0"/>
      <w:marTop w:val="0"/>
      <w:marBottom w:val="0"/>
      <w:divBdr>
        <w:top w:val="none" w:sz="0" w:space="0" w:color="auto"/>
        <w:left w:val="none" w:sz="0" w:space="0" w:color="auto"/>
        <w:bottom w:val="none" w:sz="0" w:space="0" w:color="auto"/>
        <w:right w:val="none" w:sz="0" w:space="0" w:color="auto"/>
      </w:divBdr>
    </w:div>
    <w:div w:id="34814511">
      <w:bodyDiv w:val="1"/>
      <w:marLeft w:val="0"/>
      <w:marRight w:val="0"/>
      <w:marTop w:val="0"/>
      <w:marBottom w:val="0"/>
      <w:divBdr>
        <w:top w:val="none" w:sz="0" w:space="0" w:color="auto"/>
        <w:left w:val="none" w:sz="0" w:space="0" w:color="auto"/>
        <w:bottom w:val="none" w:sz="0" w:space="0" w:color="auto"/>
        <w:right w:val="none" w:sz="0" w:space="0" w:color="auto"/>
      </w:divBdr>
    </w:div>
    <w:div w:id="35274786">
      <w:bodyDiv w:val="1"/>
      <w:marLeft w:val="0"/>
      <w:marRight w:val="0"/>
      <w:marTop w:val="0"/>
      <w:marBottom w:val="0"/>
      <w:divBdr>
        <w:top w:val="none" w:sz="0" w:space="0" w:color="auto"/>
        <w:left w:val="none" w:sz="0" w:space="0" w:color="auto"/>
        <w:bottom w:val="none" w:sz="0" w:space="0" w:color="auto"/>
        <w:right w:val="none" w:sz="0" w:space="0" w:color="auto"/>
      </w:divBdr>
    </w:div>
    <w:div w:id="37974377">
      <w:bodyDiv w:val="1"/>
      <w:marLeft w:val="0"/>
      <w:marRight w:val="0"/>
      <w:marTop w:val="0"/>
      <w:marBottom w:val="0"/>
      <w:divBdr>
        <w:top w:val="none" w:sz="0" w:space="0" w:color="auto"/>
        <w:left w:val="none" w:sz="0" w:space="0" w:color="auto"/>
        <w:bottom w:val="none" w:sz="0" w:space="0" w:color="auto"/>
        <w:right w:val="none" w:sz="0" w:space="0" w:color="auto"/>
      </w:divBdr>
    </w:div>
    <w:div w:id="38943384">
      <w:bodyDiv w:val="1"/>
      <w:marLeft w:val="0"/>
      <w:marRight w:val="0"/>
      <w:marTop w:val="0"/>
      <w:marBottom w:val="0"/>
      <w:divBdr>
        <w:top w:val="none" w:sz="0" w:space="0" w:color="auto"/>
        <w:left w:val="none" w:sz="0" w:space="0" w:color="auto"/>
        <w:bottom w:val="none" w:sz="0" w:space="0" w:color="auto"/>
        <w:right w:val="none" w:sz="0" w:space="0" w:color="auto"/>
      </w:divBdr>
    </w:div>
    <w:div w:id="40250064">
      <w:bodyDiv w:val="1"/>
      <w:marLeft w:val="0"/>
      <w:marRight w:val="0"/>
      <w:marTop w:val="0"/>
      <w:marBottom w:val="0"/>
      <w:divBdr>
        <w:top w:val="none" w:sz="0" w:space="0" w:color="auto"/>
        <w:left w:val="none" w:sz="0" w:space="0" w:color="auto"/>
        <w:bottom w:val="none" w:sz="0" w:space="0" w:color="auto"/>
        <w:right w:val="none" w:sz="0" w:space="0" w:color="auto"/>
      </w:divBdr>
    </w:div>
    <w:div w:id="42796144">
      <w:bodyDiv w:val="1"/>
      <w:marLeft w:val="0"/>
      <w:marRight w:val="0"/>
      <w:marTop w:val="0"/>
      <w:marBottom w:val="0"/>
      <w:divBdr>
        <w:top w:val="none" w:sz="0" w:space="0" w:color="auto"/>
        <w:left w:val="none" w:sz="0" w:space="0" w:color="auto"/>
        <w:bottom w:val="none" w:sz="0" w:space="0" w:color="auto"/>
        <w:right w:val="none" w:sz="0" w:space="0" w:color="auto"/>
      </w:divBdr>
    </w:div>
    <w:div w:id="45691406">
      <w:bodyDiv w:val="1"/>
      <w:marLeft w:val="0"/>
      <w:marRight w:val="0"/>
      <w:marTop w:val="0"/>
      <w:marBottom w:val="0"/>
      <w:divBdr>
        <w:top w:val="none" w:sz="0" w:space="0" w:color="auto"/>
        <w:left w:val="none" w:sz="0" w:space="0" w:color="auto"/>
        <w:bottom w:val="none" w:sz="0" w:space="0" w:color="auto"/>
        <w:right w:val="none" w:sz="0" w:space="0" w:color="auto"/>
      </w:divBdr>
    </w:div>
    <w:div w:id="46342774">
      <w:bodyDiv w:val="1"/>
      <w:marLeft w:val="0"/>
      <w:marRight w:val="0"/>
      <w:marTop w:val="0"/>
      <w:marBottom w:val="0"/>
      <w:divBdr>
        <w:top w:val="none" w:sz="0" w:space="0" w:color="auto"/>
        <w:left w:val="none" w:sz="0" w:space="0" w:color="auto"/>
        <w:bottom w:val="none" w:sz="0" w:space="0" w:color="auto"/>
        <w:right w:val="none" w:sz="0" w:space="0" w:color="auto"/>
      </w:divBdr>
    </w:div>
    <w:div w:id="49157229">
      <w:bodyDiv w:val="1"/>
      <w:marLeft w:val="0"/>
      <w:marRight w:val="0"/>
      <w:marTop w:val="0"/>
      <w:marBottom w:val="0"/>
      <w:divBdr>
        <w:top w:val="none" w:sz="0" w:space="0" w:color="auto"/>
        <w:left w:val="none" w:sz="0" w:space="0" w:color="auto"/>
        <w:bottom w:val="none" w:sz="0" w:space="0" w:color="auto"/>
        <w:right w:val="none" w:sz="0" w:space="0" w:color="auto"/>
      </w:divBdr>
    </w:div>
    <w:div w:id="51193344">
      <w:bodyDiv w:val="1"/>
      <w:marLeft w:val="0"/>
      <w:marRight w:val="0"/>
      <w:marTop w:val="0"/>
      <w:marBottom w:val="0"/>
      <w:divBdr>
        <w:top w:val="none" w:sz="0" w:space="0" w:color="auto"/>
        <w:left w:val="none" w:sz="0" w:space="0" w:color="auto"/>
        <w:bottom w:val="none" w:sz="0" w:space="0" w:color="auto"/>
        <w:right w:val="none" w:sz="0" w:space="0" w:color="auto"/>
      </w:divBdr>
    </w:div>
    <w:div w:id="51971666">
      <w:bodyDiv w:val="1"/>
      <w:marLeft w:val="0"/>
      <w:marRight w:val="0"/>
      <w:marTop w:val="0"/>
      <w:marBottom w:val="0"/>
      <w:divBdr>
        <w:top w:val="none" w:sz="0" w:space="0" w:color="auto"/>
        <w:left w:val="none" w:sz="0" w:space="0" w:color="auto"/>
        <w:bottom w:val="none" w:sz="0" w:space="0" w:color="auto"/>
        <w:right w:val="none" w:sz="0" w:space="0" w:color="auto"/>
      </w:divBdr>
    </w:div>
    <w:div w:id="63575411">
      <w:bodyDiv w:val="1"/>
      <w:marLeft w:val="0"/>
      <w:marRight w:val="0"/>
      <w:marTop w:val="0"/>
      <w:marBottom w:val="0"/>
      <w:divBdr>
        <w:top w:val="none" w:sz="0" w:space="0" w:color="auto"/>
        <w:left w:val="none" w:sz="0" w:space="0" w:color="auto"/>
        <w:bottom w:val="none" w:sz="0" w:space="0" w:color="auto"/>
        <w:right w:val="none" w:sz="0" w:space="0" w:color="auto"/>
      </w:divBdr>
    </w:div>
    <w:div w:id="66416773">
      <w:bodyDiv w:val="1"/>
      <w:marLeft w:val="0"/>
      <w:marRight w:val="0"/>
      <w:marTop w:val="0"/>
      <w:marBottom w:val="0"/>
      <w:divBdr>
        <w:top w:val="none" w:sz="0" w:space="0" w:color="auto"/>
        <w:left w:val="none" w:sz="0" w:space="0" w:color="auto"/>
        <w:bottom w:val="none" w:sz="0" w:space="0" w:color="auto"/>
        <w:right w:val="none" w:sz="0" w:space="0" w:color="auto"/>
      </w:divBdr>
    </w:div>
    <w:div w:id="69546019">
      <w:bodyDiv w:val="1"/>
      <w:marLeft w:val="0"/>
      <w:marRight w:val="0"/>
      <w:marTop w:val="0"/>
      <w:marBottom w:val="0"/>
      <w:divBdr>
        <w:top w:val="none" w:sz="0" w:space="0" w:color="auto"/>
        <w:left w:val="none" w:sz="0" w:space="0" w:color="auto"/>
        <w:bottom w:val="none" w:sz="0" w:space="0" w:color="auto"/>
        <w:right w:val="none" w:sz="0" w:space="0" w:color="auto"/>
      </w:divBdr>
    </w:div>
    <w:div w:id="69697428">
      <w:bodyDiv w:val="1"/>
      <w:marLeft w:val="0"/>
      <w:marRight w:val="0"/>
      <w:marTop w:val="0"/>
      <w:marBottom w:val="0"/>
      <w:divBdr>
        <w:top w:val="none" w:sz="0" w:space="0" w:color="auto"/>
        <w:left w:val="none" w:sz="0" w:space="0" w:color="auto"/>
        <w:bottom w:val="none" w:sz="0" w:space="0" w:color="auto"/>
        <w:right w:val="none" w:sz="0" w:space="0" w:color="auto"/>
      </w:divBdr>
    </w:div>
    <w:div w:id="70858776">
      <w:bodyDiv w:val="1"/>
      <w:marLeft w:val="0"/>
      <w:marRight w:val="0"/>
      <w:marTop w:val="0"/>
      <w:marBottom w:val="0"/>
      <w:divBdr>
        <w:top w:val="none" w:sz="0" w:space="0" w:color="auto"/>
        <w:left w:val="none" w:sz="0" w:space="0" w:color="auto"/>
        <w:bottom w:val="none" w:sz="0" w:space="0" w:color="auto"/>
        <w:right w:val="none" w:sz="0" w:space="0" w:color="auto"/>
      </w:divBdr>
    </w:div>
    <w:div w:id="71658106">
      <w:bodyDiv w:val="1"/>
      <w:marLeft w:val="0"/>
      <w:marRight w:val="0"/>
      <w:marTop w:val="0"/>
      <w:marBottom w:val="0"/>
      <w:divBdr>
        <w:top w:val="none" w:sz="0" w:space="0" w:color="auto"/>
        <w:left w:val="none" w:sz="0" w:space="0" w:color="auto"/>
        <w:bottom w:val="none" w:sz="0" w:space="0" w:color="auto"/>
        <w:right w:val="none" w:sz="0" w:space="0" w:color="auto"/>
      </w:divBdr>
    </w:div>
    <w:div w:id="73015163">
      <w:bodyDiv w:val="1"/>
      <w:marLeft w:val="0"/>
      <w:marRight w:val="0"/>
      <w:marTop w:val="0"/>
      <w:marBottom w:val="0"/>
      <w:divBdr>
        <w:top w:val="none" w:sz="0" w:space="0" w:color="auto"/>
        <w:left w:val="none" w:sz="0" w:space="0" w:color="auto"/>
        <w:bottom w:val="none" w:sz="0" w:space="0" w:color="auto"/>
        <w:right w:val="none" w:sz="0" w:space="0" w:color="auto"/>
      </w:divBdr>
    </w:div>
    <w:div w:id="75983546">
      <w:bodyDiv w:val="1"/>
      <w:marLeft w:val="0"/>
      <w:marRight w:val="0"/>
      <w:marTop w:val="0"/>
      <w:marBottom w:val="0"/>
      <w:divBdr>
        <w:top w:val="none" w:sz="0" w:space="0" w:color="auto"/>
        <w:left w:val="none" w:sz="0" w:space="0" w:color="auto"/>
        <w:bottom w:val="none" w:sz="0" w:space="0" w:color="auto"/>
        <w:right w:val="none" w:sz="0" w:space="0" w:color="auto"/>
      </w:divBdr>
    </w:div>
    <w:div w:id="76249149">
      <w:bodyDiv w:val="1"/>
      <w:marLeft w:val="0"/>
      <w:marRight w:val="0"/>
      <w:marTop w:val="0"/>
      <w:marBottom w:val="0"/>
      <w:divBdr>
        <w:top w:val="none" w:sz="0" w:space="0" w:color="auto"/>
        <w:left w:val="none" w:sz="0" w:space="0" w:color="auto"/>
        <w:bottom w:val="none" w:sz="0" w:space="0" w:color="auto"/>
        <w:right w:val="none" w:sz="0" w:space="0" w:color="auto"/>
      </w:divBdr>
    </w:div>
    <w:div w:id="77293152">
      <w:bodyDiv w:val="1"/>
      <w:marLeft w:val="0"/>
      <w:marRight w:val="0"/>
      <w:marTop w:val="0"/>
      <w:marBottom w:val="0"/>
      <w:divBdr>
        <w:top w:val="none" w:sz="0" w:space="0" w:color="auto"/>
        <w:left w:val="none" w:sz="0" w:space="0" w:color="auto"/>
        <w:bottom w:val="none" w:sz="0" w:space="0" w:color="auto"/>
        <w:right w:val="none" w:sz="0" w:space="0" w:color="auto"/>
      </w:divBdr>
    </w:div>
    <w:div w:id="81952489">
      <w:bodyDiv w:val="1"/>
      <w:marLeft w:val="0"/>
      <w:marRight w:val="0"/>
      <w:marTop w:val="0"/>
      <w:marBottom w:val="0"/>
      <w:divBdr>
        <w:top w:val="none" w:sz="0" w:space="0" w:color="auto"/>
        <w:left w:val="none" w:sz="0" w:space="0" w:color="auto"/>
        <w:bottom w:val="none" w:sz="0" w:space="0" w:color="auto"/>
        <w:right w:val="none" w:sz="0" w:space="0" w:color="auto"/>
      </w:divBdr>
    </w:div>
    <w:div w:id="82187929">
      <w:bodyDiv w:val="1"/>
      <w:marLeft w:val="0"/>
      <w:marRight w:val="0"/>
      <w:marTop w:val="0"/>
      <w:marBottom w:val="0"/>
      <w:divBdr>
        <w:top w:val="none" w:sz="0" w:space="0" w:color="auto"/>
        <w:left w:val="none" w:sz="0" w:space="0" w:color="auto"/>
        <w:bottom w:val="none" w:sz="0" w:space="0" w:color="auto"/>
        <w:right w:val="none" w:sz="0" w:space="0" w:color="auto"/>
      </w:divBdr>
    </w:div>
    <w:div w:id="82266833">
      <w:bodyDiv w:val="1"/>
      <w:marLeft w:val="0"/>
      <w:marRight w:val="0"/>
      <w:marTop w:val="0"/>
      <w:marBottom w:val="0"/>
      <w:divBdr>
        <w:top w:val="none" w:sz="0" w:space="0" w:color="auto"/>
        <w:left w:val="none" w:sz="0" w:space="0" w:color="auto"/>
        <w:bottom w:val="none" w:sz="0" w:space="0" w:color="auto"/>
        <w:right w:val="none" w:sz="0" w:space="0" w:color="auto"/>
      </w:divBdr>
    </w:div>
    <w:div w:id="86850386">
      <w:bodyDiv w:val="1"/>
      <w:marLeft w:val="0"/>
      <w:marRight w:val="0"/>
      <w:marTop w:val="0"/>
      <w:marBottom w:val="0"/>
      <w:divBdr>
        <w:top w:val="none" w:sz="0" w:space="0" w:color="auto"/>
        <w:left w:val="none" w:sz="0" w:space="0" w:color="auto"/>
        <w:bottom w:val="none" w:sz="0" w:space="0" w:color="auto"/>
        <w:right w:val="none" w:sz="0" w:space="0" w:color="auto"/>
      </w:divBdr>
    </w:div>
    <w:div w:id="87385691">
      <w:bodyDiv w:val="1"/>
      <w:marLeft w:val="0"/>
      <w:marRight w:val="0"/>
      <w:marTop w:val="0"/>
      <w:marBottom w:val="0"/>
      <w:divBdr>
        <w:top w:val="none" w:sz="0" w:space="0" w:color="auto"/>
        <w:left w:val="none" w:sz="0" w:space="0" w:color="auto"/>
        <w:bottom w:val="none" w:sz="0" w:space="0" w:color="auto"/>
        <w:right w:val="none" w:sz="0" w:space="0" w:color="auto"/>
      </w:divBdr>
    </w:div>
    <w:div w:id="90199006">
      <w:bodyDiv w:val="1"/>
      <w:marLeft w:val="0"/>
      <w:marRight w:val="0"/>
      <w:marTop w:val="0"/>
      <w:marBottom w:val="0"/>
      <w:divBdr>
        <w:top w:val="none" w:sz="0" w:space="0" w:color="auto"/>
        <w:left w:val="none" w:sz="0" w:space="0" w:color="auto"/>
        <w:bottom w:val="none" w:sz="0" w:space="0" w:color="auto"/>
        <w:right w:val="none" w:sz="0" w:space="0" w:color="auto"/>
      </w:divBdr>
    </w:div>
    <w:div w:id="92438281">
      <w:bodyDiv w:val="1"/>
      <w:marLeft w:val="0"/>
      <w:marRight w:val="0"/>
      <w:marTop w:val="0"/>
      <w:marBottom w:val="0"/>
      <w:divBdr>
        <w:top w:val="none" w:sz="0" w:space="0" w:color="auto"/>
        <w:left w:val="none" w:sz="0" w:space="0" w:color="auto"/>
        <w:bottom w:val="none" w:sz="0" w:space="0" w:color="auto"/>
        <w:right w:val="none" w:sz="0" w:space="0" w:color="auto"/>
      </w:divBdr>
    </w:div>
    <w:div w:id="93675265">
      <w:bodyDiv w:val="1"/>
      <w:marLeft w:val="0"/>
      <w:marRight w:val="0"/>
      <w:marTop w:val="0"/>
      <w:marBottom w:val="0"/>
      <w:divBdr>
        <w:top w:val="none" w:sz="0" w:space="0" w:color="auto"/>
        <w:left w:val="none" w:sz="0" w:space="0" w:color="auto"/>
        <w:bottom w:val="none" w:sz="0" w:space="0" w:color="auto"/>
        <w:right w:val="none" w:sz="0" w:space="0" w:color="auto"/>
      </w:divBdr>
    </w:div>
    <w:div w:id="96294958">
      <w:bodyDiv w:val="1"/>
      <w:marLeft w:val="0"/>
      <w:marRight w:val="0"/>
      <w:marTop w:val="0"/>
      <w:marBottom w:val="0"/>
      <w:divBdr>
        <w:top w:val="none" w:sz="0" w:space="0" w:color="auto"/>
        <w:left w:val="none" w:sz="0" w:space="0" w:color="auto"/>
        <w:bottom w:val="none" w:sz="0" w:space="0" w:color="auto"/>
        <w:right w:val="none" w:sz="0" w:space="0" w:color="auto"/>
      </w:divBdr>
    </w:div>
    <w:div w:id="96368937">
      <w:bodyDiv w:val="1"/>
      <w:marLeft w:val="0"/>
      <w:marRight w:val="0"/>
      <w:marTop w:val="0"/>
      <w:marBottom w:val="0"/>
      <w:divBdr>
        <w:top w:val="none" w:sz="0" w:space="0" w:color="auto"/>
        <w:left w:val="none" w:sz="0" w:space="0" w:color="auto"/>
        <w:bottom w:val="none" w:sz="0" w:space="0" w:color="auto"/>
        <w:right w:val="none" w:sz="0" w:space="0" w:color="auto"/>
      </w:divBdr>
    </w:div>
    <w:div w:id="99301284">
      <w:bodyDiv w:val="1"/>
      <w:marLeft w:val="0"/>
      <w:marRight w:val="0"/>
      <w:marTop w:val="0"/>
      <w:marBottom w:val="0"/>
      <w:divBdr>
        <w:top w:val="none" w:sz="0" w:space="0" w:color="auto"/>
        <w:left w:val="none" w:sz="0" w:space="0" w:color="auto"/>
        <w:bottom w:val="none" w:sz="0" w:space="0" w:color="auto"/>
        <w:right w:val="none" w:sz="0" w:space="0" w:color="auto"/>
      </w:divBdr>
    </w:div>
    <w:div w:id="99574728">
      <w:bodyDiv w:val="1"/>
      <w:marLeft w:val="0"/>
      <w:marRight w:val="0"/>
      <w:marTop w:val="0"/>
      <w:marBottom w:val="0"/>
      <w:divBdr>
        <w:top w:val="none" w:sz="0" w:space="0" w:color="auto"/>
        <w:left w:val="none" w:sz="0" w:space="0" w:color="auto"/>
        <w:bottom w:val="none" w:sz="0" w:space="0" w:color="auto"/>
        <w:right w:val="none" w:sz="0" w:space="0" w:color="auto"/>
      </w:divBdr>
    </w:div>
    <w:div w:id="106245218">
      <w:bodyDiv w:val="1"/>
      <w:marLeft w:val="0"/>
      <w:marRight w:val="0"/>
      <w:marTop w:val="0"/>
      <w:marBottom w:val="0"/>
      <w:divBdr>
        <w:top w:val="none" w:sz="0" w:space="0" w:color="auto"/>
        <w:left w:val="none" w:sz="0" w:space="0" w:color="auto"/>
        <w:bottom w:val="none" w:sz="0" w:space="0" w:color="auto"/>
        <w:right w:val="none" w:sz="0" w:space="0" w:color="auto"/>
      </w:divBdr>
    </w:div>
    <w:div w:id="107161037">
      <w:bodyDiv w:val="1"/>
      <w:marLeft w:val="0"/>
      <w:marRight w:val="0"/>
      <w:marTop w:val="0"/>
      <w:marBottom w:val="0"/>
      <w:divBdr>
        <w:top w:val="none" w:sz="0" w:space="0" w:color="auto"/>
        <w:left w:val="none" w:sz="0" w:space="0" w:color="auto"/>
        <w:bottom w:val="none" w:sz="0" w:space="0" w:color="auto"/>
        <w:right w:val="none" w:sz="0" w:space="0" w:color="auto"/>
      </w:divBdr>
    </w:div>
    <w:div w:id="109512572">
      <w:bodyDiv w:val="1"/>
      <w:marLeft w:val="0"/>
      <w:marRight w:val="0"/>
      <w:marTop w:val="0"/>
      <w:marBottom w:val="0"/>
      <w:divBdr>
        <w:top w:val="none" w:sz="0" w:space="0" w:color="auto"/>
        <w:left w:val="none" w:sz="0" w:space="0" w:color="auto"/>
        <w:bottom w:val="none" w:sz="0" w:space="0" w:color="auto"/>
        <w:right w:val="none" w:sz="0" w:space="0" w:color="auto"/>
      </w:divBdr>
    </w:div>
    <w:div w:id="110903749">
      <w:bodyDiv w:val="1"/>
      <w:marLeft w:val="0"/>
      <w:marRight w:val="0"/>
      <w:marTop w:val="0"/>
      <w:marBottom w:val="0"/>
      <w:divBdr>
        <w:top w:val="none" w:sz="0" w:space="0" w:color="auto"/>
        <w:left w:val="none" w:sz="0" w:space="0" w:color="auto"/>
        <w:bottom w:val="none" w:sz="0" w:space="0" w:color="auto"/>
        <w:right w:val="none" w:sz="0" w:space="0" w:color="auto"/>
      </w:divBdr>
    </w:div>
    <w:div w:id="119036396">
      <w:bodyDiv w:val="1"/>
      <w:marLeft w:val="0"/>
      <w:marRight w:val="0"/>
      <w:marTop w:val="0"/>
      <w:marBottom w:val="0"/>
      <w:divBdr>
        <w:top w:val="none" w:sz="0" w:space="0" w:color="auto"/>
        <w:left w:val="none" w:sz="0" w:space="0" w:color="auto"/>
        <w:bottom w:val="none" w:sz="0" w:space="0" w:color="auto"/>
        <w:right w:val="none" w:sz="0" w:space="0" w:color="auto"/>
      </w:divBdr>
    </w:div>
    <w:div w:id="126895944">
      <w:bodyDiv w:val="1"/>
      <w:marLeft w:val="0"/>
      <w:marRight w:val="0"/>
      <w:marTop w:val="0"/>
      <w:marBottom w:val="0"/>
      <w:divBdr>
        <w:top w:val="none" w:sz="0" w:space="0" w:color="auto"/>
        <w:left w:val="none" w:sz="0" w:space="0" w:color="auto"/>
        <w:bottom w:val="none" w:sz="0" w:space="0" w:color="auto"/>
        <w:right w:val="none" w:sz="0" w:space="0" w:color="auto"/>
      </w:divBdr>
    </w:div>
    <w:div w:id="129977949">
      <w:bodyDiv w:val="1"/>
      <w:marLeft w:val="0"/>
      <w:marRight w:val="0"/>
      <w:marTop w:val="0"/>
      <w:marBottom w:val="0"/>
      <w:divBdr>
        <w:top w:val="none" w:sz="0" w:space="0" w:color="auto"/>
        <w:left w:val="none" w:sz="0" w:space="0" w:color="auto"/>
        <w:bottom w:val="none" w:sz="0" w:space="0" w:color="auto"/>
        <w:right w:val="none" w:sz="0" w:space="0" w:color="auto"/>
      </w:divBdr>
    </w:div>
    <w:div w:id="132607079">
      <w:bodyDiv w:val="1"/>
      <w:marLeft w:val="0"/>
      <w:marRight w:val="0"/>
      <w:marTop w:val="0"/>
      <w:marBottom w:val="0"/>
      <w:divBdr>
        <w:top w:val="none" w:sz="0" w:space="0" w:color="auto"/>
        <w:left w:val="none" w:sz="0" w:space="0" w:color="auto"/>
        <w:bottom w:val="none" w:sz="0" w:space="0" w:color="auto"/>
        <w:right w:val="none" w:sz="0" w:space="0" w:color="auto"/>
      </w:divBdr>
    </w:div>
    <w:div w:id="133522749">
      <w:bodyDiv w:val="1"/>
      <w:marLeft w:val="0"/>
      <w:marRight w:val="0"/>
      <w:marTop w:val="0"/>
      <w:marBottom w:val="0"/>
      <w:divBdr>
        <w:top w:val="none" w:sz="0" w:space="0" w:color="auto"/>
        <w:left w:val="none" w:sz="0" w:space="0" w:color="auto"/>
        <w:bottom w:val="none" w:sz="0" w:space="0" w:color="auto"/>
        <w:right w:val="none" w:sz="0" w:space="0" w:color="auto"/>
      </w:divBdr>
    </w:div>
    <w:div w:id="134686823">
      <w:bodyDiv w:val="1"/>
      <w:marLeft w:val="0"/>
      <w:marRight w:val="0"/>
      <w:marTop w:val="0"/>
      <w:marBottom w:val="0"/>
      <w:divBdr>
        <w:top w:val="none" w:sz="0" w:space="0" w:color="auto"/>
        <w:left w:val="none" w:sz="0" w:space="0" w:color="auto"/>
        <w:bottom w:val="none" w:sz="0" w:space="0" w:color="auto"/>
        <w:right w:val="none" w:sz="0" w:space="0" w:color="auto"/>
      </w:divBdr>
    </w:div>
    <w:div w:id="137573797">
      <w:bodyDiv w:val="1"/>
      <w:marLeft w:val="0"/>
      <w:marRight w:val="0"/>
      <w:marTop w:val="0"/>
      <w:marBottom w:val="0"/>
      <w:divBdr>
        <w:top w:val="none" w:sz="0" w:space="0" w:color="auto"/>
        <w:left w:val="none" w:sz="0" w:space="0" w:color="auto"/>
        <w:bottom w:val="none" w:sz="0" w:space="0" w:color="auto"/>
        <w:right w:val="none" w:sz="0" w:space="0" w:color="auto"/>
      </w:divBdr>
    </w:div>
    <w:div w:id="140662169">
      <w:bodyDiv w:val="1"/>
      <w:marLeft w:val="0"/>
      <w:marRight w:val="0"/>
      <w:marTop w:val="0"/>
      <w:marBottom w:val="0"/>
      <w:divBdr>
        <w:top w:val="none" w:sz="0" w:space="0" w:color="auto"/>
        <w:left w:val="none" w:sz="0" w:space="0" w:color="auto"/>
        <w:bottom w:val="none" w:sz="0" w:space="0" w:color="auto"/>
        <w:right w:val="none" w:sz="0" w:space="0" w:color="auto"/>
      </w:divBdr>
    </w:div>
    <w:div w:id="141506082">
      <w:bodyDiv w:val="1"/>
      <w:marLeft w:val="0"/>
      <w:marRight w:val="0"/>
      <w:marTop w:val="0"/>
      <w:marBottom w:val="0"/>
      <w:divBdr>
        <w:top w:val="none" w:sz="0" w:space="0" w:color="auto"/>
        <w:left w:val="none" w:sz="0" w:space="0" w:color="auto"/>
        <w:bottom w:val="none" w:sz="0" w:space="0" w:color="auto"/>
        <w:right w:val="none" w:sz="0" w:space="0" w:color="auto"/>
      </w:divBdr>
    </w:div>
    <w:div w:id="141699037">
      <w:bodyDiv w:val="1"/>
      <w:marLeft w:val="0"/>
      <w:marRight w:val="0"/>
      <w:marTop w:val="0"/>
      <w:marBottom w:val="0"/>
      <w:divBdr>
        <w:top w:val="none" w:sz="0" w:space="0" w:color="auto"/>
        <w:left w:val="none" w:sz="0" w:space="0" w:color="auto"/>
        <w:bottom w:val="none" w:sz="0" w:space="0" w:color="auto"/>
        <w:right w:val="none" w:sz="0" w:space="0" w:color="auto"/>
      </w:divBdr>
    </w:div>
    <w:div w:id="143930665">
      <w:bodyDiv w:val="1"/>
      <w:marLeft w:val="0"/>
      <w:marRight w:val="0"/>
      <w:marTop w:val="0"/>
      <w:marBottom w:val="0"/>
      <w:divBdr>
        <w:top w:val="none" w:sz="0" w:space="0" w:color="auto"/>
        <w:left w:val="none" w:sz="0" w:space="0" w:color="auto"/>
        <w:bottom w:val="none" w:sz="0" w:space="0" w:color="auto"/>
        <w:right w:val="none" w:sz="0" w:space="0" w:color="auto"/>
      </w:divBdr>
    </w:div>
    <w:div w:id="144787107">
      <w:bodyDiv w:val="1"/>
      <w:marLeft w:val="0"/>
      <w:marRight w:val="0"/>
      <w:marTop w:val="0"/>
      <w:marBottom w:val="0"/>
      <w:divBdr>
        <w:top w:val="none" w:sz="0" w:space="0" w:color="auto"/>
        <w:left w:val="none" w:sz="0" w:space="0" w:color="auto"/>
        <w:bottom w:val="none" w:sz="0" w:space="0" w:color="auto"/>
        <w:right w:val="none" w:sz="0" w:space="0" w:color="auto"/>
      </w:divBdr>
    </w:div>
    <w:div w:id="144863263">
      <w:bodyDiv w:val="1"/>
      <w:marLeft w:val="0"/>
      <w:marRight w:val="0"/>
      <w:marTop w:val="0"/>
      <w:marBottom w:val="0"/>
      <w:divBdr>
        <w:top w:val="none" w:sz="0" w:space="0" w:color="auto"/>
        <w:left w:val="none" w:sz="0" w:space="0" w:color="auto"/>
        <w:bottom w:val="none" w:sz="0" w:space="0" w:color="auto"/>
        <w:right w:val="none" w:sz="0" w:space="0" w:color="auto"/>
      </w:divBdr>
    </w:div>
    <w:div w:id="145169459">
      <w:bodyDiv w:val="1"/>
      <w:marLeft w:val="0"/>
      <w:marRight w:val="0"/>
      <w:marTop w:val="0"/>
      <w:marBottom w:val="0"/>
      <w:divBdr>
        <w:top w:val="none" w:sz="0" w:space="0" w:color="auto"/>
        <w:left w:val="none" w:sz="0" w:space="0" w:color="auto"/>
        <w:bottom w:val="none" w:sz="0" w:space="0" w:color="auto"/>
        <w:right w:val="none" w:sz="0" w:space="0" w:color="auto"/>
      </w:divBdr>
    </w:div>
    <w:div w:id="146678483">
      <w:bodyDiv w:val="1"/>
      <w:marLeft w:val="0"/>
      <w:marRight w:val="0"/>
      <w:marTop w:val="0"/>
      <w:marBottom w:val="0"/>
      <w:divBdr>
        <w:top w:val="none" w:sz="0" w:space="0" w:color="auto"/>
        <w:left w:val="none" w:sz="0" w:space="0" w:color="auto"/>
        <w:bottom w:val="none" w:sz="0" w:space="0" w:color="auto"/>
        <w:right w:val="none" w:sz="0" w:space="0" w:color="auto"/>
      </w:divBdr>
    </w:div>
    <w:div w:id="150560157">
      <w:bodyDiv w:val="1"/>
      <w:marLeft w:val="0"/>
      <w:marRight w:val="0"/>
      <w:marTop w:val="0"/>
      <w:marBottom w:val="0"/>
      <w:divBdr>
        <w:top w:val="none" w:sz="0" w:space="0" w:color="auto"/>
        <w:left w:val="none" w:sz="0" w:space="0" w:color="auto"/>
        <w:bottom w:val="none" w:sz="0" w:space="0" w:color="auto"/>
        <w:right w:val="none" w:sz="0" w:space="0" w:color="auto"/>
      </w:divBdr>
    </w:div>
    <w:div w:id="151483587">
      <w:bodyDiv w:val="1"/>
      <w:marLeft w:val="0"/>
      <w:marRight w:val="0"/>
      <w:marTop w:val="0"/>
      <w:marBottom w:val="0"/>
      <w:divBdr>
        <w:top w:val="none" w:sz="0" w:space="0" w:color="auto"/>
        <w:left w:val="none" w:sz="0" w:space="0" w:color="auto"/>
        <w:bottom w:val="none" w:sz="0" w:space="0" w:color="auto"/>
        <w:right w:val="none" w:sz="0" w:space="0" w:color="auto"/>
      </w:divBdr>
    </w:div>
    <w:div w:id="155462061">
      <w:bodyDiv w:val="1"/>
      <w:marLeft w:val="0"/>
      <w:marRight w:val="0"/>
      <w:marTop w:val="0"/>
      <w:marBottom w:val="0"/>
      <w:divBdr>
        <w:top w:val="none" w:sz="0" w:space="0" w:color="auto"/>
        <w:left w:val="none" w:sz="0" w:space="0" w:color="auto"/>
        <w:bottom w:val="none" w:sz="0" w:space="0" w:color="auto"/>
        <w:right w:val="none" w:sz="0" w:space="0" w:color="auto"/>
      </w:divBdr>
    </w:div>
    <w:div w:id="158888795">
      <w:bodyDiv w:val="1"/>
      <w:marLeft w:val="0"/>
      <w:marRight w:val="0"/>
      <w:marTop w:val="0"/>
      <w:marBottom w:val="0"/>
      <w:divBdr>
        <w:top w:val="none" w:sz="0" w:space="0" w:color="auto"/>
        <w:left w:val="none" w:sz="0" w:space="0" w:color="auto"/>
        <w:bottom w:val="none" w:sz="0" w:space="0" w:color="auto"/>
        <w:right w:val="none" w:sz="0" w:space="0" w:color="auto"/>
      </w:divBdr>
    </w:div>
    <w:div w:id="159397468">
      <w:bodyDiv w:val="1"/>
      <w:marLeft w:val="0"/>
      <w:marRight w:val="0"/>
      <w:marTop w:val="0"/>
      <w:marBottom w:val="0"/>
      <w:divBdr>
        <w:top w:val="none" w:sz="0" w:space="0" w:color="auto"/>
        <w:left w:val="none" w:sz="0" w:space="0" w:color="auto"/>
        <w:bottom w:val="none" w:sz="0" w:space="0" w:color="auto"/>
        <w:right w:val="none" w:sz="0" w:space="0" w:color="auto"/>
      </w:divBdr>
    </w:div>
    <w:div w:id="160510667">
      <w:bodyDiv w:val="1"/>
      <w:marLeft w:val="0"/>
      <w:marRight w:val="0"/>
      <w:marTop w:val="0"/>
      <w:marBottom w:val="0"/>
      <w:divBdr>
        <w:top w:val="none" w:sz="0" w:space="0" w:color="auto"/>
        <w:left w:val="none" w:sz="0" w:space="0" w:color="auto"/>
        <w:bottom w:val="none" w:sz="0" w:space="0" w:color="auto"/>
        <w:right w:val="none" w:sz="0" w:space="0" w:color="auto"/>
      </w:divBdr>
    </w:div>
    <w:div w:id="163936474">
      <w:bodyDiv w:val="1"/>
      <w:marLeft w:val="0"/>
      <w:marRight w:val="0"/>
      <w:marTop w:val="0"/>
      <w:marBottom w:val="0"/>
      <w:divBdr>
        <w:top w:val="none" w:sz="0" w:space="0" w:color="auto"/>
        <w:left w:val="none" w:sz="0" w:space="0" w:color="auto"/>
        <w:bottom w:val="none" w:sz="0" w:space="0" w:color="auto"/>
        <w:right w:val="none" w:sz="0" w:space="0" w:color="auto"/>
      </w:divBdr>
    </w:div>
    <w:div w:id="164129941">
      <w:bodyDiv w:val="1"/>
      <w:marLeft w:val="0"/>
      <w:marRight w:val="0"/>
      <w:marTop w:val="0"/>
      <w:marBottom w:val="0"/>
      <w:divBdr>
        <w:top w:val="none" w:sz="0" w:space="0" w:color="auto"/>
        <w:left w:val="none" w:sz="0" w:space="0" w:color="auto"/>
        <w:bottom w:val="none" w:sz="0" w:space="0" w:color="auto"/>
        <w:right w:val="none" w:sz="0" w:space="0" w:color="auto"/>
      </w:divBdr>
    </w:div>
    <w:div w:id="167912448">
      <w:bodyDiv w:val="1"/>
      <w:marLeft w:val="0"/>
      <w:marRight w:val="0"/>
      <w:marTop w:val="0"/>
      <w:marBottom w:val="0"/>
      <w:divBdr>
        <w:top w:val="none" w:sz="0" w:space="0" w:color="auto"/>
        <w:left w:val="none" w:sz="0" w:space="0" w:color="auto"/>
        <w:bottom w:val="none" w:sz="0" w:space="0" w:color="auto"/>
        <w:right w:val="none" w:sz="0" w:space="0" w:color="auto"/>
      </w:divBdr>
    </w:div>
    <w:div w:id="170217662">
      <w:bodyDiv w:val="1"/>
      <w:marLeft w:val="0"/>
      <w:marRight w:val="0"/>
      <w:marTop w:val="0"/>
      <w:marBottom w:val="0"/>
      <w:divBdr>
        <w:top w:val="none" w:sz="0" w:space="0" w:color="auto"/>
        <w:left w:val="none" w:sz="0" w:space="0" w:color="auto"/>
        <w:bottom w:val="none" w:sz="0" w:space="0" w:color="auto"/>
        <w:right w:val="none" w:sz="0" w:space="0" w:color="auto"/>
      </w:divBdr>
    </w:div>
    <w:div w:id="170263358">
      <w:bodyDiv w:val="1"/>
      <w:marLeft w:val="0"/>
      <w:marRight w:val="0"/>
      <w:marTop w:val="0"/>
      <w:marBottom w:val="0"/>
      <w:divBdr>
        <w:top w:val="none" w:sz="0" w:space="0" w:color="auto"/>
        <w:left w:val="none" w:sz="0" w:space="0" w:color="auto"/>
        <w:bottom w:val="none" w:sz="0" w:space="0" w:color="auto"/>
        <w:right w:val="none" w:sz="0" w:space="0" w:color="auto"/>
      </w:divBdr>
    </w:div>
    <w:div w:id="173224891">
      <w:bodyDiv w:val="1"/>
      <w:marLeft w:val="0"/>
      <w:marRight w:val="0"/>
      <w:marTop w:val="0"/>
      <w:marBottom w:val="0"/>
      <w:divBdr>
        <w:top w:val="none" w:sz="0" w:space="0" w:color="auto"/>
        <w:left w:val="none" w:sz="0" w:space="0" w:color="auto"/>
        <w:bottom w:val="none" w:sz="0" w:space="0" w:color="auto"/>
        <w:right w:val="none" w:sz="0" w:space="0" w:color="auto"/>
      </w:divBdr>
    </w:div>
    <w:div w:id="174077368">
      <w:bodyDiv w:val="1"/>
      <w:marLeft w:val="0"/>
      <w:marRight w:val="0"/>
      <w:marTop w:val="0"/>
      <w:marBottom w:val="0"/>
      <w:divBdr>
        <w:top w:val="none" w:sz="0" w:space="0" w:color="auto"/>
        <w:left w:val="none" w:sz="0" w:space="0" w:color="auto"/>
        <w:bottom w:val="none" w:sz="0" w:space="0" w:color="auto"/>
        <w:right w:val="none" w:sz="0" w:space="0" w:color="auto"/>
      </w:divBdr>
    </w:div>
    <w:div w:id="174542626">
      <w:bodyDiv w:val="1"/>
      <w:marLeft w:val="0"/>
      <w:marRight w:val="0"/>
      <w:marTop w:val="0"/>
      <w:marBottom w:val="0"/>
      <w:divBdr>
        <w:top w:val="none" w:sz="0" w:space="0" w:color="auto"/>
        <w:left w:val="none" w:sz="0" w:space="0" w:color="auto"/>
        <w:bottom w:val="none" w:sz="0" w:space="0" w:color="auto"/>
        <w:right w:val="none" w:sz="0" w:space="0" w:color="auto"/>
      </w:divBdr>
    </w:div>
    <w:div w:id="175460441">
      <w:bodyDiv w:val="1"/>
      <w:marLeft w:val="0"/>
      <w:marRight w:val="0"/>
      <w:marTop w:val="0"/>
      <w:marBottom w:val="0"/>
      <w:divBdr>
        <w:top w:val="none" w:sz="0" w:space="0" w:color="auto"/>
        <w:left w:val="none" w:sz="0" w:space="0" w:color="auto"/>
        <w:bottom w:val="none" w:sz="0" w:space="0" w:color="auto"/>
        <w:right w:val="none" w:sz="0" w:space="0" w:color="auto"/>
      </w:divBdr>
    </w:div>
    <w:div w:id="177429835">
      <w:bodyDiv w:val="1"/>
      <w:marLeft w:val="0"/>
      <w:marRight w:val="0"/>
      <w:marTop w:val="0"/>
      <w:marBottom w:val="0"/>
      <w:divBdr>
        <w:top w:val="none" w:sz="0" w:space="0" w:color="auto"/>
        <w:left w:val="none" w:sz="0" w:space="0" w:color="auto"/>
        <w:bottom w:val="none" w:sz="0" w:space="0" w:color="auto"/>
        <w:right w:val="none" w:sz="0" w:space="0" w:color="auto"/>
      </w:divBdr>
    </w:div>
    <w:div w:id="178544543">
      <w:bodyDiv w:val="1"/>
      <w:marLeft w:val="0"/>
      <w:marRight w:val="0"/>
      <w:marTop w:val="0"/>
      <w:marBottom w:val="0"/>
      <w:divBdr>
        <w:top w:val="none" w:sz="0" w:space="0" w:color="auto"/>
        <w:left w:val="none" w:sz="0" w:space="0" w:color="auto"/>
        <w:bottom w:val="none" w:sz="0" w:space="0" w:color="auto"/>
        <w:right w:val="none" w:sz="0" w:space="0" w:color="auto"/>
      </w:divBdr>
    </w:div>
    <w:div w:id="181431389">
      <w:bodyDiv w:val="1"/>
      <w:marLeft w:val="0"/>
      <w:marRight w:val="0"/>
      <w:marTop w:val="0"/>
      <w:marBottom w:val="0"/>
      <w:divBdr>
        <w:top w:val="none" w:sz="0" w:space="0" w:color="auto"/>
        <w:left w:val="none" w:sz="0" w:space="0" w:color="auto"/>
        <w:bottom w:val="none" w:sz="0" w:space="0" w:color="auto"/>
        <w:right w:val="none" w:sz="0" w:space="0" w:color="auto"/>
      </w:divBdr>
    </w:div>
    <w:div w:id="182061511">
      <w:bodyDiv w:val="1"/>
      <w:marLeft w:val="0"/>
      <w:marRight w:val="0"/>
      <w:marTop w:val="0"/>
      <w:marBottom w:val="0"/>
      <w:divBdr>
        <w:top w:val="none" w:sz="0" w:space="0" w:color="auto"/>
        <w:left w:val="none" w:sz="0" w:space="0" w:color="auto"/>
        <w:bottom w:val="none" w:sz="0" w:space="0" w:color="auto"/>
        <w:right w:val="none" w:sz="0" w:space="0" w:color="auto"/>
      </w:divBdr>
    </w:div>
    <w:div w:id="184683596">
      <w:bodyDiv w:val="1"/>
      <w:marLeft w:val="0"/>
      <w:marRight w:val="0"/>
      <w:marTop w:val="0"/>
      <w:marBottom w:val="0"/>
      <w:divBdr>
        <w:top w:val="none" w:sz="0" w:space="0" w:color="auto"/>
        <w:left w:val="none" w:sz="0" w:space="0" w:color="auto"/>
        <w:bottom w:val="none" w:sz="0" w:space="0" w:color="auto"/>
        <w:right w:val="none" w:sz="0" w:space="0" w:color="auto"/>
      </w:divBdr>
    </w:div>
    <w:div w:id="184902271">
      <w:bodyDiv w:val="1"/>
      <w:marLeft w:val="0"/>
      <w:marRight w:val="0"/>
      <w:marTop w:val="0"/>
      <w:marBottom w:val="0"/>
      <w:divBdr>
        <w:top w:val="none" w:sz="0" w:space="0" w:color="auto"/>
        <w:left w:val="none" w:sz="0" w:space="0" w:color="auto"/>
        <w:bottom w:val="none" w:sz="0" w:space="0" w:color="auto"/>
        <w:right w:val="none" w:sz="0" w:space="0" w:color="auto"/>
      </w:divBdr>
    </w:div>
    <w:div w:id="191191136">
      <w:bodyDiv w:val="1"/>
      <w:marLeft w:val="0"/>
      <w:marRight w:val="0"/>
      <w:marTop w:val="0"/>
      <w:marBottom w:val="0"/>
      <w:divBdr>
        <w:top w:val="none" w:sz="0" w:space="0" w:color="auto"/>
        <w:left w:val="none" w:sz="0" w:space="0" w:color="auto"/>
        <w:bottom w:val="none" w:sz="0" w:space="0" w:color="auto"/>
        <w:right w:val="none" w:sz="0" w:space="0" w:color="auto"/>
      </w:divBdr>
    </w:div>
    <w:div w:id="191844542">
      <w:bodyDiv w:val="1"/>
      <w:marLeft w:val="0"/>
      <w:marRight w:val="0"/>
      <w:marTop w:val="0"/>
      <w:marBottom w:val="0"/>
      <w:divBdr>
        <w:top w:val="none" w:sz="0" w:space="0" w:color="auto"/>
        <w:left w:val="none" w:sz="0" w:space="0" w:color="auto"/>
        <w:bottom w:val="none" w:sz="0" w:space="0" w:color="auto"/>
        <w:right w:val="none" w:sz="0" w:space="0" w:color="auto"/>
      </w:divBdr>
    </w:div>
    <w:div w:id="192424681">
      <w:bodyDiv w:val="1"/>
      <w:marLeft w:val="0"/>
      <w:marRight w:val="0"/>
      <w:marTop w:val="0"/>
      <w:marBottom w:val="0"/>
      <w:divBdr>
        <w:top w:val="none" w:sz="0" w:space="0" w:color="auto"/>
        <w:left w:val="none" w:sz="0" w:space="0" w:color="auto"/>
        <w:bottom w:val="none" w:sz="0" w:space="0" w:color="auto"/>
        <w:right w:val="none" w:sz="0" w:space="0" w:color="auto"/>
      </w:divBdr>
    </w:div>
    <w:div w:id="195587546">
      <w:bodyDiv w:val="1"/>
      <w:marLeft w:val="0"/>
      <w:marRight w:val="0"/>
      <w:marTop w:val="0"/>
      <w:marBottom w:val="0"/>
      <w:divBdr>
        <w:top w:val="none" w:sz="0" w:space="0" w:color="auto"/>
        <w:left w:val="none" w:sz="0" w:space="0" w:color="auto"/>
        <w:bottom w:val="none" w:sz="0" w:space="0" w:color="auto"/>
        <w:right w:val="none" w:sz="0" w:space="0" w:color="auto"/>
      </w:divBdr>
    </w:div>
    <w:div w:id="202669493">
      <w:bodyDiv w:val="1"/>
      <w:marLeft w:val="0"/>
      <w:marRight w:val="0"/>
      <w:marTop w:val="0"/>
      <w:marBottom w:val="0"/>
      <w:divBdr>
        <w:top w:val="none" w:sz="0" w:space="0" w:color="auto"/>
        <w:left w:val="none" w:sz="0" w:space="0" w:color="auto"/>
        <w:bottom w:val="none" w:sz="0" w:space="0" w:color="auto"/>
        <w:right w:val="none" w:sz="0" w:space="0" w:color="auto"/>
      </w:divBdr>
    </w:div>
    <w:div w:id="205065730">
      <w:bodyDiv w:val="1"/>
      <w:marLeft w:val="0"/>
      <w:marRight w:val="0"/>
      <w:marTop w:val="0"/>
      <w:marBottom w:val="0"/>
      <w:divBdr>
        <w:top w:val="none" w:sz="0" w:space="0" w:color="auto"/>
        <w:left w:val="none" w:sz="0" w:space="0" w:color="auto"/>
        <w:bottom w:val="none" w:sz="0" w:space="0" w:color="auto"/>
        <w:right w:val="none" w:sz="0" w:space="0" w:color="auto"/>
      </w:divBdr>
    </w:div>
    <w:div w:id="205530365">
      <w:bodyDiv w:val="1"/>
      <w:marLeft w:val="0"/>
      <w:marRight w:val="0"/>
      <w:marTop w:val="0"/>
      <w:marBottom w:val="0"/>
      <w:divBdr>
        <w:top w:val="none" w:sz="0" w:space="0" w:color="auto"/>
        <w:left w:val="none" w:sz="0" w:space="0" w:color="auto"/>
        <w:bottom w:val="none" w:sz="0" w:space="0" w:color="auto"/>
        <w:right w:val="none" w:sz="0" w:space="0" w:color="auto"/>
      </w:divBdr>
    </w:div>
    <w:div w:id="206139892">
      <w:bodyDiv w:val="1"/>
      <w:marLeft w:val="0"/>
      <w:marRight w:val="0"/>
      <w:marTop w:val="0"/>
      <w:marBottom w:val="0"/>
      <w:divBdr>
        <w:top w:val="none" w:sz="0" w:space="0" w:color="auto"/>
        <w:left w:val="none" w:sz="0" w:space="0" w:color="auto"/>
        <w:bottom w:val="none" w:sz="0" w:space="0" w:color="auto"/>
        <w:right w:val="none" w:sz="0" w:space="0" w:color="auto"/>
      </w:divBdr>
    </w:div>
    <w:div w:id="208732403">
      <w:bodyDiv w:val="1"/>
      <w:marLeft w:val="0"/>
      <w:marRight w:val="0"/>
      <w:marTop w:val="0"/>
      <w:marBottom w:val="0"/>
      <w:divBdr>
        <w:top w:val="none" w:sz="0" w:space="0" w:color="auto"/>
        <w:left w:val="none" w:sz="0" w:space="0" w:color="auto"/>
        <w:bottom w:val="none" w:sz="0" w:space="0" w:color="auto"/>
        <w:right w:val="none" w:sz="0" w:space="0" w:color="auto"/>
      </w:divBdr>
    </w:div>
    <w:div w:id="209416771">
      <w:bodyDiv w:val="1"/>
      <w:marLeft w:val="0"/>
      <w:marRight w:val="0"/>
      <w:marTop w:val="0"/>
      <w:marBottom w:val="0"/>
      <w:divBdr>
        <w:top w:val="none" w:sz="0" w:space="0" w:color="auto"/>
        <w:left w:val="none" w:sz="0" w:space="0" w:color="auto"/>
        <w:bottom w:val="none" w:sz="0" w:space="0" w:color="auto"/>
        <w:right w:val="none" w:sz="0" w:space="0" w:color="auto"/>
      </w:divBdr>
    </w:div>
    <w:div w:id="213585707">
      <w:bodyDiv w:val="1"/>
      <w:marLeft w:val="0"/>
      <w:marRight w:val="0"/>
      <w:marTop w:val="0"/>
      <w:marBottom w:val="0"/>
      <w:divBdr>
        <w:top w:val="none" w:sz="0" w:space="0" w:color="auto"/>
        <w:left w:val="none" w:sz="0" w:space="0" w:color="auto"/>
        <w:bottom w:val="none" w:sz="0" w:space="0" w:color="auto"/>
        <w:right w:val="none" w:sz="0" w:space="0" w:color="auto"/>
      </w:divBdr>
    </w:div>
    <w:div w:id="220215033">
      <w:bodyDiv w:val="1"/>
      <w:marLeft w:val="0"/>
      <w:marRight w:val="0"/>
      <w:marTop w:val="0"/>
      <w:marBottom w:val="0"/>
      <w:divBdr>
        <w:top w:val="none" w:sz="0" w:space="0" w:color="auto"/>
        <w:left w:val="none" w:sz="0" w:space="0" w:color="auto"/>
        <w:bottom w:val="none" w:sz="0" w:space="0" w:color="auto"/>
        <w:right w:val="none" w:sz="0" w:space="0" w:color="auto"/>
      </w:divBdr>
    </w:div>
    <w:div w:id="221142123">
      <w:bodyDiv w:val="1"/>
      <w:marLeft w:val="0"/>
      <w:marRight w:val="0"/>
      <w:marTop w:val="0"/>
      <w:marBottom w:val="0"/>
      <w:divBdr>
        <w:top w:val="none" w:sz="0" w:space="0" w:color="auto"/>
        <w:left w:val="none" w:sz="0" w:space="0" w:color="auto"/>
        <w:bottom w:val="none" w:sz="0" w:space="0" w:color="auto"/>
        <w:right w:val="none" w:sz="0" w:space="0" w:color="auto"/>
      </w:divBdr>
    </w:div>
    <w:div w:id="230040784">
      <w:bodyDiv w:val="1"/>
      <w:marLeft w:val="0"/>
      <w:marRight w:val="0"/>
      <w:marTop w:val="0"/>
      <w:marBottom w:val="0"/>
      <w:divBdr>
        <w:top w:val="none" w:sz="0" w:space="0" w:color="auto"/>
        <w:left w:val="none" w:sz="0" w:space="0" w:color="auto"/>
        <w:bottom w:val="none" w:sz="0" w:space="0" w:color="auto"/>
        <w:right w:val="none" w:sz="0" w:space="0" w:color="auto"/>
      </w:divBdr>
    </w:div>
    <w:div w:id="230889880">
      <w:bodyDiv w:val="1"/>
      <w:marLeft w:val="0"/>
      <w:marRight w:val="0"/>
      <w:marTop w:val="0"/>
      <w:marBottom w:val="0"/>
      <w:divBdr>
        <w:top w:val="none" w:sz="0" w:space="0" w:color="auto"/>
        <w:left w:val="none" w:sz="0" w:space="0" w:color="auto"/>
        <w:bottom w:val="none" w:sz="0" w:space="0" w:color="auto"/>
        <w:right w:val="none" w:sz="0" w:space="0" w:color="auto"/>
      </w:divBdr>
    </w:div>
    <w:div w:id="230896141">
      <w:bodyDiv w:val="1"/>
      <w:marLeft w:val="0"/>
      <w:marRight w:val="0"/>
      <w:marTop w:val="0"/>
      <w:marBottom w:val="0"/>
      <w:divBdr>
        <w:top w:val="none" w:sz="0" w:space="0" w:color="auto"/>
        <w:left w:val="none" w:sz="0" w:space="0" w:color="auto"/>
        <w:bottom w:val="none" w:sz="0" w:space="0" w:color="auto"/>
        <w:right w:val="none" w:sz="0" w:space="0" w:color="auto"/>
      </w:divBdr>
    </w:div>
    <w:div w:id="231239251">
      <w:bodyDiv w:val="1"/>
      <w:marLeft w:val="0"/>
      <w:marRight w:val="0"/>
      <w:marTop w:val="0"/>
      <w:marBottom w:val="0"/>
      <w:divBdr>
        <w:top w:val="none" w:sz="0" w:space="0" w:color="auto"/>
        <w:left w:val="none" w:sz="0" w:space="0" w:color="auto"/>
        <w:bottom w:val="none" w:sz="0" w:space="0" w:color="auto"/>
        <w:right w:val="none" w:sz="0" w:space="0" w:color="auto"/>
      </w:divBdr>
    </w:div>
    <w:div w:id="231278249">
      <w:bodyDiv w:val="1"/>
      <w:marLeft w:val="0"/>
      <w:marRight w:val="0"/>
      <w:marTop w:val="0"/>
      <w:marBottom w:val="0"/>
      <w:divBdr>
        <w:top w:val="none" w:sz="0" w:space="0" w:color="auto"/>
        <w:left w:val="none" w:sz="0" w:space="0" w:color="auto"/>
        <w:bottom w:val="none" w:sz="0" w:space="0" w:color="auto"/>
        <w:right w:val="none" w:sz="0" w:space="0" w:color="auto"/>
      </w:divBdr>
    </w:div>
    <w:div w:id="231502325">
      <w:bodyDiv w:val="1"/>
      <w:marLeft w:val="0"/>
      <w:marRight w:val="0"/>
      <w:marTop w:val="0"/>
      <w:marBottom w:val="0"/>
      <w:divBdr>
        <w:top w:val="none" w:sz="0" w:space="0" w:color="auto"/>
        <w:left w:val="none" w:sz="0" w:space="0" w:color="auto"/>
        <w:bottom w:val="none" w:sz="0" w:space="0" w:color="auto"/>
        <w:right w:val="none" w:sz="0" w:space="0" w:color="auto"/>
      </w:divBdr>
    </w:div>
    <w:div w:id="232009396">
      <w:bodyDiv w:val="1"/>
      <w:marLeft w:val="0"/>
      <w:marRight w:val="0"/>
      <w:marTop w:val="0"/>
      <w:marBottom w:val="0"/>
      <w:divBdr>
        <w:top w:val="none" w:sz="0" w:space="0" w:color="auto"/>
        <w:left w:val="none" w:sz="0" w:space="0" w:color="auto"/>
        <w:bottom w:val="none" w:sz="0" w:space="0" w:color="auto"/>
        <w:right w:val="none" w:sz="0" w:space="0" w:color="auto"/>
      </w:divBdr>
    </w:div>
    <w:div w:id="232012839">
      <w:bodyDiv w:val="1"/>
      <w:marLeft w:val="0"/>
      <w:marRight w:val="0"/>
      <w:marTop w:val="0"/>
      <w:marBottom w:val="0"/>
      <w:divBdr>
        <w:top w:val="none" w:sz="0" w:space="0" w:color="auto"/>
        <w:left w:val="none" w:sz="0" w:space="0" w:color="auto"/>
        <w:bottom w:val="none" w:sz="0" w:space="0" w:color="auto"/>
        <w:right w:val="none" w:sz="0" w:space="0" w:color="auto"/>
      </w:divBdr>
    </w:div>
    <w:div w:id="237175445">
      <w:bodyDiv w:val="1"/>
      <w:marLeft w:val="0"/>
      <w:marRight w:val="0"/>
      <w:marTop w:val="0"/>
      <w:marBottom w:val="0"/>
      <w:divBdr>
        <w:top w:val="none" w:sz="0" w:space="0" w:color="auto"/>
        <w:left w:val="none" w:sz="0" w:space="0" w:color="auto"/>
        <w:bottom w:val="none" w:sz="0" w:space="0" w:color="auto"/>
        <w:right w:val="none" w:sz="0" w:space="0" w:color="auto"/>
      </w:divBdr>
    </w:div>
    <w:div w:id="238289058">
      <w:bodyDiv w:val="1"/>
      <w:marLeft w:val="0"/>
      <w:marRight w:val="0"/>
      <w:marTop w:val="0"/>
      <w:marBottom w:val="0"/>
      <w:divBdr>
        <w:top w:val="none" w:sz="0" w:space="0" w:color="auto"/>
        <w:left w:val="none" w:sz="0" w:space="0" w:color="auto"/>
        <w:bottom w:val="none" w:sz="0" w:space="0" w:color="auto"/>
        <w:right w:val="none" w:sz="0" w:space="0" w:color="auto"/>
      </w:divBdr>
    </w:div>
    <w:div w:id="239296728">
      <w:bodyDiv w:val="1"/>
      <w:marLeft w:val="0"/>
      <w:marRight w:val="0"/>
      <w:marTop w:val="0"/>
      <w:marBottom w:val="0"/>
      <w:divBdr>
        <w:top w:val="none" w:sz="0" w:space="0" w:color="auto"/>
        <w:left w:val="none" w:sz="0" w:space="0" w:color="auto"/>
        <w:bottom w:val="none" w:sz="0" w:space="0" w:color="auto"/>
        <w:right w:val="none" w:sz="0" w:space="0" w:color="auto"/>
      </w:divBdr>
    </w:div>
    <w:div w:id="242030634">
      <w:bodyDiv w:val="1"/>
      <w:marLeft w:val="0"/>
      <w:marRight w:val="0"/>
      <w:marTop w:val="0"/>
      <w:marBottom w:val="0"/>
      <w:divBdr>
        <w:top w:val="none" w:sz="0" w:space="0" w:color="auto"/>
        <w:left w:val="none" w:sz="0" w:space="0" w:color="auto"/>
        <w:bottom w:val="none" w:sz="0" w:space="0" w:color="auto"/>
        <w:right w:val="none" w:sz="0" w:space="0" w:color="auto"/>
      </w:divBdr>
    </w:div>
    <w:div w:id="244729305">
      <w:bodyDiv w:val="1"/>
      <w:marLeft w:val="0"/>
      <w:marRight w:val="0"/>
      <w:marTop w:val="0"/>
      <w:marBottom w:val="0"/>
      <w:divBdr>
        <w:top w:val="none" w:sz="0" w:space="0" w:color="auto"/>
        <w:left w:val="none" w:sz="0" w:space="0" w:color="auto"/>
        <w:bottom w:val="none" w:sz="0" w:space="0" w:color="auto"/>
        <w:right w:val="none" w:sz="0" w:space="0" w:color="auto"/>
      </w:divBdr>
    </w:div>
    <w:div w:id="245696644">
      <w:bodyDiv w:val="1"/>
      <w:marLeft w:val="0"/>
      <w:marRight w:val="0"/>
      <w:marTop w:val="0"/>
      <w:marBottom w:val="0"/>
      <w:divBdr>
        <w:top w:val="none" w:sz="0" w:space="0" w:color="auto"/>
        <w:left w:val="none" w:sz="0" w:space="0" w:color="auto"/>
        <w:bottom w:val="none" w:sz="0" w:space="0" w:color="auto"/>
        <w:right w:val="none" w:sz="0" w:space="0" w:color="auto"/>
      </w:divBdr>
    </w:div>
    <w:div w:id="247469027">
      <w:bodyDiv w:val="1"/>
      <w:marLeft w:val="0"/>
      <w:marRight w:val="0"/>
      <w:marTop w:val="0"/>
      <w:marBottom w:val="0"/>
      <w:divBdr>
        <w:top w:val="none" w:sz="0" w:space="0" w:color="auto"/>
        <w:left w:val="none" w:sz="0" w:space="0" w:color="auto"/>
        <w:bottom w:val="none" w:sz="0" w:space="0" w:color="auto"/>
        <w:right w:val="none" w:sz="0" w:space="0" w:color="auto"/>
      </w:divBdr>
    </w:div>
    <w:div w:id="248930453">
      <w:bodyDiv w:val="1"/>
      <w:marLeft w:val="0"/>
      <w:marRight w:val="0"/>
      <w:marTop w:val="0"/>
      <w:marBottom w:val="0"/>
      <w:divBdr>
        <w:top w:val="none" w:sz="0" w:space="0" w:color="auto"/>
        <w:left w:val="none" w:sz="0" w:space="0" w:color="auto"/>
        <w:bottom w:val="none" w:sz="0" w:space="0" w:color="auto"/>
        <w:right w:val="none" w:sz="0" w:space="0" w:color="auto"/>
      </w:divBdr>
    </w:div>
    <w:div w:id="249199236">
      <w:bodyDiv w:val="1"/>
      <w:marLeft w:val="0"/>
      <w:marRight w:val="0"/>
      <w:marTop w:val="0"/>
      <w:marBottom w:val="0"/>
      <w:divBdr>
        <w:top w:val="none" w:sz="0" w:space="0" w:color="auto"/>
        <w:left w:val="none" w:sz="0" w:space="0" w:color="auto"/>
        <w:bottom w:val="none" w:sz="0" w:space="0" w:color="auto"/>
        <w:right w:val="none" w:sz="0" w:space="0" w:color="auto"/>
      </w:divBdr>
    </w:div>
    <w:div w:id="249974254">
      <w:bodyDiv w:val="1"/>
      <w:marLeft w:val="0"/>
      <w:marRight w:val="0"/>
      <w:marTop w:val="0"/>
      <w:marBottom w:val="0"/>
      <w:divBdr>
        <w:top w:val="none" w:sz="0" w:space="0" w:color="auto"/>
        <w:left w:val="none" w:sz="0" w:space="0" w:color="auto"/>
        <w:bottom w:val="none" w:sz="0" w:space="0" w:color="auto"/>
        <w:right w:val="none" w:sz="0" w:space="0" w:color="auto"/>
      </w:divBdr>
    </w:div>
    <w:div w:id="250703458">
      <w:bodyDiv w:val="1"/>
      <w:marLeft w:val="0"/>
      <w:marRight w:val="0"/>
      <w:marTop w:val="0"/>
      <w:marBottom w:val="0"/>
      <w:divBdr>
        <w:top w:val="none" w:sz="0" w:space="0" w:color="auto"/>
        <w:left w:val="none" w:sz="0" w:space="0" w:color="auto"/>
        <w:bottom w:val="none" w:sz="0" w:space="0" w:color="auto"/>
        <w:right w:val="none" w:sz="0" w:space="0" w:color="auto"/>
      </w:divBdr>
    </w:div>
    <w:div w:id="251622620">
      <w:bodyDiv w:val="1"/>
      <w:marLeft w:val="0"/>
      <w:marRight w:val="0"/>
      <w:marTop w:val="0"/>
      <w:marBottom w:val="0"/>
      <w:divBdr>
        <w:top w:val="none" w:sz="0" w:space="0" w:color="auto"/>
        <w:left w:val="none" w:sz="0" w:space="0" w:color="auto"/>
        <w:bottom w:val="none" w:sz="0" w:space="0" w:color="auto"/>
        <w:right w:val="none" w:sz="0" w:space="0" w:color="auto"/>
      </w:divBdr>
    </w:div>
    <w:div w:id="255749199">
      <w:bodyDiv w:val="1"/>
      <w:marLeft w:val="0"/>
      <w:marRight w:val="0"/>
      <w:marTop w:val="0"/>
      <w:marBottom w:val="0"/>
      <w:divBdr>
        <w:top w:val="none" w:sz="0" w:space="0" w:color="auto"/>
        <w:left w:val="none" w:sz="0" w:space="0" w:color="auto"/>
        <w:bottom w:val="none" w:sz="0" w:space="0" w:color="auto"/>
        <w:right w:val="none" w:sz="0" w:space="0" w:color="auto"/>
      </w:divBdr>
    </w:div>
    <w:div w:id="259337197">
      <w:bodyDiv w:val="1"/>
      <w:marLeft w:val="0"/>
      <w:marRight w:val="0"/>
      <w:marTop w:val="0"/>
      <w:marBottom w:val="0"/>
      <w:divBdr>
        <w:top w:val="none" w:sz="0" w:space="0" w:color="auto"/>
        <w:left w:val="none" w:sz="0" w:space="0" w:color="auto"/>
        <w:bottom w:val="none" w:sz="0" w:space="0" w:color="auto"/>
        <w:right w:val="none" w:sz="0" w:space="0" w:color="auto"/>
      </w:divBdr>
    </w:div>
    <w:div w:id="261188385">
      <w:bodyDiv w:val="1"/>
      <w:marLeft w:val="0"/>
      <w:marRight w:val="0"/>
      <w:marTop w:val="0"/>
      <w:marBottom w:val="0"/>
      <w:divBdr>
        <w:top w:val="none" w:sz="0" w:space="0" w:color="auto"/>
        <w:left w:val="none" w:sz="0" w:space="0" w:color="auto"/>
        <w:bottom w:val="none" w:sz="0" w:space="0" w:color="auto"/>
        <w:right w:val="none" w:sz="0" w:space="0" w:color="auto"/>
      </w:divBdr>
    </w:div>
    <w:div w:id="266082934">
      <w:bodyDiv w:val="1"/>
      <w:marLeft w:val="0"/>
      <w:marRight w:val="0"/>
      <w:marTop w:val="0"/>
      <w:marBottom w:val="0"/>
      <w:divBdr>
        <w:top w:val="none" w:sz="0" w:space="0" w:color="auto"/>
        <w:left w:val="none" w:sz="0" w:space="0" w:color="auto"/>
        <w:bottom w:val="none" w:sz="0" w:space="0" w:color="auto"/>
        <w:right w:val="none" w:sz="0" w:space="0" w:color="auto"/>
      </w:divBdr>
    </w:div>
    <w:div w:id="267978957">
      <w:bodyDiv w:val="1"/>
      <w:marLeft w:val="0"/>
      <w:marRight w:val="0"/>
      <w:marTop w:val="0"/>
      <w:marBottom w:val="0"/>
      <w:divBdr>
        <w:top w:val="none" w:sz="0" w:space="0" w:color="auto"/>
        <w:left w:val="none" w:sz="0" w:space="0" w:color="auto"/>
        <w:bottom w:val="none" w:sz="0" w:space="0" w:color="auto"/>
        <w:right w:val="none" w:sz="0" w:space="0" w:color="auto"/>
      </w:divBdr>
    </w:div>
    <w:div w:id="271665682">
      <w:bodyDiv w:val="1"/>
      <w:marLeft w:val="0"/>
      <w:marRight w:val="0"/>
      <w:marTop w:val="0"/>
      <w:marBottom w:val="0"/>
      <w:divBdr>
        <w:top w:val="none" w:sz="0" w:space="0" w:color="auto"/>
        <w:left w:val="none" w:sz="0" w:space="0" w:color="auto"/>
        <w:bottom w:val="none" w:sz="0" w:space="0" w:color="auto"/>
        <w:right w:val="none" w:sz="0" w:space="0" w:color="auto"/>
      </w:divBdr>
    </w:div>
    <w:div w:id="271937309">
      <w:bodyDiv w:val="1"/>
      <w:marLeft w:val="0"/>
      <w:marRight w:val="0"/>
      <w:marTop w:val="0"/>
      <w:marBottom w:val="0"/>
      <w:divBdr>
        <w:top w:val="none" w:sz="0" w:space="0" w:color="auto"/>
        <w:left w:val="none" w:sz="0" w:space="0" w:color="auto"/>
        <w:bottom w:val="none" w:sz="0" w:space="0" w:color="auto"/>
        <w:right w:val="none" w:sz="0" w:space="0" w:color="auto"/>
      </w:divBdr>
    </w:div>
    <w:div w:id="275599835">
      <w:bodyDiv w:val="1"/>
      <w:marLeft w:val="0"/>
      <w:marRight w:val="0"/>
      <w:marTop w:val="0"/>
      <w:marBottom w:val="0"/>
      <w:divBdr>
        <w:top w:val="none" w:sz="0" w:space="0" w:color="auto"/>
        <w:left w:val="none" w:sz="0" w:space="0" w:color="auto"/>
        <w:bottom w:val="none" w:sz="0" w:space="0" w:color="auto"/>
        <w:right w:val="none" w:sz="0" w:space="0" w:color="auto"/>
      </w:divBdr>
    </w:div>
    <w:div w:id="276062617">
      <w:bodyDiv w:val="1"/>
      <w:marLeft w:val="0"/>
      <w:marRight w:val="0"/>
      <w:marTop w:val="0"/>
      <w:marBottom w:val="0"/>
      <w:divBdr>
        <w:top w:val="none" w:sz="0" w:space="0" w:color="auto"/>
        <w:left w:val="none" w:sz="0" w:space="0" w:color="auto"/>
        <w:bottom w:val="none" w:sz="0" w:space="0" w:color="auto"/>
        <w:right w:val="none" w:sz="0" w:space="0" w:color="auto"/>
      </w:divBdr>
    </w:div>
    <w:div w:id="277377250">
      <w:bodyDiv w:val="1"/>
      <w:marLeft w:val="0"/>
      <w:marRight w:val="0"/>
      <w:marTop w:val="0"/>
      <w:marBottom w:val="0"/>
      <w:divBdr>
        <w:top w:val="none" w:sz="0" w:space="0" w:color="auto"/>
        <w:left w:val="none" w:sz="0" w:space="0" w:color="auto"/>
        <w:bottom w:val="none" w:sz="0" w:space="0" w:color="auto"/>
        <w:right w:val="none" w:sz="0" w:space="0" w:color="auto"/>
      </w:divBdr>
    </w:div>
    <w:div w:id="279338603">
      <w:bodyDiv w:val="1"/>
      <w:marLeft w:val="0"/>
      <w:marRight w:val="0"/>
      <w:marTop w:val="0"/>
      <w:marBottom w:val="0"/>
      <w:divBdr>
        <w:top w:val="none" w:sz="0" w:space="0" w:color="auto"/>
        <w:left w:val="none" w:sz="0" w:space="0" w:color="auto"/>
        <w:bottom w:val="none" w:sz="0" w:space="0" w:color="auto"/>
        <w:right w:val="none" w:sz="0" w:space="0" w:color="auto"/>
      </w:divBdr>
    </w:div>
    <w:div w:id="280263479">
      <w:bodyDiv w:val="1"/>
      <w:marLeft w:val="0"/>
      <w:marRight w:val="0"/>
      <w:marTop w:val="0"/>
      <w:marBottom w:val="0"/>
      <w:divBdr>
        <w:top w:val="none" w:sz="0" w:space="0" w:color="auto"/>
        <w:left w:val="none" w:sz="0" w:space="0" w:color="auto"/>
        <w:bottom w:val="none" w:sz="0" w:space="0" w:color="auto"/>
        <w:right w:val="none" w:sz="0" w:space="0" w:color="auto"/>
      </w:divBdr>
    </w:div>
    <w:div w:id="283850559">
      <w:bodyDiv w:val="1"/>
      <w:marLeft w:val="0"/>
      <w:marRight w:val="0"/>
      <w:marTop w:val="0"/>
      <w:marBottom w:val="0"/>
      <w:divBdr>
        <w:top w:val="none" w:sz="0" w:space="0" w:color="auto"/>
        <w:left w:val="none" w:sz="0" w:space="0" w:color="auto"/>
        <w:bottom w:val="none" w:sz="0" w:space="0" w:color="auto"/>
        <w:right w:val="none" w:sz="0" w:space="0" w:color="auto"/>
      </w:divBdr>
    </w:div>
    <w:div w:id="285934632">
      <w:bodyDiv w:val="1"/>
      <w:marLeft w:val="0"/>
      <w:marRight w:val="0"/>
      <w:marTop w:val="0"/>
      <w:marBottom w:val="0"/>
      <w:divBdr>
        <w:top w:val="none" w:sz="0" w:space="0" w:color="auto"/>
        <w:left w:val="none" w:sz="0" w:space="0" w:color="auto"/>
        <w:bottom w:val="none" w:sz="0" w:space="0" w:color="auto"/>
        <w:right w:val="none" w:sz="0" w:space="0" w:color="auto"/>
      </w:divBdr>
    </w:div>
    <w:div w:id="286594777">
      <w:bodyDiv w:val="1"/>
      <w:marLeft w:val="0"/>
      <w:marRight w:val="0"/>
      <w:marTop w:val="0"/>
      <w:marBottom w:val="0"/>
      <w:divBdr>
        <w:top w:val="none" w:sz="0" w:space="0" w:color="auto"/>
        <w:left w:val="none" w:sz="0" w:space="0" w:color="auto"/>
        <w:bottom w:val="none" w:sz="0" w:space="0" w:color="auto"/>
        <w:right w:val="none" w:sz="0" w:space="0" w:color="auto"/>
      </w:divBdr>
    </w:div>
    <w:div w:id="289172924">
      <w:bodyDiv w:val="1"/>
      <w:marLeft w:val="0"/>
      <w:marRight w:val="0"/>
      <w:marTop w:val="0"/>
      <w:marBottom w:val="0"/>
      <w:divBdr>
        <w:top w:val="none" w:sz="0" w:space="0" w:color="auto"/>
        <w:left w:val="none" w:sz="0" w:space="0" w:color="auto"/>
        <w:bottom w:val="none" w:sz="0" w:space="0" w:color="auto"/>
        <w:right w:val="none" w:sz="0" w:space="0" w:color="auto"/>
      </w:divBdr>
    </w:div>
    <w:div w:id="292560711">
      <w:bodyDiv w:val="1"/>
      <w:marLeft w:val="0"/>
      <w:marRight w:val="0"/>
      <w:marTop w:val="0"/>
      <w:marBottom w:val="0"/>
      <w:divBdr>
        <w:top w:val="none" w:sz="0" w:space="0" w:color="auto"/>
        <w:left w:val="none" w:sz="0" w:space="0" w:color="auto"/>
        <w:bottom w:val="none" w:sz="0" w:space="0" w:color="auto"/>
        <w:right w:val="none" w:sz="0" w:space="0" w:color="auto"/>
      </w:divBdr>
    </w:div>
    <w:div w:id="294217258">
      <w:bodyDiv w:val="1"/>
      <w:marLeft w:val="0"/>
      <w:marRight w:val="0"/>
      <w:marTop w:val="0"/>
      <w:marBottom w:val="0"/>
      <w:divBdr>
        <w:top w:val="none" w:sz="0" w:space="0" w:color="auto"/>
        <w:left w:val="none" w:sz="0" w:space="0" w:color="auto"/>
        <w:bottom w:val="none" w:sz="0" w:space="0" w:color="auto"/>
        <w:right w:val="none" w:sz="0" w:space="0" w:color="auto"/>
      </w:divBdr>
    </w:div>
    <w:div w:id="297416539">
      <w:bodyDiv w:val="1"/>
      <w:marLeft w:val="0"/>
      <w:marRight w:val="0"/>
      <w:marTop w:val="0"/>
      <w:marBottom w:val="0"/>
      <w:divBdr>
        <w:top w:val="none" w:sz="0" w:space="0" w:color="auto"/>
        <w:left w:val="none" w:sz="0" w:space="0" w:color="auto"/>
        <w:bottom w:val="none" w:sz="0" w:space="0" w:color="auto"/>
        <w:right w:val="none" w:sz="0" w:space="0" w:color="auto"/>
      </w:divBdr>
    </w:div>
    <w:div w:id="297688143">
      <w:bodyDiv w:val="1"/>
      <w:marLeft w:val="0"/>
      <w:marRight w:val="0"/>
      <w:marTop w:val="0"/>
      <w:marBottom w:val="0"/>
      <w:divBdr>
        <w:top w:val="none" w:sz="0" w:space="0" w:color="auto"/>
        <w:left w:val="none" w:sz="0" w:space="0" w:color="auto"/>
        <w:bottom w:val="none" w:sz="0" w:space="0" w:color="auto"/>
        <w:right w:val="none" w:sz="0" w:space="0" w:color="auto"/>
      </w:divBdr>
    </w:div>
    <w:div w:id="301618038">
      <w:bodyDiv w:val="1"/>
      <w:marLeft w:val="0"/>
      <w:marRight w:val="0"/>
      <w:marTop w:val="0"/>
      <w:marBottom w:val="0"/>
      <w:divBdr>
        <w:top w:val="none" w:sz="0" w:space="0" w:color="auto"/>
        <w:left w:val="none" w:sz="0" w:space="0" w:color="auto"/>
        <w:bottom w:val="none" w:sz="0" w:space="0" w:color="auto"/>
        <w:right w:val="none" w:sz="0" w:space="0" w:color="auto"/>
      </w:divBdr>
    </w:div>
    <w:div w:id="302542138">
      <w:bodyDiv w:val="1"/>
      <w:marLeft w:val="0"/>
      <w:marRight w:val="0"/>
      <w:marTop w:val="0"/>
      <w:marBottom w:val="0"/>
      <w:divBdr>
        <w:top w:val="none" w:sz="0" w:space="0" w:color="auto"/>
        <w:left w:val="none" w:sz="0" w:space="0" w:color="auto"/>
        <w:bottom w:val="none" w:sz="0" w:space="0" w:color="auto"/>
        <w:right w:val="none" w:sz="0" w:space="0" w:color="auto"/>
      </w:divBdr>
    </w:div>
    <w:div w:id="305473835">
      <w:bodyDiv w:val="1"/>
      <w:marLeft w:val="0"/>
      <w:marRight w:val="0"/>
      <w:marTop w:val="0"/>
      <w:marBottom w:val="0"/>
      <w:divBdr>
        <w:top w:val="none" w:sz="0" w:space="0" w:color="auto"/>
        <w:left w:val="none" w:sz="0" w:space="0" w:color="auto"/>
        <w:bottom w:val="none" w:sz="0" w:space="0" w:color="auto"/>
        <w:right w:val="none" w:sz="0" w:space="0" w:color="auto"/>
      </w:divBdr>
    </w:div>
    <w:div w:id="305595232">
      <w:bodyDiv w:val="1"/>
      <w:marLeft w:val="0"/>
      <w:marRight w:val="0"/>
      <w:marTop w:val="0"/>
      <w:marBottom w:val="0"/>
      <w:divBdr>
        <w:top w:val="none" w:sz="0" w:space="0" w:color="auto"/>
        <w:left w:val="none" w:sz="0" w:space="0" w:color="auto"/>
        <w:bottom w:val="none" w:sz="0" w:space="0" w:color="auto"/>
        <w:right w:val="none" w:sz="0" w:space="0" w:color="auto"/>
      </w:divBdr>
    </w:div>
    <w:div w:id="305862217">
      <w:bodyDiv w:val="1"/>
      <w:marLeft w:val="0"/>
      <w:marRight w:val="0"/>
      <w:marTop w:val="0"/>
      <w:marBottom w:val="0"/>
      <w:divBdr>
        <w:top w:val="none" w:sz="0" w:space="0" w:color="auto"/>
        <w:left w:val="none" w:sz="0" w:space="0" w:color="auto"/>
        <w:bottom w:val="none" w:sz="0" w:space="0" w:color="auto"/>
        <w:right w:val="none" w:sz="0" w:space="0" w:color="auto"/>
      </w:divBdr>
    </w:div>
    <w:div w:id="306130690">
      <w:bodyDiv w:val="1"/>
      <w:marLeft w:val="0"/>
      <w:marRight w:val="0"/>
      <w:marTop w:val="0"/>
      <w:marBottom w:val="0"/>
      <w:divBdr>
        <w:top w:val="none" w:sz="0" w:space="0" w:color="auto"/>
        <w:left w:val="none" w:sz="0" w:space="0" w:color="auto"/>
        <w:bottom w:val="none" w:sz="0" w:space="0" w:color="auto"/>
        <w:right w:val="none" w:sz="0" w:space="0" w:color="auto"/>
      </w:divBdr>
    </w:div>
    <w:div w:id="311060816">
      <w:bodyDiv w:val="1"/>
      <w:marLeft w:val="0"/>
      <w:marRight w:val="0"/>
      <w:marTop w:val="0"/>
      <w:marBottom w:val="0"/>
      <w:divBdr>
        <w:top w:val="none" w:sz="0" w:space="0" w:color="auto"/>
        <w:left w:val="none" w:sz="0" w:space="0" w:color="auto"/>
        <w:bottom w:val="none" w:sz="0" w:space="0" w:color="auto"/>
        <w:right w:val="none" w:sz="0" w:space="0" w:color="auto"/>
      </w:divBdr>
    </w:div>
    <w:div w:id="313949568">
      <w:bodyDiv w:val="1"/>
      <w:marLeft w:val="0"/>
      <w:marRight w:val="0"/>
      <w:marTop w:val="0"/>
      <w:marBottom w:val="0"/>
      <w:divBdr>
        <w:top w:val="none" w:sz="0" w:space="0" w:color="auto"/>
        <w:left w:val="none" w:sz="0" w:space="0" w:color="auto"/>
        <w:bottom w:val="none" w:sz="0" w:space="0" w:color="auto"/>
        <w:right w:val="none" w:sz="0" w:space="0" w:color="auto"/>
      </w:divBdr>
    </w:div>
    <w:div w:id="320236226">
      <w:bodyDiv w:val="1"/>
      <w:marLeft w:val="0"/>
      <w:marRight w:val="0"/>
      <w:marTop w:val="0"/>
      <w:marBottom w:val="0"/>
      <w:divBdr>
        <w:top w:val="none" w:sz="0" w:space="0" w:color="auto"/>
        <w:left w:val="none" w:sz="0" w:space="0" w:color="auto"/>
        <w:bottom w:val="none" w:sz="0" w:space="0" w:color="auto"/>
        <w:right w:val="none" w:sz="0" w:space="0" w:color="auto"/>
      </w:divBdr>
    </w:div>
    <w:div w:id="322591812">
      <w:bodyDiv w:val="1"/>
      <w:marLeft w:val="0"/>
      <w:marRight w:val="0"/>
      <w:marTop w:val="0"/>
      <w:marBottom w:val="0"/>
      <w:divBdr>
        <w:top w:val="none" w:sz="0" w:space="0" w:color="auto"/>
        <w:left w:val="none" w:sz="0" w:space="0" w:color="auto"/>
        <w:bottom w:val="none" w:sz="0" w:space="0" w:color="auto"/>
        <w:right w:val="none" w:sz="0" w:space="0" w:color="auto"/>
      </w:divBdr>
    </w:div>
    <w:div w:id="323820695">
      <w:bodyDiv w:val="1"/>
      <w:marLeft w:val="0"/>
      <w:marRight w:val="0"/>
      <w:marTop w:val="0"/>
      <w:marBottom w:val="0"/>
      <w:divBdr>
        <w:top w:val="none" w:sz="0" w:space="0" w:color="auto"/>
        <w:left w:val="none" w:sz="0" w:space="0" w:color="auto"/>
        <w:bottom w:val="none" w:sz="0" w:space="0" w:color="auto"/>
        <w:right w:val="none" w:sz="0" w:space="0" w:color="auto"/>
      </w:divBdr>
    </w:div>
    <w:div w:id="325327261">
      <w:bodyDiv w:val="1"/>
      <w:marLeft w:val="0"/>
      <w:marRight w:val="0"/>
      <w:marTop w:val="0"/>
      <w:marBottom w:val="0"/>
      <w:divBdr>
        <w:top w:val="none" w:sz="0" w:space="0" w:color="auto"/>
        <w:left w:val="none" w:sz="0" w:space="0" w:color="auto"/>
        <w:bottom w:val="none" w:sz="0" w:space="0" w:color="auto"/>
        <w:right w:val="none" w:sz="0" w:space="0" w:color="auto"/>
      </w:divBdr>
    </w:div>
    <w:div w:id="325911252">
      <w:bodyDiv w:val="1"/>
      <w:marLeft w:val="0"/>
      <w:marRight w:val="0"/>
      <w:marTop w:val="0"/>
      <w:marBottom w:val="0"/>
      <w:divBdr>
        <w:top w:val="none" w:sz="0" w:space="0" w:color="auto"/>
        <w:left w:val="none" w:sz="0" w:space="0" w:color="auto"/>
        <w:bottom w:val="none" w:sz="0" w:space="0" w:color="auto"/>
        <w:right w:val="none" w:sz="0" w:space="0" w:color="auto"/>
      </w:divBdr>
    </w:div>
    <w:div w:id="326321331">
      <w:bodyDiv w:val="1"/>
      <w:marLeft w:val="0"/>
      <w:marRight w:val="0"/>
      <w:marTop w:val="0"/>
      <w:marBottom w:val="0"/>
      <w:divBdr>
        <w:top w:val="none" w:sz="0" w:space="0" w:color="auto"/>
        <w:left w:val="none" w:sz="0" w:space="0" w:color="auto"/>
        <w:bottom w:val="none" w:sz="0" w:space="0" w:color="auto"/>
        <w:right w:val="none" w:sz="0" w:space="0" w:color="auto"/>
      </w:divBdr>
    </w:div>
    <w:div w:id="326522661">
      <w:bodyDiv w:val="1"/>
      <w:marLeft w:val="0"/>
      <w:marRight w:val="0"/>
      <w:marTop w:val="0"/>
      <w:marBottom w:val="0"/>
      <w:divBdr>
        <w:top w:val="none" w:sz="0" w:space="0" w:color="auto"/>
        <w:left w:val="none" w:sz="0" w:space="0" w:color="auto"/>
        <w:bottom w:val="none" w:sz="0" w:space="0" w:color="auto"/>
        <w:right w:val="none" w:sz="0" w:space="0" w:color="auto"/>
      </w:divBdr>
    </w:div>
    <w:div w:id="328487752">
      <w:bodyDiv w:val="1"/>
      <w:marLeft w:val="0"/>
      <w:marRight w:val="0"/>
      <w:marTop w:val="0"/>
      <w:marBottom w:val="0"/>
      <w:divBdr>
        <w:top w:val="none" w:sz="0" w:space="0" w:color="auto"/>
        <w:left w:val="none" w:sz="0" w:space="0" w:color="auto"/>
        <w:bottom w:val="none" w:sz="0" w:space="0" w:color="auto"/>
        <w:right w:val="none" w:sz="0" w:space="0" w:color="auto"/>
      </w:divBdr>
    </w:div>
    <w:div w:id="328559444">
      <w:bodyDiv w:val="1"/>
      <w:marLeft w:val="0"/>
      <w:marRight w:val="0"/>
      <w:marTop w:val="0"/>
      <w:marBottom w:val="0"/>
      <w:divBdr>
        <w:top w:val="none" w:sz="0" w:space="0" w:color="auto"/>
        <w:left w:val="none" w:sz="0" w:space="0" w:color="auto"/>
        <w:bottom w:val="none" w:sz="0" w:space="0" w:color="auto"/>
        <w:right w:val="none" w:sz="0" w:space="0" w:color="auto"/>
      </w:divBdr>
    </w:div>
    <w:div w:id="328868991">
      <w:bodyDiv w:val="1"/>
      <w:marLeft w:val="0"/>
      <w:marRight w:val="0"/>
      <w:marTop w:val="0"/>
      <w:marBottom w:val="0"/>
      <w:divBdr>
        <w:top w:val="none" w:sz="0" w:space="0" w:color="auto"/>
        <w:left w:val="none" w:sz="0" w:space="0" w:color="auto"/>
        <w:bottom w:val="none" w:sz="0" w:space="0" w:color="auto"/>
        <w:right w:val="none" w:sz="0" w:space="0" w:color="auto"/>
      </w:divBdr>
    </w:div>
    <w:div w:id="329338135">
      <w:bodyDiv w:val="1"/>
      <w:marLeft w:val="0"/>
      <w:marRight w:val="0"/>
      <w:marTop w:val="0"/>
      <w:marBottom w:val="0"/>
      <w:divBdr>
        <w:top w:val="none" w:sz="0" w:space="0" w:color="auto"/>
        <w:left w:val="none" w:sz="0" w:space="0" w:color="auto"/>
        <w:bottom w:val="none" w:sz="0" w:space="0" w:color="auto"/>
        <w:right w:val="none" w:sz="0" w:space="0" w:color="auto"/>
      </w:divBdr>
    </w:div>
    <w:div w:id="330720919">
      <w:bodyDiv w:val="1"/>
      <w:marLeft w:val="0"/>
      <w:marRight w:val="0"/>
      <w:marTop w:val="0"/>
      <w:marBottom w:val="0"/>
      <w:divBdr>
        <w:top w:val="none" w:sz="0" w:space="0" w:color="auto"/>
        <w:left w:val="none" w:sz="0" w:space="0" w:color="auto"/>
        <w:bottom w:val="none" w:sz="0" w:space="0" w:color="auto"/>
        <w:right w:val="none" w:sz="0" w:space="0" w:color="auto"/>
      </w:divBdr>
    </w:div>
    <w:div w:id="335763515">
      <w:bodyDiv w:val="1"/>
      <w:marLeft w:val="0"/>
      <w:marRight w:val="0"/>
      <w:marTop w:val="0"/>
      <w:marBottom w:val="0"/>
      <w:divBdr>
        <w:top w:val="none" w:sz="0" w:space="0" w:color="auto"/>
        <w:left w:val="none" w:sz="0" w:space="0" w:color="auto"/>
        <w:bottom w:val="none" w:sz="0" w:space="0" w:color="auto"/>
        <w:right w:val="none" w:sz="0" w:space="0" w:color="auto"/>
      </w:divBdr>
    </w:div>
    <w:div w:id="337511933">
      <w:bodyDiv w:val="1"/>
      <w:marLeft w:val="0"/>
      <w:marRight w:val="0"/>
      <w:marTop w:val="0"/>
      <w:marBottom w:val="0"/>
      <w:divBdr>
        <w:top w:val="none" w:sz="0" w:space="0" w:color="auto"/>
        <w:left w:val="none" w:sz="0" w:space="0" w:color="auto"/>
        <w:bottom w:val="none" w:sz="0" w:space="0" w:color="auto"/>
        <w:right w:val="none" w:sz="0" w:space="0" w:color="auto"/>
      </w:divBdr>
    </w:div>
    <w:div w:id="338317880">
      <w:bodyDiv w:val="1"/>
      <w:marLeft w:val="0"/>
      <w:marRight w:val="0"/>
      <w:marTop w:val="0"/>
      <w:marBottom w:val="0"/>
      <w:divBdr>
        <w:top w:val="none" w:sz="0" w:space="0" w:color="auto"/>
        <w:left w:val="none" w:sz="0" w:space="0" w:color="auto"/>
        <w:bottom w:val="none" w:sz="0" w:space="0" w:color="auto"/>
        <w:right w:val="none" w:sz="0" w:space="0" w:color="auto"/>
      </w:divBdr>
    </w:div>
    <w:div w:id="338436508">
      <w:bodyDiv w:val="1"/>
      <w:marLeft w:val="0"/>
      <w:marRight w:val="0"/>
      <w:marTop w:val="0"/>
      <w:marBottom w:val="0"/>
      <w:divBdr>
        <w:top w:val="none" w:sz="0" w:space="0" w:color="auto"/>
        <w:left w:val="none" w:sz="0" w:space="0" w:color="auto"/>
        <w:bottom w:val="none" w:sz="0" w:space="0" w:color="auto"/>
        <w:right w:val="none" w:sz="0" w:space="0" w:color="auto"/>
      </w:divBdr>
    </w:div>
    <w:div w:id="341199860">
      <w:bodyDiv w:val="1"/>
      <w:marLeft w:val="0"/>
      <w:marRight w:val="0"/>
      <w:marTop w:val="0"/>
      <w:marBottom w:val="0"/>
      <w:divBdr>
        <w:top w:val="none" w:sz="0" w:space="0" w:color="auto"/>
        <w:left w:val="none" w:sz="0" w:space="0" w:color="auto"/>
        <w:bottom w:val="none" w:sz="0" w:space="0" w:color="auto"/>
        <w:right w:val="none" w:sz="0" w:space="0" w:color="auto"/>
      </w:divBdr>
    </w:div>
    <w:div w:id="342824295">
      <w:bodyDiv w:val="1"/>
      <w:marLeft w:val="0"/>
      <w:marRight w:val="0"/>
      <w:marTop w:val="0"/>
      <w:marBottom w:val="0"/>
      <w:divBdr>
        <w:top w:val="none" w:sz="0" w:space="0" w:color="auto"/>
        <w:left w:val="none" w:sz="0" w:space="0" w:color="auto"/>
        <w:bottom w:val="none" w:sz="0" w:space="0" w:color="auto"/>
        <w:right w:val="none" w:sz="0" w:space="0" w:color="auto"/>
      </w:divBdr>
    </w:div>
    <w:div w:id="343439252">
      <w:bodyDiv w:val="1"/>
      <w:marLeft w:val="0"/>
      <w:marRight w:val="0"/>
      <w:marTop w:val="0"/>
      <w:marBottom w:val="0"/>
      <w:divBdr>
        <w:top w:val="none" w:sz="0" w:space="0" w:color="auto"/>
        <w:left w:val="none" w:sz="0" w:space="0" w:color="auto"/>
        <w:bottom w:val="none" w:sz="0" w:space="0" w:color="auto"/>
        <w:right w:val="none" w:sz="0" w:space="0" w:color="auto"/>
      </w:divBdr>
    </w:div>
    <w:div w:id="348869386">
      <w:bodyDiv w:val="1"/>
      <w:marLeft w:val="0"/>
      <w:marRight w:val="0"/>
      <w:marTop w:val="0"/>
      <w:marBottom w:val="0"/>
      <w:divBdr>
        <w:top w:val="none" w:sz="0" w:space="0" w:color="auto"/>
        <w:left w:val="none" w:sz="0" w:space="0" w:color="auto"/>
        <w:bottom w:val="none" w:sz="0" w:space="0" w:color="auto"/>
        <w:right w:val="none" w:sz="0" w:space="0" w:color="auto"/>
      </w:divBdr>
    </w:div>
    <w:div w:id="350572781">
      <w:bodyDiv w:val="1"/>
      <w:marLeft w:val="0"/>
      <w:marRight w:val="0"/>
      <w:marTop w:val="0"/>
      <w:marBottom w:val="0"/>
      <w:divBdr>
        <w:top w:val="none" w:sz="0" w:space="0" w:color="auto"/>
        <w:left w:val="none" w:sz="0" w:space="0" w:color="auto"/>
        <w:bottom w:val="none" w:sz="0" w:space="0" w:color="auto"/>
        <w:right w:val="none" w:sz="0" w:space="0" w:color="auto"/>
      </w:divBdr>
    </w:div>
    <w:div w:id="352347618">
      <w:bodyDiv w:val="1"/>
      <w:marLeft w:val="0"/>
      <w:marRight w:val="0"/>
      <w:marTop w:val="0"/>
      <w:marBottom w:val="0"/>
      <w:divBdr>
        <w:top w:val="none" w:sz="0" w:space="0" w:color="auto"/>
        <w:left w:val="none" w:sz="0" w:space="0" w:color="auto"/>
        <w:bottom w:val="none" w:sz="0" w:space="0" w:color="auto"/>
        <w:right w:val="none" w:sz="0" w:space="0" w:color="auto"/>
      </w:divBdr>
    </w:div>
    <w:div w:id="362368319">
      <w:bodyDiv w:val="1"/>
      <w:marLeft w:val="0"/>
      <w:marRight w:val="0"/>
      <w:marTop w:val="0"/>
      <w:marBottom w:val="0"/>
      <w:divBdr>
        <w:top w:val="none" w:sz="0" w:space="0" w:color="auto"/>
        <w:left w:val="none" w:sz="0" w:space="0" w:color="auto"/>
        <w:bottom w:val="none" w:sz="0" w:space="0" w:color="auto"/>
        <w:right w:val="none" w:sz="0" w:space="0" w:color="auto"/>
      </w:divBdr>
    </w:div>
    <w:div w:id="362443324">
      <w:bodyDiv w:val="1"/>
      <w:marLeft w:val="0"/>
      <w:marRight w:val="0"/>
      <w:marTop w:val="0"/>
      <w:marBottom w:val="0"/>
      <w:divBdr>
        <w:top w:val="none" w:sz="0" w:space="0" w:color="auto"/>
        <w:left w:val="none" w:sz="0" w:space="0" w:color="auto"/>
        <w:bottom w:val="none" w:sz="0" w:space="0" w:color="auto"/>
        <w:right w:val="none" w:sz="0" w:space="0" w:color="auto"/>
      </w:divBdr>
    </w:div>
    <w:div w:id="362631811">
      <w:bodyDiv w:val="1"/>
      <w:marLeft w:val="0"/>
      <w:marRight w:val="0"/>
      <w:marTop w:val="0"/>
      <w:marBottom w:val="0"/>
      <w:divBdr>
        <w:top w:val="none" w:sz="0" w:space="0" w:color="auto"/>
        <w:left w:val="none" w:sz="0" w:space="0" w:color="auto"/>
        <w:bottom w:val="none" w:sz="0" w:space="0" w:color="auto"/>
        <w:right w:val="none" w:sz="0" w:space="0" w:color="auto"/>
      </w:divBdr>
    </w:div>
    <w:div w:id="365569799">
      <w:bodyDiv w:val="1"/>
      <w:marLeft w:val="0"/>
      <w:marRight w:val="0"/>
      <w:marTop w:val="0"/>
      <w:marBottom w:val="0"/>
      <w:divBdr>
        <w:top w:val="none" w:sz="0" w:space="0" w:color="auto"/>
        <w:left w:val="none" w:sz="0" w:space="0" w:color="auto"/>
        <w:bottom w:val="none" w:sz="0" w:space="0" w:color="auto"/>
        <w:right w:val="none" w:sz="0" w:space="0" w:color="auto"/>
      </w:divBdr>
    </w:div>
    <w:div w:id="367798429">
      <w:bodyDiv w:val="1"/>
      <w:marLeft w:val="0"/>
      <w:marRight w:val="0"/>
      <w:marTop w:val="0"/>
      <w:marBottom w:val="0"/>
      <w:divBdr>
        <w:top w:val="none" w:sz="0" w:space="0" w:color="auto"/>
        <w:left w:val="none" w:sz="0" w:space="0" w:color="auto"/>
        <w:bottom w:val="none" w:sz="0" w:space="0" w:color="auto"/>
        <w:right w:val="none" w:sz="0" w:space="0" w:color="auto"/>
      </w:divBdr>
    </w:div>
    <w:div w:id="368454872">
      <w:bodyDiv w:val="1"/>
      <w:marLeft w:val="0"/>
      <w:marRight w:val="0"/>
      <w:marTop w:val="0"/>
      <w:marBottom w:val="0"/>
      <w:divBdr>
        <w:top w:val="none" w:sz="0" w:space="0" w:color="auto"/>
        <w:left w:val="none" w:sz="0" w:space="0" w:color="auto"/>
        <w:bottom w:val="none" w:sz="0" w:space="0" w:color="auto"/>
        <w:right w:val="none" w:sz="0" w:space="0" w:color="auto"/>
      </w:divBdr>
    </w:div>
    <w:div w:id="368530996">
      <w:bodyDiv w:val="1"/>
      <w:marLeft w:val="0"/>
      <w:marRight w:val="0"/>
      <w:marTop w:val="0"/>
      <w:marBottom w:val="0"/>
      <w:divBdr>
        <w:top w:val="none" w:sz="0" w:space="0" w:color="auto"/>
        <w:left w:val="none" w:sz="0" w:space="0" w:color="auto"/>
        <w:bottom w:val="none" w:sz="0" w:space="0" w:color="auto"/>
        <w:right w:val="none" w:sz="0" w:space="0" w:color="auto"/>
      </w:divBdr>
    </w:div>
    <w:div w:id="368577558">
      <w:bodyDiv w:val="1"/>
      <w:marLeft w:val="0"/>
      <w:marRight w:val="0"/>
      <w:marTop w:val="0"/>
      <w:marBottom w:val="0"/>
      <w:divBdr>
        <w:top w:val="none" w:sz="0" w:space="0" w:color="auto"/>
        <w:left w:val="none" w:sz="0" w:space="0" w:color="auto"/>
        <w:bottom w:val="none" w:sz="0" w:space="0" w:color="auto"/>
        <w:right w:val="none" w:sz="0" w:space="0" w:color="auto"/>
      </w:divBdr>
    </w:div>
    <w:div w:id="368800388">
      <w:bodyDiv w:val="1"/>
      <w:marLeft w:val="0"/>
      <w:marRight w:val="0"/>
      <w:marTop w:val="0"/>
      <w:marBottom w:val="0"/>
      <w:divBdr>
        <w:top w:val="none" w:sz="0" w:space="0" w:color="auto"/>
        <w:left w:val="none" w:sz="0" w:space="0" w:color="auto"/>
        <w:bottom w:val="none" w:sz="0" w:space="0" w:color="auto"/>
        <w:right w:val="none" w:sz="0" w:space="0" w:color="auto"/>
      </w:divBdr>
    </w:div>
    <w:div w:id="37035120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350989">
      <w:bodyDiv w:val="1"/>
      <w:marLeft w:val="0"/>
      <w:marRight w:val="0"/>
      <w:marTop w:val="0"/>
      <w:marBottom w:val="0"/>
      <w:divBdr>
        <w:top w:val="none" w:sz="0" w:space="0" w:color="auto"/>
        <w:left w:val="none" w:sz="0" w:space="0" w:color="auto"/>
        <w:bottom w:val="none" w:sz="0" w:space="0" w:color="auto"/>
        <w:right w:val="none" w:sz="0" w:space="0" w:color="auto"/>
      </w:divBdr>
    </w:div>
    <w:div w:id="372005786">
      <w:bodyDiv w:val="1"/>
      <w:marLeft w:val="0"/>
      <w:marRight w:val="0"/>
      <w:marTop w:val="0"/>
      <w:marBottom w:val="0"/>
      <w:divBdr>
        <w:top w:val="none" w:sz="0" w:space="0" w:color="auto"/>
        <w:left w:val="none" w:sz="0" w:space="0" w:color="auto"/>
        <w:bottom w:val="none" w:sz="0" w:space="0" w:color="auto"/>
        <w:right w:val="none" w:sz="0" w:space="0" w:color="auto"/>
      </w:divBdr>
    </w:div>
    <w:div w:id="372926175">
      <w:bodyDiv w:val="1"/>
      <w:marLeft w:val="0"/>
      <w:marRight w:val="0"/>
      <w:marTop w:val="0"/>
      <w:marBottom w:val="0"/>
      <w:divBdr>
        <w:top w:val="none" w:sz="0" w:space="0" w:color="auto"/>
        <w:left w:val="none" w:sz="0" w:space="0" w:color="auto"/>
        <w:bottom w:val="none" w:sz="0" w:space="0" w:color="auto"/>
        <w:right w:val="none" w:sz="0" w:space="0" w:color="auto"/>
      </w:divBdr>
    </w:div>
    <w:div w:id="373509835">
      <w:bodyDiv w:val="1"/>
      <w:marLeft w:val="0"/>
      <w:marRight w:val="0"/>
      <w:marTop w:val="0"/>
      <w:marBottom w:val="0"/>
      <w:divBdr>
        <w:top w:val="none" w:sz="0" w:space="0" w:color="auto"/>
        <w:left w:val="none" w:sz="0" w:space="0" w:color="auto"/>
        <w:bottom w:val="none" w:sz="0" w:space="0" w:color="auto"/>
        <w:right w:val="none" w:sz="0" w:space="0" w:color="auto"/>
      </w:divBdr>
    </w:div>
    <w:div w:id="374617952">
      <w:bodyDiv w:val="1"/>
      <w:marLeft w:val="0"/>
      <w:marRight w:val="0"/>
      <w:marTop w:val="0"/>
      <w:marBottom w:val="0"/>
      <w:divBdr>
        <w:top w:val="none" w:sz="0" w:space="0" w:color="auto"/>
        <w:left w:val="none" w:sz="0" w:space="0" w:color="auto"/>
        <w:bottom w:val="none" w:sz="0" w:space="0" w:color="auto"/>
        <w:right w:val="none" w:sz="0" w:space="0" w:color="auto"/>
      </w:divBdr>
    </w:div>
    <w:div w:id="375348722">
      <w:bodyDiv w:val="1"/>
      <w:marLeft w:val="0"/>
      <w:marRight w:val="0"/>
      <w:marTop w:val="0"/>
      <w:marBottom w:val="0"/>
      <w:divBdr>
        <w:top w:val="none" w:sz="0" w:space="0" w:color="auto"/>
        <w:left w:val="none" w:sz="0" w:space="0" w:color="auto"/>
        <w:bottom w:val="none" w:sz="0" w:space="0" w:color="auto"/>
        <w:right w:val="none" w:sz="0" w:space="0" w:color="auto"/>
      </w:divBdr>
    </w:div>
    <w:div w:id="375663437">
      <w:bodyDiv w:val="1"/>
      <w:marLeft w:val="0"/>
      <w:marRight w:val="0"/>
      <w:marTop w:val="0"/>
      <w:marBottom w:val="0"/>
      <w:divBdr>
        <w:top w:val="none" w:sz="0" w:space="0" w:color="auto"/>
        <w:left w:val="none" w:sz="0" w:space="0" w:color="auto"/>
        <w:bottom w:val="none" w:sz="0" w:space="0" w:color="auto"/>
        <w:right w:val="none" w:sz="0" w:space="0" w:color="auto"/>
      </w:divBdr>
    </w:div>
    <w:div w:id="376197830">
      <w:bodyDiv w:val="1"/>
      <w:marLeft w:val="0"/>
      <w:marRight w:val="0"/>
      <w:marTop w:val="0"/>
      <w:marBottom w:val="0"/>
      <w:divBdr>
        <w:top w:val="none" w:sz="0" w:space="0" w:color="auto"/>
        <w:left w:val="none" w:sz="0" w:space="0" w:color="auto"/>
        <w:bottom w:val="none" w:sz="0" w:space="0" w:color="auto"/>
        <w:right w:val="none" w:sz="0" w:space="0" w:color="auto"/>
      </w:divBdr>
    </w:div>
    <w:div w:id="376319333">
      <w:bodyDiv w:val="1"/>
      <w:marLeft w:val="0"/>
      <w:marRight w:val="0"/>
      <w:marTop w:val="0"/>
      <w:marBottom w:val="0"/>
      <w:divBdr>
        <w:top w:val="none" w:sz="0" w:space="0" w:color="auto"/>
        <w:left w:val="none" w:sz="0" w:space="0" w:color="auto"/>
        <w:bottom w:val="none" w:sz="0" w:space="0" w:color="auto"/>
        <w:right w:val="none" w:sz="0" w:space="0" w:color="auto"/>
      </w:divBdr>
    </w:div>
    <w:div w:id="378362322">
      <w:bodyDiv w:val="1"/>
      <w:marLeft w:val="0"/>
      <w:marRight w:val="0"/>
      <w:marTop w:val="0"/>
      <w:marBottom w:val="0"/>
      <w:divBdr>
        <w:top w:val="none" w:sz="0" w:space="0" w:color="auto"/>
        <w:left w:val="none" w:sz="0" w:space="0" w:color="auto"/>
        <w:bottom w:val="none" w:sz="0" w:space="0" w:color="auto"/>
        <w:right w:val="none" w:sz="0" w:space="0" w:color="auto"/>
      </w:divBdr>
    </w:div>
    <w:div w:id="378550539">
      <w:bodyDiv w:val="1"/>
      <w:marLeft w:val="0"/>
      <w:marRight w:val="0"/>
      <w:marTop w:val="0"/>
      <w:marBottom w:val="0"/>
      <w:divBdr>
        <w:top w:val="none" w:sz="0" w:space="0" w:color="auto"/>
        <w:left w:val="none" w:sz="0" w:space="0" w:color="auto"/>
        <w:bottom w:val="none" w:sz="0" w:space="0" w:color="auto"/>
        <w:right w:val="none" w:sz="0" w:space="0" w:color="auto"/>
      </w:divBdr>
    </w:div>
    <w:div w:id="378822324">
      <w:bodyDiv w:val="1"/>
      <w:marLeft w:val="0"/>
      <w:marRight w:val="0"/>
      <w:marTop w:val="0"/>
      <w:marBottom w:val="0"/>
      <w:divBdr>
        <w:top w:val="none" w:sz="0" w:space="0" w:color="auto"/>
        <w:left w:val="none" w:sz="0" w:space="0" w:color="auto"/>
        <w:bottom w:val="none" w:sz="0" w:space="0" w:color="auto"/>
        <w:right w:val="none" w:sz="0" w:space="0" w:color="auto"/>
      </w:divBdr>
    </w:div>
    <w:div w:id="380325552">
      <w:bodyDiv w:val="1"/>
      <w:marLeft w:val="0"/>
      <w:marRight w:val="0"/>
      <w:marTop w:val="0"/>
      <w:marBottom w:val="0"/>
      <w:divBdr>
        <w:top w:val="none" w:sz="0" w:space="0" w:color="auto"/>
        <w:left w:val="none" w:sz="0" w:space="0" w:color="auto"/>
        <w:bottom w:val="none" w:sz="0" w:space="0" w:color="auto"/>
        <w:right w:val="none" w:sz="0" w:space="0" w:color="auto"/>
      </w:divBdr>
    </w:div>
    <w:div w:id="381829905">
      <w:bodyDiv w:val="1"/>
      <w:marLeft w:val="0"/>
      <w:marRight w:val="0"/>
      <w:marTop w:val="0"/>
      <w:marBottom w:val="0"/>
      <w:divBdr>
        <w:top w:val="none" w:sz="0" w:space="0" w:color="auto"/>
        <w:left w:val="none" w:sz="0" w:space="0" w:color="auto"/>
        <w:bottom w:val="none" w:sz="0" w:space="0" w:color="auto"/>
        <w:right w:val="none" w:sz="0" w:space="0" w:color="auto"/>
      </w:divBdr>
    </w:div>
    <w:div w:id="382601468">
      <w:bodyDiv w:val="1"/>
      <w:marLeft w:val="0"/>
      <w:marRight w:val="0"/>
      <w:marTop w:val="0"/>
      <w:marBottom w:val="0"/>
      <w:divBdr>
        <w:top w:val="none" w:sz="0" w:space="0" w:color="auto"/>
        <w:left w:val="none" w:sz="0" w:space="0" w:color="auto"/>
        <w:bottom w:val="none" w:sz="0" w:space="0" w:color="auto"/>
        <w:right w:val="none" w:sz="0" w:space="0" w:color="auto"/>
      </w:divBdr>
    </w:div>
    <w:div w:id="384958702">
      <w:bodyDiv w:val="1"/>
      <w:marLeft w:val="0"/>
      <w:marRight w:val="0"/>
      <w:marTop w:val="0"/>
      <w:marBottom w:val="0"/>
      <w:divBdr>
        <w:top w:val="none" w:sz="0" w:space="0" w:color="auto"/>
        <w:left w:val="none" w:sz="0" w:space="0" w:color="auto"/>
        <w:bottom w:val="none" w:sz="0" w:space="0" w:color="auto"/>
        <w:right w:val="none" w:sz="0" w:space="0" w:color="auto"/>
      </w:divBdr>
    </w:div>
    <w:div w:id="390035197">
      <w:bodyDiv w:val="1"/>
      <w:marLeft w:val="0"/>
      <w:marRight w:val="0"/>
      <w:marTop w:val="0"/>
      <w:marBottom w:val="0"/>
      <w:divBdr>
        <w:top w:val="none" w:sz="0" w:space="0" w:color="auto"/>
        <w:left w:val="none" w:sz="0" w:space="0" w:color="auto"/>
        <w:bottom w:val="none" w:sz="0" w:space="0" w:color="auto"/>
        <w:right w:val="none" w:sz="0" w:space="0" w:color="auto"/>
      </w:divBdr>
    </w:div>
    <w:div w:id="390153324">
      <w:bodyDiv w:val="1"/>
      <w:marLeft w:val="0"/>
      <w:marRight w:val="0"/>
      <w:marTop w:val="0"/>
      <w:marBottom w:val="0"/>
      <w:divBdr>
        <w:top w:val="none" w:sz="0" w:space="0" w:color="auto"/>
        <w:left w:val="none" w:sz="0" w:space="0" w:color="auto"/>
        <w:bottom w:val="none" w:sz="0" w:space="0" w:color="auto"/>
        <w:right w:val="none" w:sz="0" w:space="0" w:color="auto"/>
      </w:divBdr>
    </w:div>
    <w:div w:id="391664085">
      <w:bodyDiv w:val="1"/>
      <w:marLeft w:val="0"/>
      <w:marRight w:val="0"/>
      <w:marTop w:val="0"/>
      <w:marBottom w:val="0"/>
      <w:divBdr>
        <w:top w:val="none" w:sz="0" w:space="0" w:color="auto"/>
        <w:left w:val="none" w:sz="0" w:space="0" w:color="auto"/>
        <w:bottom w:val="none" w:sz="0" w:space="0" w:color="auto"/>
        <w:right w:val="none" w:sz="0" w:space="0" w:color="auto"/>
      </w:divBdr>
    </w:div>
    <w:div w:id="391970848">
      <w:bodyDiv w:val="1"/>
      <w:marLeft w:val="0"/>
      <w:marRight w:val="0"/>
      <w:marTop w:val="0"/>
      <w:marBottom w:val="0"/>
      <w:divBdr>
        <w:top w:val="none" w:sz="0" w:space="0" w:color="auto"/>
        <w:left w:val="none" w:sz="0" w:space="0" w:color="auto"/>
        <w:bottom w:val="none" w:sz="0" w:space="0" w:color="auto"/>
        <w:right w:val="none" w:sz="0" w:space="0" w:color="auto"/>
      </w:divBdr>
    </w:div>
    <w:div w:id="393546866">
      <w:bodyDiv w:val="1"/>
      <w:marLeft w:val="0"/>
      <w:marRight w:val="0"/>
      <w:marTop w:val="0"/>
      <w:marBottom w:val="0"/>
      <w:divBdr>
        <w:top w:val="none" w:sz="0" w:space="0" w:color="auto"/>
        <w:left w:val="none" w:sz="0" w:space="0" w:color="auto"/>
        <w:bottom w:val="none" w:sz="0" w:space="0" w:color="auto"/>
        <w:right w:val="none" w:sz="0" w:space="0" w:color="auto"/>
      </w:divBdr>
    </w:div>
    <w:div w:id="394283427">
      <w:bodyDiv w:val="1"/>
      <w:marLeft w:val="0"/>
      <w:marRight w:val="0"/>
      <w:marTop w:val="0"/>
      <w:marBottom w:val="0"/>
      <w:divBdr>
        <w:top w:val="none" w:sz="0" w:space="0" w:color="auto"/>
        <w:left w:val="none" w:sz="0" w:space="0" w:color="auto"/>
        <w:bottom w:val="none" w:sz="0" w:space="0" w:color="auto"/>
        <w:right w:val="none" w:sz="0" w:space="0" w:color="auto"/>
      </w:divBdr>
    </w:div>
    <w:div w:id="396826489">
      <w:bodyDiv w:val="1"/>
      <w:marLeft w:val="0"/>
      <w:marRight w:val="0"/>
      <w:marTop w:val="0"/>
      <w:marBottom w:val="0"/>
      <w:divBdr>
        <w:top w:val="none" w:sz="0" w:space="0" w:color="auto"/>
        <w:left w:val="none" w:sz="0" w:space="0" w:color="auto"/>
        <w:bottom w:val="none" w:sz="0" w:space="0" w:color="auto"/>
        <w:right w:val="none" w:sz="0" w:space="0" w:color="auto"/>
      </w:divBdr>
    </w:div>
    <w:div w:id="405879028">
      <w:bodyDiv w:val="1"/>
      <w:marLeft w:val="0"/>
      <w:marRight w:val="0"/>
      <w:marTop w:val="0"/>
      <w:marBottom w:val="0"/>
      <w:divBdr>
        <w:top w:val="none" w:sz="0" w:space="0" w:color="auto"/>
        <w:left w:val="none" w:sz="0" w:space="0" w:color="auto"/>
        <w:bottom w:val="none" w:sz="0" w:space="0" w:color="auto"/>
        <w:right w:val="none" w:sz="0" w:space="0" w:color="auto"/>
      </w:divBdr>
    </w:div>
    <w:div w:id="405885334">
      <w:bodyDiv w:val="1"/>
      <w:marLeft w:val="0"/>
      <w:marRight w:val="0"/>
      <w:marTop w:val="0"/>
      <w:marBottom w:val="0"/>
      <w:divBdr>
        <w:top w:val="none" w:sz="0" w:space="0" w:color="auto"/>
        <w:left w:val="none" w:sz="0" w:space="0" w:color="auto"/>
        <w:bottom w:val="none" w:sz="0" w:space="0" w:color="auto"/>
        <w:right w:val="none" w:sz="0" w:space="0" w:color="auto"/>
      </w:divBdr>
    </w:div>
    <w:div w:id="409350785">
      <w:bodyDiv w:val="1"/>
      <w:marLeft w:val="0"/>
      <w:marRight w:val="0"/>
      <w:marTop w:val="0"/>
      <w:marBottom w:val="0"/>
      <w:divBdr>
        <w:top w:val="none" w:sz="0" w:space="0" w:color="auto"/>
        <w:left w:val="none" w:sz="0" w:space="0" w:color="auto"/>
        <w:bottom w:val="none" w:sz="0" w:space="0" w:color="auto"/>
        <w:right w:val="none" w:sz="0" w:space="0" w:color="auto"/>
      </w:divBdr>
    </w:div>
    <w:div w:id="410007653">
      <w:bodyDiv w:val="1"/>
      <w:marLeft w:val="0"/>
      <w:marRight w:val="0"/>
      <w:marTop w:val="0"/>
      <w:marBottom w:val="0"/>
      <w:divBdr>
        <w:top w:val="none" w:sz="0" w:space="0" w:color="auto"/>
        <w:left w:val="none" w:sz="0" w:space="0" w:color="auto"/>
        <w:bottom w:val="none" w:sz="0" w:space="0" w:color="auto"/>
        <w:right w:val="none" w:sz="0" w:space="0" w:color="auto"/>
      </w:divBdr>
    </w:div>
    <w:div w:id="410200205">
      <w:bodyDiv w:val="1"/>
      <w:marLeft w:val="0"/>
      <w:marRight w:val="0"/>
      <w:marTop w:val="0"/>
      <w:marBottom w:val="0"/>
      <w:divBdr>
        <w:top w:val="none" w:sz="0" w:space="0" w:color="auto"/>
        <w:left w:val="none" w:sz="0" w:space="0" w:color="auto"/>
        <w:bottom w:val="none" w:sz="0" w:space="0" w:color="auto"/>
        <w:right w:val="none" w:sz="0" w:space="0" w:color="auto"/>
      </w:divBdr>
    </w:div>
    <w:div w:id="412898747">
      <w:bodyDiv w:val="1"/>
      <w:marLeft w:val="0"/>
      <w:marRight w:val="0"/>
      <w:marTop w:val="0"/>
      <w:marBottom w:val="0"/>
      <w:divBdr>
        <w:top w:val="none" w:sz="0" w:space="0" w:color="auto"/>
        <w:left w:val="none" w:sz="0" w:space="0" w:color="auto"/>
        <w:bottom w:val="none" w:sz="0" w:space="0" w:color="auto"/>
        <w:right w:val="none" w:sz="0" w:space="0" w:color="auto"/>
      </w:divBdr>
    </w:div>
    <w:div w:id="420637977">
      <w:bodyDiv w:val="1"/>
      <w:marLeft w:val="0"/>
      <w:marRight w:val="0"/>
      <w:marTop w:val="0"/>
      <w:marBottom w:val="0"/>
      <w:divBdr>
        <w:top w:val="none" w:sz="0" w:space="0" w:color="auto"/>
        <w:left w:val="none" w:sz="0" w:space="0" w:color="auto"/>
        <w:bottom w:val="none" w:sz="0" w:space="0" w:color="auto"/>
        <w:right w:val="none" w:sz="0" w:space="0" w:color="auto"/>
      </w:divBdr>
    </w:div>
    <w:div w:id="423040259">
      <w:bodyDiv w:val="1"/>
      <w:marLeft w:val="0"/>
      <w:marRight w:val="0"/>
      <w:marTop w:val="0"/>
      <w:marBottom w:val="0"/>
      <w:divBdr>
        <w:top w:val="none" w:sz="0" w:space="0" w:color="auto"/>
        <w:left w:val="none" w:sz="0" w:space="0" w:color="auto"/>
        <w:bottom w:val="none" w:sz="0" w:space="0" w:color="auto"/>
        <w:right w:val="none" w:sz="0" w:space="0" w:color="auto"/>
      </w:divBdr>
    </w:div>
    <w:div w:id="423844023">
      <w:bodyDiv w:val="1"/>
      <w:marLeft w:val="0"/>
      <w:marRight w:val="0"/>
      <w:marTop w:val="0"/>
      <w:marBottom w:val="0"/>
      <w:divBdr>
        <w:top w:val="none" w:sz="0" w:space="0" w:color="auto"/>
        <w:left w:val="none" w:sz="0" w:space="0" w:color="auto"/>
        <w:bottom w:val="none" w:sz="0" w:space="0" w:color="auto"/>
        <w:right w:val="none" w:sz="0" w:space="0" w:color="auto"/>
      </w:divBdr>
    </w:div>
    <w:div w:id="424768902">
      <w:bodyDiv w:val="1"/>
      <w:marLeft w:val="0"/>
      <w:marRight w:val="0"/>
      <w:marTop w:val="0"/>
      <w:marBottom w:val="0"/>
      <w:divBdr>
        <w:top w:val="none" w:sz="0" w:space="0" w:color="auto"/>
        <w:left w:val="none" w:sz="0" w:space="0" w:color="auto"/>
        <w:bottom w:val="none" w:sz="0" w:space="0" w:color="auto"/>
        <w:right w:val="none" w:sz="0" w:space="0" w:color="auto"/>
      </w:divBdr>
    </w:div>
    <w:div w:id="427695720">
      <w:bodyDiv w:val="1"/>
      <w:marLeft w:val="0"/>
      <w:marRight w:val="0"/>
      <w:marTop w:val="0"/>
      <w:marBottom w:val="0"/>
      <w:divBdr>
        <w:top w:val="none" w:sz="0" w:space="0" w:color="auto"/>
        <w:left w:val="none" w:sz="0" w:space="0" w:color="auto"/>
        <w:bottom w:val="none" w:sz="0" w:space="0" w:color="auto"/>
        <w:right w:val="none" w:sz="0" w:space="0" w:color="auto"/>
      </w:divBdr>
    </w:div>
    <w:div w:id="429198414">
      <w:bodyDiv w:val="1"/>
      <w:marLeft w:val="0"/>
      <w:marRight w:val="0"/>
      <w:marTop w:val="0"/>
      <w:marBottom w:val="0"/>
      <w:divBdr>
        <w:top w:val="none" w:sz="0" w:space="0" w:color="auto"/>
        <w:left w:val="none" w:sz="0" w:space="0" w:color="auto"/>
        <w:bottom w:val="none" w:sz="0" w:space="0" w:color="auto"/>
        <w:right w:val="none" w:sz="0" w:space="0" w:color="auto"/>
      </w:divBdr>
    </w:div>
    <w:div w:id="430442566">
      <w:bodyDiv w:val="1"/>
      <w:marLeft w:val="0"/>
      <w:marRight w:val="0"/>
      <w:marTop w:val="0"/>
      <w:marBottom w:val="0"/>
      <w:divBdr>
        <w:top w:val="none" w:sz="0" w:space="0" w:color="auto"/>
        <w:left w:val="none" w:sz="0" w:space="0" w:color="auto"/>
        <w:bottom w:val="none" w:sz="0" w:space="0" w:color="auto"/>
        <w:right w:val="none" w:sz="0" w:space="0" w:color="auto"/>
      </w:divBdr>
    </w:div>
    <w:div w:id="432211937">
      <w:bodyDiv w:val="1"/>
      <w:marLeft w:val="0"/>
      <w:marRight w:val="0"/>
      <w:marTop w:val="0"/>
      <w:marBottom w:val="0"/>
      <w:divBdr>
        <w:top w:val="none" w:sz="0" w:space="0" w:color="auto"/>
        <w:left w:val="none" w:sz="0" w:space="0" w:color="auto"/>
        <w:bottom w:val="none" w:sz="0" w:space="0" w:color="auto"/>
        <w:right w:val="none" w:sz="0" w:space="0" w:color="auto"/>
      </w:divBdr>
    </w:div>
    <w:div w:id="433674868">
      <w:bodyDiv w:val="1"/>
      <w:marLeft w:val="0"/>
      <w:marRight w:val="0"/>
      <w:marTop w:val="0"/>
      <w:marBottom w:val="0"/>
      <w:divBdr>
        <w:top w:val="none" w:sz="0" w:space="0" w:color="auto"/>
        <w:left w:val="none" w:sz="0" w:space="0" w:color="auto"/>
        <w:bottom w:val="none" w:sz="0" w:space="0" w:color="auto"/>
        <w:right w:val="none" w:sz="0" w:space="0" w:color="auto"/>
      </w:divBdr>
    </w:div>
    <w:div w:id="433983668">
      <w:bodyDiv w:val="1"/>
      <w:marLeft w:val="0"/>
      <w:marRight w:val="0"/>
      <w:marTop w:val="0"/>
      <w:marBottom w:val="0"/>
      <w:divBdr>
        <w:top w:val="none" w:sz="0" w:space="0" w:color="auto"/>
        <w:left w:val="none" w:sz="0" w:space="0" w:color="auto"/>
        <w:bottom w:val="none" w:sz="0" w:space="0" w:color="auto"/>
        <w:right w:val="none" w:sz="0" w:space="0" w:color="auto"/>
      </w:divBdr>
    </w:div>
    <w:div w:id="434132732">
      <w:bodyDiv w:val="1"/>
      <w:marLeft w:val="0"/>
      <w:marRight w:val="0"/>
      <w:marTop w:val="0"/>
      <w:marBottom w:val="0"/>
      <w:divBdr>
        <w:top w:val="none" w:sz="0" w:space="0" w:color="auto"/>
        <w:left w:val="none" w:sz="0" w:space="0" w:color="auto"/>
        <w:bottom w:val="none" w:sz="0" w:space="0" w:color="auto"/>
        <w:right w:val="none" w:sz="0" w:space="0" w:color="auto"/>
      </w:divBdr>
    </w:div>
    <w:div w:id="438526181">
      <w:bodyDiv w:val="1"/>
      <w:marLeft w:val="0"/>
      <w:marRight w:val="0"/>
      <w:marTop w:val="0"/>
      <w:marBottom w:val="0"/>
      <w:divBdr>
        <w:top w:val="none" w:sz="0" w:space="0" w:color="auto"/>
        <w:left w:val="none" w:sz="0" w:space="0" w:color="auto"/>
        <w:bottom w:val="none" w:sz="0" w:space="0" w:color="auto"/>
        <w:right w:val="none" w:sz="0" w:space="0" w:color="auto"/>
      </w:divBdr>
    </w:div>
    <w:div w:id="444619998">
      <w:bodyDiv w:val="1"/>
      <w:marLeft w:val="0"/>
      <w:marRight w:val="0"/>
      <w:marTop w:val="0"/>
      <w:marBottom w:val="0"/>
      <w:divBdr>
        <w:top w:val="none" w:sz="0" w:space="0" w:color="auto"/>
        <w:left w:val="none" w:sz="0" w:space="0" w:color="auto"/>
        <w:bottom w:val="none" w:sz="0" w:space="0" w:color="auto"/>
        <w:right w:val="none" w:sz="0" w:space="0" w:color="auto"/>
      </w:divBdr>
    </w:div>
    <w:div w:id="449082961">
      <w:bodyDiv w:val="1"/>
      <w:marLeft w:val="0"/>
      <w:marRight w:val="0"/>
      <w:marTop w:val="0"/>
      <w:marBottom w:val="0"/>
      <w:divBdr>
        <w:top w:val="none" w:sz="0" w:space="0" w:color="auto"/>
        <w:left w:val="none" w:sz="0" w:space="0" w:color="auto"/>
        <w:bottom w:val="none" w:sz="0" w:space="0" w:color="auto"/>
        <w:right w:val="none" w:sz="0" w:space="0" w:color="auto"/>
      </w:divBdr>
    </w:div>
    <w:div w:id="451049709">
      <w:bodyDiv w:val="1"/>
      <w:marLeft w:val="0"/>
      <w:marRight w:val="0"/>
      <w:marTop w:val="0"/>
      <w:marBottom w:val="0"/>
      <w:divBdr>
        <w:top w:val="none" w:sz="0" w:space="0" w:color="auto"/>
        <w:left w:val="none" w:sz="0" w:space="0" w:color="auto"/>
        <w:bottom w:val="none" w:sz="0" w:space="0" w:color="auto"/>
        <w:right w:val="none" w:sz="0" w:space="0" w:color="auto"/>
      </w:divBdr>
    </w:div>
    <w:div w:id="455635898">
      <w:bodyDiv w:val="1"/>
      <w:marLeft w:val="0"/>
      <w:marRight w:val="0"/>
      <w:marTop w:val="0"/>
      <w:marBottom w:val="0"/>
      <w:divBdr>
        <w:top w:val="none" w:sz="0" w:space="0" w:color="auto"/>
        <w:left w:val="none" w:sz="0" w:space="0" w:color="auto"/>
        <w:bottom w:val="none" w:sz="0" w:space="0" w:color="auto"/>
        <w:right w:val="none" w:sz="0" w:space="0" w:color="auto"/>
      </w:divBdr>
    </w:div>
    <w:div w:id="456527738">
      <w:bodyDiv w:val="1"/>
      <w:marLeft w:val="0"/>
      <w:marRight w:val="0"/>
      <w:marTop w:val="0"/>
      <w:marBottom w:val="0"/>
      <w:divBdr>
        <w:top w:val="none" w:sz="0" w:space="0" w:color="auto"/>
        <w:left w:val="none" w:sz="0" w:space="0" w:color="auto"/>
        <w:bottom w:val="none" w:sz="0" w:space="0" w:color="auto"/>
        <w:right w:val="none" w:sz="0" w:space="0" w:color="auto"/>
      </w:divBdr>
    </w:div>
    <w:div w:id="459032577">
      <w:bodyDiv w:val="1"/>
      <w:marLeft w:val="0"/>
      <w:marRight w:val="0"/>
      <w:marTop w:val="0"/>
      <w:marBottom w:val="0"/>
      <w:divBdr>
        <w:top w:val="none" w:sz="0" w:space="0" w:color="auto"/>
        <w:left w:val="none" w:sz="0" w:space="0" w:color="auto"/>
        <w:bottom w:val="none" w:sz="0" w:space="0" w:color="auto"/>
        <w:right w:val="none" w:sz="0" w:space="0" w:color="auto"/>
      </w:divBdr>
    </w:div>
    <w:div w:id="460464805">
      <w:bodyDiv w:val="1"/>
      <w:marLeft w:val="0"/>
      <w:marRight w:val="0"/>
      <w:marTop w:val="0"/>
      <w:marBottom w:val="0"/>
      <w:divBdr>
        <w:top w:val="none" w:sz="0" w:space="0" w:color="auto"/>
        <w:left w:val="none" w:sz="0" w:space="0" w:color="auto"/>
        <w:bottom w:val="none" w:sz="0" w:space="0" w:color="auto"/>
        <w:right w:val="none" w:sz="0" w:space="0" w:color="auto"/>
      </w:divBdr>
    </w:div>
    <w:div w:id="461845637">
      <w:bodyDiv w:val="1"/>
      <w:marLeft w:val="0"/>
      <w:marRight w:val="0"/>
      <w:marTop w:val="0"/>
      <w:marBottom w:val="0"/>
      <w:divBdr>
        <w:top w:val="none" w:sz="0" w:space="0" w:color="auto"/>
        <w:left w:val="none" w:sz="0" w:space="0" w:color="auto"/>
        <w:bottom w:val="none" w:sz="0" w:space="0" w:color="auto"/>
        <w:right w:val="none" w:sz="0" w:space="0" w:color="auto"/>
      </w:divBdr>
    </w:div>
    <w:div w:id="461919605">
      <w:bodyDiv w:val="1"/>
      <w:marLeft w:val="0"/>
      <w:marRight w:val="0"/>
      <w:marTop w:val="0"/>
      <w:marBottom w:val="0"/>
      <w:divBdr>
        <w:top w:val="none" w:sz="0" w:space="0" w:color="auto"/>
        <w:left w:val="none" w:sz="0" w:space="0" w:color="auto"/>
        <w:bottom w:val="none" w:sz="0" w:space="0" w:color="auto"/>
        <w:right w:val="none" w:sz="0" w:space="0" w:color="auto"/>
      </w:divBdr>
    </w:div>
    <w:div w:id="470101692">
      <w:bodyDiv w:val="1"/>
      <w:marLeft w:val="0"/>
      <w:marRight w:val="0"/>
      <w:marTop w:val="0"/>
      <w:marBottom w:val="0"/>
      <w:divBdr>
        <w:top w:val="none" w:sz="0" w:space="0" w:color="auto"/>
        <w:left w:val="none" w:sz="0" w:space="0" w:color="auto"/>
        <w:bottom w:val="none" w:sz="0" w:space="0" w:color="auto"/>
        <w:right w:val="none" w:sz="0" w:space="0" w:color="auto"/>
      </w:divBdr>
    </w:div>
    <w:div w:id="470175543">
      <w:bodyDiv w:val="1"/>
      <w:marLeft w:val="0"/>
      <w:marRight w:val="0"/>
      <w:marTop w:val="0"/>
      <w:marBottom w:val="0"/>
      <w:divBdr>
        <w:top w:val="none" w:sz="0" w:space="0" w:color="auto"/>
        <w:left w:val="none" w:sz="0" w:space="0" w:color="auto"/>
        <w:bottom w:val="none" w:sz="0" w:space="0" w:color="auto"/>
        <w:right w:val="none" w:sz="0" w:space="0" w:color="auto"/>
      </w:divBdr>
    </w:div>
    <w:div w:id="470903698">
      <w:bodyDiv w:val="1"/>
      <w:marLeft w:val="0"/>
      <w:marRight w:val="0"/>
      <w:marTop w:val="0"/>
      <w:marBottom w:val="0"/>
      <w:divBdr>
        <w:top w:val="none" w:sz="0" w:space="0" w:color="auto"/>
        <w:left w:val="none" w:sz="0" w:space="0" w:color="auto"/>
        <w:bottom w:val="none" w:sz="0" w:space="0" w:color="auto"/>
        <w:right w:val="none" w:sz="0" w:space="0" w:color="auto"/>
      </w:divBdr>
    </w:div>
    <w:div w:id="471754422">
      <w:bodyDiv w:val="1"/>
      <w:marLeft w:val="0"/>
      <w:marRight w:val="0"/>
      <w:marTop w:val="0"/>
      <w:marBottom w:val="0"/>
      <w:divBdr>
        <w:top w:val="none" w:sz="0" w:space="0" w:color="auto"/>
        <w:left w:val="none" w:sz="0" w:space="0" w:color="auto"/>
        <w:bottom w:val="none" w:sz="0" w:space="0" w:color="auto"/>
        <w:right w:val="none" w:sz="0" w:space="0" w:color="auto"/>
      </w:divBdr>
    </w:div>
    <w:div w:id="471795017">
      <w:bodyDiv w:val="1"/>
      <w:marLeft w:val="0"/>
      <w:marRight w:val="0"/>
      <w:marTop w:val="0"/>
      <w:marBottom w:val="0"/>
      <w:divBdr>
        <w:top w:val="none" w:sz="0" w:space="0" w:color="auto"/>
        <w:left w:val="none" w:sz="0" w:space="0" w:color="auto"/>
        <w:bottom w:val="none" w:sz="0" w:space="0" w:color="auto"/>
        <w:right w:val="none" w:sz="0" w:space="0" w:color="auto"/>
      </w:divBdr>
    </w:div>
    <w:div w:id="472454060">
      <w:bodyDiv w:val="1"/>
      <w:marLeft w:val="0"/>
      <w:marRight w:val="0"/>
      <w:marTop w:val="0"/>
      <w:marBottom w:val="0"/>
      <w:divBdr>
        <w:top w:val="none" w:sz="0" w:space="0" w:color="auto"/>
        <w:left w:val="none" w:sz="0" w:space="0" w:color="auto"/>
        <w:bottom w:val="none" w:sz="0" w:space="0" w:color="auto"/>
        <w:right w:val="none" w:sz="0" w:space="0" w:color="auto"/>
      </w:divBdr>
    </w:div>
    <w:div w:id="472718749">
      <w:bodyDiv w:val="1"/>
      <w:marLeft w:val="0"/>
      <w:marRight w:val="0"/>
      <w:marTop w:val="0"/>
      <w:marBottom w:val="0"/>
      <w:divBdr>
        <w:top w:val="none" w:sz="0" w:space="0" w:color="auto"/>
        <w:left w:val="none" w:sz="0" w:space="0" w:color="auto"/>
        <w:bottom w:val="none" w:sz="0" w:space="0" w:color="auto"/>
        <w:right w:val="none" w:sz="0" w:space="0" w:color="auto"/>
      </w:divBdr>
    </w:div>
    <w:div w:id="476846279">
      <w:bodyDiv w:val="1"/>
      <w:marLeft w:val="0"/>
      <w:marRight w:val="0"/>
      <w:marTop w:val="0"/>
      <w:marBottom w:val="0"/>
      <w:divBdr>
        <w:top w:val="none" w:sz="0" w:space="0" w:color="auto"/>
        <w:left w:val="none" w:sz="0" w:space="0" w:color="auto"/>
        <w:bottom w:val="none" w:sz="0" w:space="0" w:color="auto"/>
        <w:right w:val="none" w:sz="0" w:space="0" w:color="auto"/>
      </w:divBdr>
    </w:div>
    <w:div w:id="478303467">
      <w:bodyDiv w:val="1"/>
      <w:marLeft w:val="0"/>
      <w:marRight w:val="0"/>
      <w:marTop w:val="0"/>
      <w:marBottom w:val="0"/>
      <w:divBdr>
        <w:top w:val="none" w:sz="0" w:space="0" w:color="auto"/>
        <w:left w:val="none" w:sz="0" w:space="0" w:color="auto"/>
        <w:bottom w:val="none" w:sz="0" w:space="0" w:color="auto"/>
        <w:right w:val="none" w:sz="0" w:space="0" w:color="auto"/>
      </w:divBdr>
    </w:div>
    <w:div w:id="479539481">
      <w:bodyDiv w:val="1"/>
      <w:marLeft w:val="0"/>
      <w:marRight w:val="0"/>
      <w:marTop w:val="0"/>
      <w:marBottom w:val="0"/>
      <w:divBdr>
        <w:top w:val="none" w:sz="0" w:space="0" w:color="auto"/>
        <w:left w:val="none" w:sz="0" w:space="0" w:color="auto"/>
        <w:bottom w:val="none" w:sz="0" w:space="0" w:color="auto"/>
        <w:right w:val="none" w:sz="0" w:space="0" w:color="auto"/>
      </w:divBdr>
    </w:div>
    <w:div w:id="481384470">
      <w:bodyDiv w:val="1"/>
      <w:marLeft w:val="0"/>
      <w:marRight w:val="0"/>
      <w:marTop w:val="0"/>
      <w:marBottom w:val="0"/>
      <w:divBdr>
        <w:top w:val="none" w:sz="0" w:space="0" w:color="auto"/>
        <w:left w:val="none" w:sz="0" w:space="0" w:color="auto"/>
        <w:bottom w:val="none" w:sz="0" w:space="0" w:color="auto"/>
        <w:right w:val="none" w:sz="0" w:space="0" w:color="auto"/>
      </w:divBdr>
    </w:div>
    <w:div w:id="482503981">
      <w:bodyDiv w:val="1"/>
      <w:marLeft w:val="0"/>
      <w:marRight w:val="0"/>
      <w:marTop w:val="0"/>
      <w:marBottom w:val="0"/>
      <w:divBdr>
        <w:top w:val="none" w:sz="0" w:space="0" w:color="auto"/>
        <w:left w:val="none" w:sz="0" w:space="0" w:color="auto"/>
        <w:bottom w:val="none" w:sz="0" w:space="0" w:color="auto"/>
        <w:right w:val="none" w:sz="0" w:space="0" w:color="auto"/>
      </w:divBdr>
    </w:div>
    <w:div w:id="483005770">
      <w:bodyDiv w:val="1"/>
      <w:marLeft w:val="0"/>
      <w:marRight w:val="0"/>
      <w:marTop w:val="0"/>
      <w:marBottom w:val="0"/>
      <w:divBdr>
        <w:top w:val="none" w:sz="0" w:space="0" w:color="auto"/>
        <w:left w:val="none" w:sz="0" w:space="0" w:color="auto"/>
        <w:bottom w:val="none" w:sz="0" w:space="0" w:color="auto"/>
        <w:right w:val="none" w:sz="0" w:space="0" w:color="auto"/>
      </w:divBdr>
    </w:div>
    <w:div w:id="484246249">
      <w:bodyDiv w:val="1"/>
      <w:marLeft w:val="0"/>
      <w:marRight w:val="0"/>
      <w:marTop w:val="0"/>
      <w:marBottom w:val="0"/>
      <w:divBdr>
        <w:top w:val="none" w:sz="0" w:space="0" w:color="auto"/>
        <w:left w:val="none" w:sz="0" w:space="0" w:color="auto"/>
        <w:bottom w:val="none" w:sz="0" w:space="0" w:color="auto"/>
        <w:right w:val="none" w:sz="0" w:space="0" w:color="auto"/>
      </w:divBdr>
    </w:div>
    <w:div w:id="491600549">
      <w:bodyDiv w:val="1"/>
      <w:marLeft w:val="0"/>
      <w:marRight w:val="0"/>
      <w:marTop w:val="0"/>
      <w:marBottom w:val="0"/>
      <w:divBdr>
        <w:top w:val="none" w:sz="0" w:space="0" w:color="auto"/>
        <w:left w:val="none" w:sz="0" w:space="0" w:color="auto"/>
        <w:bottom w:val="none" w:sz="0" w:space="0" w:color="auto"/>
        <w:right w:val="none" w:sz="0" w:space="0" w:color="auto"/>
      </w:divBdr>
    </w:div>
    <w:div w:id="493760453">
      <w:bodyDiv w:val="1"/>
      <w:marLeft w:val="0"/>
      <w:marRight w:val="0"/>
      <w:marTop w:val="0"/>
      <w:marBottom w:val="0"/>
      <w:divBdr>
        <w:top w:val="none" w:sz="0" w:space="0" w:color="auto"/>
        <w:left w:val="none" w:sz="0" w:space="0" w:color="auto"/>
        <w:bottom w:val="none" w:sz="0" w:space="0" w:color="auto"/>
        <w:right w:val="none" w:sz="0" w:space="0" w:color="auto"/>
      </w:divBdr>
    </w:div>
    <w:div w:id="494028449">
      <w:bodyDiv w:val="1"/>
      <w:marLeft w:val="0"/>
      <w:marRight w:val="0"/>
      <w:marTop w:val="0"/>
      <w:marBottom w:val="0"/>
      <w:divBdr>
        <w:top w:val="none" w:sz="0" w:space="0" w:color="auto"/>
        <w:left w:val="none" w:sz="0" w:space="0" w:color="auto"/>
        <w:bottom w:val="none" w:sz="0" w:space="0" w:color="auto"/>
        <w:right w:val="none" w:sz="0" w:space="0" w:color="auto"/>
      </w:divBdr>
    </w:div>
    <w:div w:id="495147814">
      <w:bodyDiv w:val="1"/>
      <w:marLeft w:val="0"/>
      <w:marRight w:val="0"/>
      <w:marTop w:val="0"/>
      <w:marBottom w:val="0"/>
      <w:divBdr>
        <w:top w:val="none" w:sz="0" w:space="0" w:color="auto"/>
        <w:left w:val="none" w:sz="0" w:space="0" w:color="auto"/>
        <w:bottom w:val="none" w:sz="0" w:space="0" w:color="auto"/>
        <w:right w:val="none" w:sz="0" w:space="0" w:color="auto"/>
      </w:divBdr>
    </w:div>
    <w:div w:id="495269054">
      <w:bodyDiv w:val="1"/>
      <w:marLeft w:val="0"/>
      <w:marRight w:val="0"/>
      <w:marTop w:val="0"/>
      <w:marBottom w:val="0"/>
      <w:divBdr>
        <w:top w:val="none" w:sz="0" w:space="0" w:color="auto"/>
        <w:left w:val="none" w:sz="0" w:space="0" w:color="auto"/>
        <w:bottom w:val="none" w:sz="0" w:space="0" w:color="auto"/>
        <w:right w:val="none" w:sz="0" w:space="0" w:color="auto"/>
      </w:divBdr>
    </w:div>
    <w:div w:id="496384782">
      <w:bodyDiv w:val="1"/>
      <w:marLeft w:val="0"/>
      <w:marRight w:val="0"/>
      <w:marTop w:val="0"/>
      <w:marBottom w:val="0"/>
      <w:divBdr>
        <w:top w:val="none" w:sz="0" w:space="0" w:color="auto"/>
        <w:left w:val="none" w:sz="0" w:space="0" w:color="auto"/>
        <w:bottom w:val="none" w:sz="0" w:space="0" w:color="auto"/>
        <w:right w:val="none" w:sz="0" w:space="0" w:color="auto"/>
      </w:divBdr>
    </w:div>
    <w:div w:id="496388971">
      <w:bodyDiv w:val="1"/>
      <w:marLeft w:val="0"/>
      <w:marRight w:val="0"/>
      <w:marTop w:val="0"/>
      <w:marBottom w:val="0"/>
      <w:divBdr>
        <w:top w:val="none" w:sz="0" w:space="0" w:color="auto"/>
        <w:left w:val="none" w:sz="0" w:space="0" w:color="auto"/>
        <w:bottom w:val="none" w:sz="0" w:space="0" w:color="auto"/>
        <w:right w:val="none" w:sz="0" w:space="0" w:color="auto"/>
      </w:divBdr>
    </w:div>
    <w:div w:id="496578168">
      <w:bodyDiv w:val="1"/>
      <w:marLeft w:val="0"/>
      <w:marRight w:val="0"/>
      <w:marTop w:val="0"/>
      <w:marBottom w:val="0"/>
      <w:divBdr>
        <w:top w:val="none" w:sz="0" w:space="0" w:color="auto"/>
        <w:left w:val="none" w:sz="0" w:space="0" w:color="auto"/>
        <w:bottom w:val="none" w:sz="0" w:space="0" w:color="auto"/>
        <w:right w:val="none" w:sz="0" w:space="0" w:color="auto"/>
      </w:divBdr>
    </w:div>
    <w:div w:id="502815117">
      <w:bodyDiv w:val="1"/>
      <w:marLeft w:val="0"/>
      <w:marRight w:val="0"/>
      <w:marTop w:val="0"/>
      <w:marBottom w:val="0"/>
      <w:divBdr>
        <w:top w:val="none" w:sz="0" w:space="0" w:color="auto"/>
        <w:left w:val="none" w:sz="0" w:space="0" w:color="auto"/>
        <w:bottom w:val="none" w:sz="0" w:space="0" w:color="auto"/>
        <w:right w:val="none" w:sz="0" w:space="0" w:color="auto"/>
      </w:divBdr>
    </w:div>
    <w:div w:id="505708182">
      <w:bodyDiv w:val="1"/>
      <w:marLeft w:val="0"/>
      <w:marRight w:val="0"/>
      <w:marTop w:val="0"/>
      <w:marBottom w:val="0"/>
      <w:divBdr>
        <w:top w:val="none" w:sz="0" w:space="0" w:color="auto"/>
        <w:left w:val="none" w:sz="0" w:space="0" w:color="auto"/>
        <w:bottom w:val="none" w:sz="0" w:space="0" w:color="auto"/>
        <w:right w:val="none" w:sz="0" w:space="0" w:color="auto"/>
      </w:divBdr>
    </w:div>
    <w:div w:id="507643565">
      <w:bodyDiv w:val="1"/>
      <w:marLeft w:val="0"/>
      <w:marRight w:val="0"/>
      <w:marTop w:val="0"/>
      <w:marBottom w:val="0"/>
      <w:divBdr>
        <w:top w:val="none" w:sz="0" w:space="0" w:color="auto"/>
        <w:left w:val="none" w:sz="0" w:space="0" w:color="auto"/>
        <w:bottom w:val="none" w:sz="0" w:space="0" w:color="auto"/>
        <w:right w:val="none" w:sz="0" w:space="0" w:color="auto"/>
      </w:divBdr>
    </w:div>
    <w:div w:id="511838096">
      <w:bodyDiv w:val="1"/>
      <w:marLeft w:val="0"/>
      <w:marRight w:val="0"/>
      <w:marTop w:val="0"/>
      <w:marBottom w:val="0"/>
      <w:divBdr>
        <w:top w:val="none" w:sz="0" w:space="0" w:color="auto"/>
        <w:left w:val="none" w:sz="0" w:space="0" w:color="auto"/>
        <w:bottom w:val="none" w:sz="0" w:space="0" w:color="auto"/>
        <w:right w:val="none" w:sz="0" w:space="0" w:color="auto"/>
      </w:divBdr>
    </w:div>
    <w:div w:id="512383463">
      <w:bodyDiv w:val="1"/>
      <w:marLeft w:val="0"/>
      <w:marRight w:val="0"/>
      <w:marTop w:val="0"/>
      <w:marBottom w:val="0"/>
      <w:divBdr>
        <w:top w:val="none" w:sz="0" w:space="0" w:color="auto"/>
        <w:left w:val="none" w:sz="0" w:space="0" w:color="auto"/>
        <w:bottom w:val="none" w:sz="0" w:space="0" w:color="auto"/>
        <w:right w:val="none" w:sz="0" w:space="0" w:color="auto"/>
      </w:divBdr>
    </w:div>
    <w:div w:id="518155875">
      <w:bodyDiv w:val="1"/>
      <w:marLeft w:val="0"/>
      <w:marRight w:val="0"/>
      <w:marTop w:val="0"/>
      <w:marBottom w:val="0"/>
      <w:divBdr>
        <w:top w:val="none" w:sz="0" w:space="0" w:color="auto"/>
        <w:left w:val="none" w:sz="0" w:space="0" w:color="auto"/>
        <w:bottom w:val="none" w:sz="0" w:space="0" w:color="auto"/>
        <w:right w:val="none" w:sz="0" w:space="0" w:color="auto"/>
      </w:divBdr>
    </w:div>
    <w:div w:id="526135587">
      <w:bodyDiv w:val="1"/>
      <w:marLeft w:val="0"/>
      <w:marRight w:val="0"/>
      <w:marTop w:val="0"/>
      <w:marBottom w:val="0"/>
      <w:divBdr>
        <w:top w:val="none" w:sz="0" w:space="0" w:color="auto"/>
        <w:left w:val="none" w:sz="0" w:space="0" w:color="auto"/>
        <w:bottom w:val="none" w:sz="0" w:space="0" w:color="auto"/>
        <w:right w:val="none" w:sz="0" w:space="0" w:color="auto"/>
      </w:divBdr>
    </w:div>
    <w:div w:id="526989167">
      <w:bodyDiv w:val="1"/>
      <w:marLeft w:val="0"/>
      <w:marRight w:val="0"/>
      <w:marTop w:val="0"/>
      <w:marBottom w:val="0"/>
      <w:divBdr>
        <w:top w:val="none" w:sz="0" w:space="0" w:color="auto"/>
        <w:left w:val="none" w:sz="0" w:space="0" w:color="auto"/>
        <w:bottom w:val="none" w:sz="0" w:space="0" w:color="auto"/>
        <w:right w:val="none" w:sz="0" w:space="0" w:color="auto"/>
      </w:divBdr>
    </w:div>
    <w:div w:id="528488721">
      <w:bodyDiv w:val="1"/>
      <w:marLeft w:val="0"/>
      <w:marRight w:val="0"/>
      <w:marTop w:val="0"/>
      <w:marBottom w:val="0"/>
      <w:divBdr>
        <w:top w:val="none" w:sz="0" w:space="0" w:color="auto"/>
        <w:left w:val="none" w:sz="0" w:space="0" w:color="auto"/>
        <w:bottom w:val="none" w:sz="0" w:space="0" w:color="auto"/>
        <w:right w:val="none" w:sz="0" w:space="0" w:color="auto"/>
      </w:divBdr>
    </w:div>
    <w:div w:id="529344812">
      <w:bodyDiv w:val="1"/>
      <w:marLeft w:val="0"/>
      <w:marRight w:val="0"/>
      <w:marTop w:val="0"/>
      <w:marBottom w:val="0"/>
      <w:divBdr>
        <w:top w:val="none" w:sz="0" w:space="0" w:color="auto"/>
        <w:left w:val="none" w:sz="0" w:space="0" w:color="auto"/>
        <w:bottom w:val="none" w:sz="0" w:space="0" w:color="auto"/>
        <w:right w:val="none" w:sz="0" w:space="0" w:color="auto"/>
      </w:divBdr>
    </w:div>
    <w:div w:id="529731322">
      <w:bodyDiv w:val="1"/>
      <w:marLeft w:val="0"/>
      <w:marRight w:val="0"/>
      <w:marTop w:val="0"/>
      <w:marBottom w:val="0"/>
      <w:divBdr>
        <w:top w:val="none" w:sz="0" w:space="0" w:color="auto"/>
        <w:left w:val="none" w:sz="0" w:space="0" w:color="auto"/>
        <w:bottom w:val="none" w:sz="0" w:space="0" w:color="auto"/>
        <w:right w:val="none" w:sz="0" w:space="0" w:color="auto"/>
      </w:divBdr>
    </w:div>
    <w:div w:id="529877374">
      <w:bodyDiv w:val="1"/>
      <w:marLeft w:val="0"/>
      <w:marRight w:val="0"/>
      <w:marTop w:val="0"/>
      <w:marBottom w:val="0"/>
      <w:divBdr>
        <w:top w:val="none" w:sz="0" w:space="0" w:color="auto"/>
        <w:left w:val="none" w:sz="0" w:space="0" w:color="auto"/>
        <w:bottom w:val="none" w:sz="0" w:space="0" w:color="auto"/>
        <w:right w:val="none" w:sz="0" w:space="0" w:color="auto"/>
      </w:divBdr>
    </w:div>
    <w:div w:id="530144001">
      <w:bodyDiv w:val="1"/>
      <w:marLeft w:val="0"/>
      <w:marRight w:val="0"/>
      <w:marTop w:val="0"/>
      <w:marBottom w:val="0"/>
      <w:divBdr>
        <w:top w:val="none" w:sz="0" w:space="0" w:color="auto"/>
        <w:left w:val="none" w:sz="0" w:space="0" w:color="auto"/>
        <w:bottom w:val="none" w:sz="0" w:space="0" w:color="auto"/>
        <w:right w:val="none" w:sz="0" w:space="0" w:color="auto"/>
      </w:divBdr>
    </w:div>
    <w:div w:id="530338875">
      <w:bodyDiv w:val="1"/>
      <w:marLeft w:val="0"/>
      <w:marRight w:val="0"/>
      <w:marTop w:val="0"/>
      <w:marBottom w:val="0"/>
      <w:divBdr>
        <w:top w:val="none" w:sz="0" w:space="0" w:color="auto"/>
        <w:left w:val="none" w:sz="0" w:space="0" w:color="auto"/>
        <w:bottom w:val="none" w:sz="0" w:space="0" w:color="auto"/>
        <w:right w:val="none" w:sz="0" w:space="0" w:color="auto"/>
      </w:divBdr>
    </w:div>
    <w:div w:id="530579747">
      <w:bodyDiv w:val="1"/>
      <w:marLeft w:val="0"/>
      <w:marRight w:val="0"/>
      <w:marTop w:val="0"/>
      <w:marBottom w:val="0"/>
      <w:divBdr>
        <w:top w:val="none" w:sz="0" w:space="0" w:color="auto"/>
        <w:left w:val="none" w:sz="0" w:space="0" w:color="auto"/>
        <w:bottom w:val="none" w:sz="0" w:space="0" w:color="auto"/>
        <w:right w:val="none" w:sz="0" w:space="0" w:color="auto"/>
      </w:divBdr>
    </w:div>
    <w:div w:id="533231012">
      <w:bodyDiv w:val="1"/>
      <w:marLeft w:val="0"/>
      <w:marRight w:val="0"/>
      <w:marTop w:val="0"/>
      <w:marBottom w:val="0"/>
      <w:divBdr>
        <w:top w:val="none" w:sz="0" w:space="0" w:color="auto"/>
        <w:left w:val="none" w:sz="0" w:space="0" w:color="auto"/>
        <w:bottom w:val="none" w:sz="0" w:space="0" w:color="auto"/>
        <w:right w:val="none" w:sz="0" w:space="0" w:color="auto"/>
      </w:divBdr>
    </w:div>
    <w:div w:id="535580174">
      <w:bodyDiv w:val="1"/>
      <w:marLeft w:val="0"/>
      <w:marRight w:val="0"/>
      <w:marTop w:val="0"/>
      <w:marBottom w:val="0"/>
      <w:divBdr>
        <w:top w:val="none" w:sz="0" w:space="0" w:color="auto"/>
        <w:left w:val="none" w:sz="0" w:space="0" w:color="auto"/>
        <w:bottom w:val="none" w:sz="0" w:space="0" w:color="auto"/>
        <w:right w:val="none" w:sz="0" w:space="0" w:color="auto"/>
      </w:divBdr>
    </w:div>
    <w:div w:id="539173268">
      <w:bodyDiv w:val="1"/>
      <w:marLeft w:val="0"/>
      <w:marRight w:val="0"/>
      <w:marTop w:val="0"/>
      <w:marBottom w:val="0"/>
      <w:divBdr>
        <w:top w:val="none" w:sz="0" w:space="0" w:color="auto"/>
        <w:left w:val="none" w:sz="0" w:space="0" w:color="auto"/>
        <w:bottom w:val="none" w:sz="0" w:space="0" w:color="auto"/>
        <w:right w:val="none" w:sz="0" w:space="0" w:color="auto"/>
      </w:divBdr>
    </w:div>
    <w:div w:id="541096948">
      <w:bodyDiv w:val="1"/>
      <w:marLeft w:val="0"/>
      <w:marRight w:val="0"/>
      <w:marTop w:val="0"/>
      <w:marBottom w:val="0"/>
      <w:divBdr>
        <w:top w:val="none" w:sz="0" w:space="0" w:color="auto"/>
        <w:left w:val="none" w:sz="0" w:space="0" w:color="auto"/>
        <w:bottom w:val="none" w:sz="0" w:space="0" w:color="auto"/>
        <w:right w:val="none" w:sz="0" w:space="0" w:color="auto"/>
      </w:divBdr>
    </w:div>
    <w:div w:id="543175856">
      <w:bodyDiv w:val="1"/>
      <w:marLeft w:val="0"/>
      <w:marRight w:val="0"/>
      <w:marTop w:val="0"/>
      <w:marBottom w:val="0"/>
      <w:divBdr>
        <w:top w:val="none" w:sz="0" w:space="0" w:color="auto"/>
        <w:left w:val="none" w:sz="0" w:space="0" w:color="auto"/>
        <w:bottom w:val="none" w:sz="0" w:space="0" w:color="auto"/>
        <w:right w:val="none" w:sz="0" w:space="0" w:color="auto"/>
      </w:divBdr>
    </w:div>
    <w:div w:id="543444273">
      <w:bodyDiv w:val="1"/>
      <w:marLeft w:val="0"/>
      <w:marRight w:val="0"/>
      <w:marTop w:val="0"/>
      <w:marBottom w:val="0"/>
      <w:divBdr>
        <w:top w:val="none" w:sz="0" w:space="0" w:color="auto"/>
        <w:left w:val="none" w:sz="0" w:space="0" w:color="auto"/>
        <w:bottom w:val="none" w:sz="0" w:space="0" w:color="auto"/>
        <w:right w:val="none" w:sz="0" w:space="0" w:color="auto"/>
      </w:divBdr>
    </w:div>
    <w:div w:id="544753943">
      <w:bodyDiv w:val="1"/>
      <w:marLeft w:val="0"/>
      <w:marRight w:val="0"/>
      <w:marTop w:val="0"/>
      <w:marBottom w:val="0"/>
      <w:divBdr>
        <w:top w:val="none" w:sz="0" w:space="0" w:color="auto"/>
        <w:left w:val="none" w:sz="0" w:space="0" w:color="auto"/>
        <w:bottom w:val="none" w:sz="0" w:space="0" w:color="auto"/>
        <w:right w:val="none" w:sz="0" w:space="0" w:color="auto"/>
      </w:divBdr>
    </w:div>
    <w:div w:id="550574875">
      <w:bodyDiv w:val="1"/>
      <w:marLeft w:val="0"/>
      <w:marRight w:val="0"/>
      <w:marTop w:val="0"/>
      <w:marBottom w:val="0"/>
      <w:divBdr>
        <w:top w:val="none" w:sz="0" w:space="0" w:color="auto"/>
        <w:left w:val="none" w:sz="0" w:space="0" w:color="auto"/>
        <w:bottom w:val="none" w:sz="0" w:space="0" w:color="auto"/>
        <w:right w:val="none" w:sz="0" w:space="0" w:color="auto"/>
      </w:divBdr>
    </w:div>
    <w:div w:id="552883773">
      <w:bodyDiv w:val="1"/>
      <w:marLeft w:val="0"/>
      <w:marRight w:val="0"/>
      <w:marTop w:val="0"/>
      <w:marBottom w:val="0"/>
      <w:divBdr>
        <w:top w:val="none" w:sz="0" w:space="0" w:color="auto"/>
        <w:left w:val="none" w:sz="0" w:space="0" w:color="auto"/>
        <w:bottom w:val="none" w:sz="0" w:space="0" w:color="auto"/>
        <w:right w:val="none" w:sz="0" w:space="0" w:color="auto"/>
      </w:divBdr>
    </w:div>
    <w:div w:id="556553772">
      <w:bodyDiv w:val="1"/>
      <w:marLeft w:val="0"/>
      <w:marRight w:val="0"/>
      <w:marTop w:val="0"/>
      <w:marBottom w:val="0"/>
      <w:divBdr>
        <w:top w:val="none" w:sz="0" w:space="0" w:color="auto"/>
        <w:left w:val="none" w:sz="0" w:space="0" w:color="auto"/>
        <w:bottom w:val="none" w:sz="0" w:space="0" w:color="auto"/>
        <w:right w:val="none" w:sz="0" w:space="0" w:color="auto"/>
      </w:divBdr>
    </w:div>
    <w:div w:id="558900461">
      <w:bodyDiv w:val="1"/>
      <w:marLeft w:val="0"/>
      <w:marRight w:val="0"/>
      <w:marTop w:val="0"/>
      <w:marBottom w:val="0"/>
      <w:divBdr>
        <w:top w:val="none" w:sz="0" w:space="0" w:color="auto"/>
        <w:left w:val="none" w:sz="0" w:space="0" w:color="auto"/>
        <w:bottom w:val="none" w:sz="0" w:space="0" w:color="auto"/>
        <w:right w:val="none" w:sz="0" w:space="0" w:color="auto"/>
      </w:divBdr>
    </w:div>
    <w:div w:id="559903282">
      <w:bodyDiv w:val="1"/>
      <w:marLeft w:val="0"/>
      <w:marRight w:val="0"/>
      <w:marTop w:val="0"/>
      <w:marBottom w:val="0"/>
      <w:divBdr>
        <w:top w:val="none" w:sz="0" w:space="0" w:color="auto"/>
        <w:left w:val="none" w:sz="0" w:space="0" w:color="auto"/>
        <w:bottom w:val="none" w:sz="0" w:space="0" w:color="auto"/>
        <w:right w:val="none" w:sz="0" w:space="0" w:color="auto"/>
      </w:divBdr>
    </w:div>
    <w:div w:id="561407735">
      <w:bodyDiv w:val="1"/>
      <w:marLeft w:val="0"/>
      <w:marRight w:val="0"/>
      <w:marTop w:val="0"/>
      <w:marBottom w:val="0"/>
      <w:divBdr>
        <w:top w:val="none" w:sz="0" w:space="0" w:color="auto"/>
        <w:left w:val="none" w:sz="0" w:space="0" w:color="auto"/>
        <w:bottom w:val="none" w:sz="0" w:space="0" w:color="auto"/>
        <w:right w:val="none" w:sz="0" w:space="0" w:color="auto"/>
      </w:divBdr>
    </w:div>
    <w:div w:id="562104830">
      <w:bodyDiv w:val="1"/>
      <w:marLeft w:val="0"/>
      <w:marRight w:val="0"/>
      <w:marTop w:val="0"/>
      <w:marBottom w:val="0"/>
      <w:divBdr>
        <w:top w:val="none" w:sz="0" w:space="0" w:color="auto"/>
        <w:left w:val="none" w:sz="0" w:space="0" w:color="auto"/>
        <w:bottom w:val="none" w:sz="0" w:space="0" w:color="auto"/>
        <w:right w:val="none" w:sz="0" w:space="0" w:color="auto"/>
      </w:divBdr>
    </w:div>
    <w:div w:id="564219756">
      <w:bodyDiv w:val="1"/>
      <w:marLeft w:val="0"/>
      <w:marRight w:val="0"/>
      <w:marTop w:val="0"/>
      <w:marBottom w:val="0"/>
      <w:divBdr>
        <w:top w:val="none" w:sz="0" w:space="0" w:color="auto"/>
        <w:left w:val="none" w:sz="0" w:space="0" w:color="auto"/>
        <w:bottom w:val="none" w:sz="0" w:space="0" w:color="auto"/>
        <w:right w:val="none" w:sz="0" w:space="0" w:color="auto"/>
      </w:divBdr>
    </w:div>
    <w:div w:id="567232292">
      <w:bodyDiv w:val="1"/>
      <w:marLeft w:val="0"/>
      <w:marRight w:val="0"/>
      <w:marTop w:val="0"/>
      <w:marBottom w:val="0"/>
      <w:divBdr>
        <w:top w:val="none" w:sz="0" w:space="0" w:color="auto"/>
        <w:left w:val="none" w:sz="0" w:space="0" w:color="auto"/>
        <w:bottom w:val="none" w:sz="0" w:space="0" w:color="auto"/>
        <w:right w:val="none" w:sz="0" w:space="0" w:color="auto"/>
      </w:divBdr>
    </w:div>
    <w:div w:id="567686420">
      <w:bodyDiv w:val="1"/>
      <w:marLeft w:val="0"/>
      <w:marRight w:val="0"/>
      <w:marTop w:val="0"/>
      <w:marBottom w:val="0"/>
      <w:divBdr>
        <w:top w:val="none" w:sz="0" w:space="0" w:color="auto"/>
        <w:left w:val="none" w:sz="0" w:space="0" w:color="auto"/>
        <w:bottom w:val="none" w:sz="0" w:space="0" w:color="auto"/>
        <w:right w:val="none" w:sz="0" w:space="0" w:color="auto"/>
      </w:divBdr>
    </w:div>
    <w:div w:id="569539212">
      <w:bodyDiv w:val="1"/>
      <w:marLeft w:val="0"/>
      <w:marRight w:val="0"/>
      <w:marTop w:val="0"/>
      <w:marBottom w:val="0"/>
      <w:divBdr>
        <w:top w:val="none" w:sz="0" w:space="0" w:color="auto"/>
        <w:left w:val="none" w:sz="0" w:space="0" w:color="auto"/>
        <w:bottom w:val="none" w:sz="0" w:space="0" w:color="auto"/>
        <w:right w:val="none" w:sz="0" w:space="0" w:color="auto"/>
      </w:divBdr>
    </w:div>
    <w:div w:id="570041939">
      <w:bodyDiv w:val="1"/>
      <w:marLeft w:val="0"/>
      <w:marRight w:val="0"/>
      <w:marTop w:val="0"/>
      <w:marBottom w:val="0"/>
      <w:divBdr>
        <w:top w:val="none" w:sz="0" w:space="0" w:color="auto"/>
        <w:left w:val="none" w:sz="0" w:space="0" w:color="auto"/>
        <w:bottom w:val="none" w:sz="0" w:space="0" w:color="auto"/>
        <w:right w:val="none" w:sz="0" w:space="0" w:color="auto"/>
      </w:divBdr>
    </w:div>
    <w:div w:id="572006029">
      <w:bodyDiv w:val="1"/>
      <w:marLeft w:val="0"/>
      <w:marRight w:val="0"/>
      <w:marTop w:val="0"/>
      <w:marBottom w:val="0"/>
      <w:divBdr>
        <w:top w:val="none" w:sz="0" w:space="0" w:color="auto"/>
        <w:left w:val="none" w:sz="0" w:space="0" w:color="auto"/>
        <w:bottom w:val="none" w:sz="0" w:space="0" w:color="auto"/>
        <w:right w:val="none" w:sz="0" w:space="0" w:color="auto"/>
      </w:divBdr>
    </w:div>
    <w:div w:id="572546741">
      <w:bodyDiv w:val="1"/>
      <w:marLeft w:val="0"/>
      <w:marRight w:val="0"/>
      <w:marTop w:val="0"/>
      <w:marBottom w:val="0"/>
      <w:divBdr>
        <w:top w:val="none" w:sz="0" w:space="0" w:color="auto"/>
        <w:left w:val="none" w:sz="0" w:space="0" w:color="auto"/>
        <w:bottom w:val="none" w:sz="0" w:space="0" w:color="auto"/>
        <w:right w:val="none" w:sz="0" w:space="0" w:color="auto"/>
      </w:divBdr>
    </w:div>
    <w:div w:id="573131365">
      <w:bodyDiv w:val="1"/>
      <w:marLeft w:val="0"/>
      <w:marRight w:val="0"/>
      <w:marTop w:val="0"/>
      <w:marBottom w:val="0"/>
      <w:divBdr>
        <w:top w:val="none" w:sz="0" w:space="0" w:color="auto"/>
        <w:left w:val="none" w:sz="0" w:space="0" w:color="auto"/>
        <w:bottom w:val="none" w:sz="0" w:space="0" w:color="auto"/>
        <w:right w:val="none" w:sz="0" w:space="0" w:color="auto"/>
      </w:divBdr>
    </w:div>
    <w:div w:id="574628996">
      <w:bodyDiv w:val="1"/>
      <w:marLeft w:val="0"/>
      <w:marRight w:val="0"/>
      <w:marTop w:val="0"/>
      <w:marBottom w:val="0"/>
      <w:divBdr>
        <w:top w:val="none" w:sz="0" w:space="0" w:color="auto"/>
        <w:left w:val="none" w:sz="0" w:space="0" w:color="auto"/>
        <w:bottom w:val="none" w:sz="0" w:space="0" w:color="auto"/>
        <w:right w:val="none" w:sz="0" w:space="0" w:color="auto"/>
      </w:divBdr>
    </w:div>
    <w:div w:id="576937608">
      <w:bodyDiv w:val="1"/>
      <w:marLeft w:val="0"/>
      <w:marRight w:val="0"/>
      <w:marTop w:val="0"/>
      <w:marBottom w:val="0"/>
      <w:divBdr>
        <w:top w:val="none" w:sz="0" w:space="0" w:color="auto"/>
        <w:left w:val="none" w:sz="0" w:space="0" w:color="auto"/>
        <w:bottom w:val="none" w:sz="0" w:space="0" w:color="auto"/>
        <w:right w:val="none" w:sz="0" w:space="0" w:color="auto"/>
      </w:divBdr>
    </w:div>
    <w:div w:id="581256810">
      <w:bodyDiv w:val="1"/>
      <w:marLeft w:val="0"/>
      <w:marRight w:val="0"/>
      <w:marTop w:val="0"/>
      <w:marBottom w:val="0"/>
      <w:divBdr>
        <w:top w:val="none" w:sz="0" w:space="0" w:color="auto"/>
        <w:left w:val="none" w:sz="0" w:space="0" w:color="auto"/>
        <w:bottom w:val="none" w:sz="0" w:space="0" w:color="auto"/>
        <w:right w:val="none" w:sz="0" w:space="0" w:color="auto"/>
      </w:divBdr>
    </w:div>
    <w:div w:id="582836331">
      <w:bodyDiv w:val="1"/>
      <w:marLeft w:val="0"/>
      <w:marRight w:val="0"/>
      <w:marTop w:val="0"/>
      <w:marBottom w:val="0"/>
      <w:divBdr>
        <w:top w:val="none" w:sz="0" w:space="0" w:color="auto"/>
        <w:left w:val="none" w:sz="0" w:space="0" w:color="auto"/>
        <w:bottom w:val="none" w:sz="0" w:space="0" w:color="auto"/>
        <w:right w:val="none" w:sz="0" w:space="0" w:color="auto"/>
      </w:divBdr>
    </w:div>
    <w:div w:id="583495780">
      <w:bodyDiv w:val="1"/>
      <w:marLeft w:val="0"/>
      <w:marRight w:val="0"/>
      <w:marTop w:val="0"/>
      <w:marBottom w:val="0"/>
      <w:divBdr>
        <w:top w:val="none" w:sz="0" w:space="0" w:color="auto"/>
        <w:left w:val="none" w:sz="0" w:space="0" w:color="auto"/>
        <w:bottom w:val="none" w:sz="0" w:space="0" w:color="auto"/>
        <w:right w:val="none" w:sz="0" w:space="0" w:color="auto"/>
      </w:divBdr>
    </w:div>
    <w:div w:id="584534578">
      <w:bodyDiv w:val="1"/>
      <w:marLeft w:val="0"/>
      <w:marRight w:val="0"/>
      <w:marTop w:val="0"/>
      <w:marBottom w:val="0"/>
      <w:divBdr>
        <w:top w:val="none" w:sz="0" w:space="0" w:color="auto"/>
        <w:left w:val="none" w:sz="0" w:space="0" w:color="auto"/>
        <w:bottom w:val="none" w:sz="0" w:space="0" w:color="auto"/>
        <w:right w:val="none" w:sz="0" w:space="0" w:color="auto"/>
      </w:divBdr>
    </w:div>
    <w:div w:id="585966171">
      <w:bodyDiv w:val="1"/>
      <w:marLeft w:val="0"/>
      <w:marRight w:val="0"/>
      <w:marTop w:val="0"/>
      <w:marBottom w:val="0"/>
      <w:divBdr>
        <w:top w:val="none" w:sz="0" w:space="0" w:color="auto"/>
        <w:left w:val="none" w:sz="0" w:space="0" w:color="auto"/>
        <w:bottom w:val="none" w:sz="0" w:space="0" w:color="auto"/>
        <w:right w:val="none" w:sz="0" w:space="0" w:color="auto"/>
      </w:divBdr>
    </w:div>
    <w:div w:id="591157870">
      <w:bodyDiv w:val="1"/>
      <w:marLeft w:val="0"/>
      <w:marRight w:val="0"/>
      <w:marTop w:val="0"/>
      <w:marBottom w:val="0"/>
      <w:divBdr>
        <w:top w:val="none" w:sz="0" w:space="0" w:color="auto"/>
        <w:left w:val="none" w:sz="0" w:space="0" w:color="auto"/>
        <w:bottom w:val="none" w:sz="0" w:space="0" w:color="auto"/>
        <w:right w:val="none" w:sz="0" w:space="0" w:color="auto"/>
      </w:divBdr>
    </w:div>
    <w:div w:id="591470882">
      <w:bodyDiv w:val="1"/>
      <w:marLeft w:val="0"/>
      <w:marRight w:val="0"/>
      <w:marTop w:val="0"/>
      <w:marBottom w:val="0"/>
      <w:divBdr>
        <w:top w:val="none" w:sz="0" w:space="0" w:color="auto"/>
        <w:left w:val="none" w:sz="0" w:space="0" w:color="auto"/>
        <w:bottom w:val="none" w:sz="0" w:space="0" w:color="auto"/>
        <w:right w:val="none" w:sz="0" w:space="0" w:color="auto"/>
      </w:divBdr>
    </w:div>
    <w:div w:id="593517378">
      <w:bodyDiv w:val="1"/>
      <w:marLeft w:val="0"/>
      <w:marRight w:val="0"/>
      <w:marTop w:val="0"/>
      <w:marBottom w:val="0"/>
      <w:divBdr>
        <w:top w:val="none" w:sz="0" w:space="0" w:color="auto"/>
        <w:left w:val="none" w:sz="0" w:space="0" w:color="auto"/>
        <w:bottom w:val="none" w:sz="0" w:space="0" w:color="auto"/>
        <w:right w:val="none" w:sz="0" w:space="0" w:color="auto"/>
      </w:divBdr>
    </w:div>
    <w:div w:id="594242021">
      <w:bodyDiv w:val="1"/>
      <w:marLeft w:val="0"/>
      <w:marRight w:val="0"/>
      <w:marTop w:val="0"/>
      <w:marBottom w:val="0"/>
      <w:divBdr>
        <w:top w:val="none" w:sz="0" w:space="0" w:color="auto"/>
        <w:left w:val="none" w:sz="0" w:space="0" w:color="auto"/>
        <w:bottom w:val="none" w:sz="0" w:space="0" w:color="auto"/>
        <w:right w:val="none" w:sz="0" w:space="0" w:color="auto"/>
      </w:divBdr>
    </w:div>
    <w:div w:id="595019387">
      <w:bodyDiv w:val="1"/>
      <w:marLeft w:val="0"/>
      <w:marRight w:val="0"/>
      <w:marTop w:val="0"/>
      <w:marBottom w:val="0"/>
      <w:divBdr>
        <w:top w:val="none" w:sz="0" w:space="0" w:color="auto"/>
        <w:left w:val="none" w:sz="0" w:space="0" w:color="auto"/>
        <w:bottom w:val="none" w:sz="0" w:space="0" w:color="auto"/>
        <w:right w:val="none" w:sz="0" w:space="0" w:color="auto"/>
      </w:divBdr>
    </w:div>
    <w:div w:id="596254873">
      <w:bodyDiv w:val="1"/>
      <w:marLeft w:val="0"/>
      <w:marRight w:val="0"/>
      <w:marTop w:val="0"/>
      <w:marBottom w:val="0"/>
      <w:divBdr>
        <w:top w:val="none" w:sz="0" w:space="0" w:color="auto"/>
        <w:left w:val="none" w:sz="0" w:space="0" w:color="auto"/>
        <w:bottom w:val="none" w:sz="0" w:space="0" w:color="auto"/>
        <w:right w:val="none" w:sz="0" w:space="0" w:color="auto"/>
      </w:divBdr>
    </w:div>
    <w:div w:id="597716401">
      <w:bodyDiv w:val="1"/>
      <w:marLeft w:val="0"/>
      <w:marRight w:val="0"/>
      <w:marTop w:val="0"/>
      <w:marBottom w:val="0"/>
      <w:divBdr>
        <w:top w:val="none" w:sz="0" w:space="0" w:color="auto"/>
        <w:left w:val="none" w:sz="0" w:space="0" w:color="auto"/>
        <w:bottom w:val="none" w:sz="0" w:space="0" w:color="auto"/>
        <w:right w:val="none" w:sz="0" w:space="0" w:color="auto"/>
      </w:divBdr>
    </w:div>
    <w:div w:id="598559147">
      <w:bodyDiv w:val="1"/>
      <w:marLeft w:val="0"/>
      <w:marRight w:val="0"/>
      <w:marTop w:val="0"/>
      <w:marBottom w:val="0"/>
      <w:divBdr>
        <w:top w:val="none" w:sz="0" w:space="0" w:color="auto"/>
        <w:left w:val="none" w:sz="0" w:space="0" w:color="auto"/>
        <w:bottom w:val="none" w:sz="0" w:space="0" w:color="auto"/>
        <w:right w:val="none" w:sz="0" w:space="0" w:color="auto"/>
      </w:divBdr>
    </w:div>
    <w:div w:id="604195333">
      <w:bodyDiv w:val="1"/>
      <w:marLeft w:val="0"/>
      <w:marRight w:val="0"/>
      <w:marTop w:val="0"/>
      <w:marBottom w:val="0"/>
      <w:divBdr>
        <w:top w:val="none" w:sz="0" w:space="0" w:color="auto"/>
        <w:left w:val="none" w:sz="0" w:space="0" w:color="auto"/>
        <w:bottom w:val="none" w:sz="0" w:space="0" w:color="auto"/>
        <w:right w:val="none" w:sz="0" w:space="0" w:color="auto"/>
      </w:divBdr>
    </w:div>
    <w:div w:id="605577054">
      <w:bodyDiv w:val="1"/>
      <w:marLeft w:val="0"/>
      <w:marRight w:val="0"/>
      <w:marTop w:val="0"/>
      <w:marBottom w:val="0"/>
      <w:divBdr>
        <w:top w:val="none" w:sz="0" w:space="0" w:color="auto"/>
        <w:left w:val="none" w:sz="0" w:space="0" w:color="auto"/>
        <w:bottom w:val="none" w:sz="0" w:space="0" w:color="auto"/>
        <w:right w:val="none" w:sz="0" w:space="0" w:color="auto"/>
      </w:divBdr>
    </w:div>
    <w:div w:id="607008932">
      <w:bodyDiv w:val="1"/>
      <w:marLeft w:val="0"/>
      <w:marRight w:val="0"/>
      <w:marTop w:val="0"/>
      <w:marBottom w:val="0"/>
      <w:divBdr>
        <w:top w:val="none" w:sz="0" w:space="0" w:color="auto"/>
        <w:left w:val="none" w:sz="0" w:space="0" w:color="auto"/>
        <w:bottom w:val="none" w:sz="0" w:space="0" w:color="auto"/>
        <w:right w:val="none" w:sz="0" w:space="0" w:color="auto"/>
      </w:divBdr>
    </w:div>
    <w:div w:id="614559582">
      <w:bodyDiv w:val="1"/>
      <w:marLeft w:val="0"/>
      <w:marRight w:val="0"/>
      <w:marTop w:val="0"/>
      <w:marBottom w:val="0"/>
      <w:divBdr>
        <w:top w:val="none" w:sz="0" w:space="0" w:color="auto"/>
        <w:left w:val="none" w:sz="0" w:space="0" w:color="auto"/>
        <w:bottom w:val="none" w:sz="0" w:space="0" w:color="auto"/>
        <w:right w:val="none" w:sz="0" w:space="0" w:color="auto"/>
      </w:divBdr>
    </w:div>
    <w:div w:id="615218359">
      <w:bodyDiv w:val="1"/>
      <w:marLeft w:val="0"/>
      <w:marRight w:val="0"/>
      <w:marTop w:val="0"/>
      <w:marBottom w:val="0"/>
      <w:divBdr>
        <w:top w:val="none" w:sz="0" w:space="0" w:color="auto"/>
        <w:left w:val="none" w:sz="0" w:space="0" w:color="auto"/>
        <w:bottom w:val="none" w:sz="0" w:space="0" w:color="auto"/>
        <w:right w:val="none" w:sz="0" w:space="0" w:color="auto"/>
      </w:divBdr>
    </w:div>
    <w:div w:id="620258835">
      <w:bodyDiv w:val="1"/>
      <w:marLeft w:val="0"/>
      <w:marRight w:val="0"/>
      <w:marTop w:val="0"/>
      <w:marBottom w:val="0"/>
      <w:divBdr>
        <w:top w:val="none" w:sz="0" w:space="0" w:color="auto"/>
        <w:left w:val="none" w:sz="0" w:space="0" w:color="auto"/>
        <w:bottom w:val="none" w:sz="0" w:space="0" w:color="auto"/>
        <w:right w:val="none" w:sz="0" w:space="0" w:color="auto"/>
      </w:divBdr>
    </w:div>
    <w:div w:id="621569377">
      <w:bodyDiv w:val="1"/>
      <w:marLeft w:val="0"/>
      <w:marRight w:val="0"/>
      <w:marTop w:val="0"/>
      <w:marBottom w:val="0"/>
      <w:divBdr>
        <w:top w:val="none" w:sz="0" w:space="0" w:color="auto"/>
        <w:left w:val="none" w:sz="0" w:space="0" w:color="auto"/>
        <w:bottom w:val="none" w:sz="0" w:space="0" w:color="auto"/>
        <w:right w:val="none" w:sz="0" w:space="0" w:color="auto"/>
      </w:divBdr>
    </w:div>
    <w:div w:id="621690744">
      <w:bodyDiv w:val="1"/>
      <w:marLeft w:val="0"/>
      <w:marRight w:val="0"/>
      <w:marTop w:val="0"/>
      <w:marBottom w:val="0"/>
      <w:divBdr>
        <w:top w:val="none" w:sz="0" w:space="0" w:color="auto"/>
        <w:left w:val="none" w:sz="0" w:space="0" w:color="auto"/>
        <w:bottom w:val="none" w:sz="0" w:space="0" w:color="auto"/>
        <w:right w:val="none" w:sz="0" w:space="0" w:color="auto"/>
      </w:divBdr>
    </w:div>
    <w:div w:id="622732744">
      <w:bodyDiv w:val="1"/>
      <w:marLeft w:val="0"/>
      <w:marRight w:val="0"/>
      <w:marTop w:val="0"/>
      <w:marBottom w:val="0"/>
      <w:divBdr>
        <w:top w:val="none" w:sz="0" w:space="0" w:color="auto"/>
        <w:left w:val="none" w:sz="0" w:space="0" w:color="auto"/>
        <w:bottom w:val="none" w:sz="0" w:space="0" w:color="auto"/>
        <w:right w:val="none" w:sz="0" w:space="0" w:color="auto"/>
      </w:divBdr>
    </w:div>
    <w:div w:id="622804120">
      <w:bodyDiv w:val="1"/>
      <w:marLeft w:val="0"/>
      <w:marRight w:val="0"/>
      <w:marTop w:val="0"/>
      <w:marBottom w:val="0"/>
      <w:divBdr>
        <w:top w:val="none" w:sz="0" w:space="0" w:color="auto"/>
        <w:left w:val="none" w:sz="0" w:space="0" w:color="auto"/>
        <w:bottom w:val="none" w:sz="0" w:space="0" w:color="auto"/>
        <w:right w:val="none" w:sz="0" w:space="0" w:color="auto"/>
      </w:divBdr>
    </w:div>
    <w:div w:id="623195453">
      <w:bodyDiv w:val="1"/>
      <w:marLeft w:val="0"/>
      <w:marRight w:val="0"/>
      <w:marTop w:val="0"/>
      <w:marBottom w:val="0"/>
      <w:divBdr>
        <w:top w:val="none" w:sz="0" w:space="0" w:color="auto"/>
        <w:left w:val="none" w:sz="0" w:space="0" w:color="auto"/>
        <w:bottom w:val="none" w:sz="0" w:space="0" w:color="auto"/>
        <w:right w:val="none" w:sz="0" w:space="0" w:color="auto"/>
      </w:divBdr>
    </w:div>
    <w:div w:id="623855632">
      <w:bodyDiv w:val="1"/>
      <w:marLeft w:val="0"/>
      <w:marRight w:val="0"/>
      <w:marTop w:val="0"/>
      <w:marBottom w:val="0"/>
      <w:divBdr>
        <w:top w:val="none" w:sz="0" w:space="0" w:color="auto"/>
        <w:left w:val="none" w:sz="0" w:space="0" w:color="auto"/>
        <w:bottom w:val="none" w:sz="0" w:space="0" w:color="auto"/>
        <w:right w:val="none" w:sz="0" w:space="0" w:color="auto"/>
      </w:divBdr>
    </w:div>
    <w:div w:id="626283332">
      <w:bodyDiv w:val="1"/>
      <w:marLeft w:val="0"/>
      <w:marRight w:val="0"/>
      <w:marTop w:val="0"/>
      <w:marBottom w:val="0"/>
      <w:divBdr>
        <w:top w:val="none" w:sz="0" w:space="0" w:color="auto"/>
        <w:left w:val="none" w:sz="0" w:space="0" w:color="auto"/>
        <w:bottom w:val="none" w:sz="0" w:space="0" w:color="auto"/>
        <w:right w:val="none" w:sz="0" w:space="0" w:color="auto"/>
      </w:divBdr>
    </w:div>
    <w:div w:id="627201985">
      <w:bodyDiv w:val="1"/>
      <w:marLeft w:val="0"/>
      <w:marRight w:val="0"/>
      <w:marTop w:val="0"/>
      <w:marBottom w:val="0"/>
      <w:divBdr>
        <w:top w:val="none" w:sz="0" w:space="0" w:color="auto"/>
        <w:left w:val="none" w:sz="0" w:space="0" w:color="auto"/>
        <w:bottom w:val="none" w:sz="0" w:space="0" w:color="auto"/>
        <w:right w:val="none" w:sz="0" w:space="0" w:color="auto"/>
      </w:divBdr>
    </w:div>
    <w:div w:id="631444466">
      <w:bodyDiv w:val="1"/>
      <w:marLeft w:val="0"/>
      <w:marRight w:val="0"/>
      <w:marTop w:val="0"/>
      <w:marBottom w:val="0"/>
      <w:divBdr>
        <w:top w:val="none" w:sz="0" w:space="0" w:color="auto"/>
        <w:left w:val="none" w:sz="0" w:space="0" w:color="auto"/>
        <w:bottom w:val="none" w:sz="0" w:space="0" w:color="auto"/>
        <w:right w:val="none" w:sz="0" w:space="0" w:color="auto"/>
      </w:divBdr>
    </w:div>
    <w:div w:id="634405971">
      <w:bodyDiv w:val="1"/>
      <w:marLeft w:val="0"/>
      <w:marRight w:val="0"/>
      <w:marTop w:val="0"/>
      <w:marBottom w:val="0"/>
      <w:divBdr>
        <w:top w:val="none" w:sz="0" w:space="0" w:color="auto"/>
        <w:left w:val="none" w:sz="0" w:space="0" w:color="auto"/>
        <w:bottom w:val="none" w:sz="0" w:space="0" w:color="auto"/>
        <w:right w:val="none" w:sz="0" w:space="0" w:color="auto"/>
      </w:divBdr>
    </w:div>
    <w:div w:id="635961393">
      <w:bodyDiv w:val="1"/>
      <w:marLeft w:val="0"/>
      <w:marRight w:val="0"/>
      <w:marTop w:val="0"/>
      <w:marBottom w:val="0"/>
      <w:divBdr>
        <w:top w:val="none" w:sz="0" w:space="0" w:color="auto"/>
        <w:left w:val="none" w:sz="0" w:space="0" w:color="auto"/>
        <w:bottom w:val="none" w:sz="0" w:space="0" w:color="auto"/>
        <w:right w:val="none" w:sz="0" w:space="0" w:color="auto"/>
      </w:divBdr>
    </w:div>
    <w:div w:id="636955754">
      <w:bodyDiv w:val="1"/>
      <w:marLeft w:val="0"/>
      <w:marRight w:val="0"/>
      <w:marTop w:val="0"/>
      <w:marBottom w:val="0"/>
      <w:divBdr>
        <w:top w:val="none" w:sz="0" w:space="0" w:color="auto"/>
        <w:left w:val="none" w:sz="0" w:space="0" w:color="auto"/>
        <w:bottom w:val="none" w:sz="0" w:space="0" w:color="auto"/>
        <w:right w:val="none" w:sz="0" w:space="0" w:color="auto"/>
      </w:divBdr>
    </w:div>
    <w:div w:id="640887314">
      <w:bodyDiv w:val="1"/>
      <w:marLeft w:val="0"/>
      <w:marRight w:val="0"/>
      <w:marTop w:val="0"/>
      <w:marBottom w:val="0"/>
      <w:divBdr>
        <w:top w:val="none" w:sz="0" w:space="0" w:color="auto"/>
        <w:left w:val="none" w:sz="0" w:space="0" w:color="auto"/>
        <w:bottom w:val="none" w:sz="0" w:space="0" w:color="auto"/>
        <w:right w:val="none" w:sz="0" w:space="0" w:color="auto"/>
      </w:divBdr>
    </w:div>
    <w:div w:id="646403392">
      <w:bodyDiv w:val="1"/>
      <w:marLeft w:val="0"/>
      <w:marRight w:val="0"/>
      <w:marTop w:val="0"/>
      <w:marBottom w:val="0"/>
      <w:divBdr>
        <w:top w:val="none" w:sz="0" w:space="0" w:color="auto"/>
        <w:left w:val="none" w:sz="0" w:space="0" w:color="auto"/>
        <w:bottom w:val="none" w:sz="0" w:space="0" w:color="auto"/>
        <w:right w:val="none" w:sz="0" w:space="0" w:color="auto"/>
      </w:divBdr>
    </w:div>
    <w:div w:id="647394846">
      <w:bodyDiv w:val="1"/>
      <w:marLeft w:val="0"/>
      <w:marRight w:val="0"/>
      <w:marTop w:val="0"/>
      <w:marBottom w:val="0"/>
      <w:divBdr>
        <w:top w:val="none" w:sz="0" w:space="0" w:color="auto"/>
        <w:left w:val="none" w:sz="0" w:space="0" w:color="auto"/>
        <w:bottom w:val="none" w:sz="0" w:space="0" w:color="auto"/>
        <w:right w:val="none" w:sz="0" w:space="0" w:color="auto"/>
      </w:divBdr>
    </w:div>
    <w:div w:id="649559396">
      <w:bodyDiv w:val="1"/>
      <w:marLeft w:val="0"/>
      <w:marRight w:val="0"/>
      <w:marTop w:val="0"/>
      <w:marBottom w:val="0"/>
      <w:divBdr>
        <w:top w:val="none" w:sz="0" w:space="0" w:color="auto"/>
        <w:left w:val="none" w:sz="0" w:space="0" w:color="auto"/>
        <w:bottom w:val="none" w:sz="0" w:space="0" w:color="auto"/>
        <w:right w:val="none" w:sz="0" w:space="0" w:color="auto"/>
      </w:divBdr>
    </w:div>
    <w:div w:id="650255223">
      <w:bodyDiv w:val="1"/>
      <w:marLeft w:val="0"/>
      <w:marRight w:val="0"/>
      <w:marTop w:val="0"/>
      <w:marBottom w:val="0"/>
      <w:divBdr>
        <w:top w:val="none" w:sz="0" w:space="0" w:color="auto"/>
        <w:left w:val="none" w:sz="0" w:space="0" w:color="auto"/>
        <w:bottom w:val="none" w:sz="0" w:space="0" w:color="auto"/>
        <w:right w:val="none" w:sz="0" w:space="0" w:color="auto"/>
      </w:divBdr>
    </w:div>
    <w:div w:id="653025993">
      <w:bodyDiv w:val="1"/>
      <w:marLeft w:val="0"/>
      <w:marRight w:val="0"/>
      <w:marTop w:val="0"/>
      <w:marBottom w:val="0"/>
      <w:divBdr>
        <w:top w:val="none" w:sz="0" w:space="0" w:color="auto"/>
        <w:left w:val="none" w:sz="0" w:space="0" w:color="auto"/>
        <w:bottom w:val="none" w:sz="0" w:space="0" w:color="auto"/>
        <w:right w:val="none" w:sz="0" w:space="0" w:color="auto"/>
      </w:divBdr>
    </w:div>
    <w:div w:id="653098789">
      <w:bodyDiv w:val="1"/>
      <w:marLeft w:val="0"/>
      <w:marRight w:val="0"/>
      <w:marTop w:val="0"/>
      <w:marBottom w:val="0"/>
      <w:divBdr>
        <w:top w:val="none" w:sz="0" w:space="0" w:color="auto"/>
        <w:left w:val="none" w:sz="0" w:space="0" w:color="auto"/>
        <w:bottom w:val="none" w:sz="0" w:space="0" w:color="auto"/>
        <w:right w:val="none" w:sz="0" w:space="0" w:color="auto"/>
      </w:divBdr>
    </w:div>
    <w:div w:id="653291224">
      <w:bodyDiv w:val="1"/>
      <w:marLeft w:val="0"/>
      <w:marRight w:val="0"/>
      <w:marTop w:val="0"/>
      <w:marBottom w:val="0"/>
      <w:divBdr>
        <w:top w:val="none" w:sz="0" w:space="0" w:color="auto"/>
        <w:left w:val="none" w:sz="0" w:space="0" w:color="auto"/>
        <w:bottom w:val="none" w:sz="0" w:space="0" w:color="auto"/>
        <w:right w:val="none" w:sz="0" w:space="0" w:color="auto"/>
      </w:divBdr>
    </w:div>
    <w:div w:id="655305839">
      <w:bodyDiv w:val="1"/>
      <w:marLeft w:val="0"/>
      <w:marRight w:val="0"/>
      <w:marTop w:val="0"/>
      <w:marBottom w:val="0"/>
      <w:divBdr>
        <w:top w:val="none" w:sz="0" w:space="0" w:color="auto"/>
        <w:left w:val="none" w:sz="0" w:space="0" w:color="auto"/>
        <w:bottom w:val="none" w:sz="0" w:space="0" w:color="auto"/>
        <w:right w:val="none" w:sz="0" w:space="0" w:color="auto"/>
      </w:divBdr>
    </w:div>
    <w:div w:id="655694365">
      <w:bodyDiv w:val="1"/>
      <w:marLeft w:val="0"/>
      <w:marRight w:val="0"/>
      <w:marTop w:val="0"/>
      <w:marBottom w:val="0"/>
      <w:divBdr>
        <w:top w:val="none" w:sz="0" w:space="0" w:color="auto"/>
        <w:left w:val="none" w:sz="0" w:space="0" w:color="auto"/>
        <w:bottom w:val="none" w:sz="0" w:space="0" w:color="auto"/>
        <w:right w:val="none" w:sz="0" w:space="0" w:color="auto"/>
      </w:divBdr>
    </w:div>
    <w:div w:id="661399336">
      <w:bodyDiv w:val="1"/>
      <w:marLeft w:val="0"/>
      <w:marRight w:val="0"/>
      <w:marTop w:val="0"/>
      <w:marBottom w:val="0"/>
      <w:divBdr>
        <w:top w:val="none" w:sz="0" w:space="0" w:color="auto"/>
        <w:left w:val="none" w:sz="0" w:space="0" w:color="auto"/>
        <w:bottom w:val="none" w:sz="0" w:space="0" w:color="auto"/>
        <w:right w:val="none" w:sz="0" w:space="0" w:color="auto"/>
      </w:divBdr>
    </w:div>
    <w:div w:id="661936642">
      <w:bodyDiv w:val="1"/>
      <w:marLeft w:val="0"/>
      <w:marRight w:val="0"/>
      <w:marTop w:val="0"/>
      <w:marBottom w:val="0"/>
      <w:divBdr>
        <w:top w:val="none" w:sz="0" w:space="0" w:color="auto"/>
        <w:left w:val="none" w:sz="0" w:space="0" w:color="auto"/>
        <w:bottom w:val="none" w:sz="0" w:space="0" w:color="auto"/>
        <w:right w:val="none" w:sz="0" w:space="0" w:color="auto"/>
      </w:divBdr>
    </w:div>
    <w:div w:id="662124169">
      <w:bodyDiv w:val="1"/>
      <w:marLeft w:val="0"/>
      <w:marRight w:val="0"/>
      <w:marTop w:val="0"/>
      <w:marBottom w:val="0"/>
      <w:divBdr>
        <w:top w:val="none" w:sz="0" w:space="0" w:color="auto"/>
        <w:left w:val="none" w:sz="0" w:space="0" w:color="auto"/>
        <w:bottom w:val="none" w:sz="0" w:space="0" w:color="auto"/>
        <w:right w:val="none" w:sz="0" w:space="0" w:color="auto"/>
      </w:divBdr>
    </w:div>
    <w:div w:id="662242111">
      <w:bodyDiv w:val="1"/>
      <w:marLeft w:val="0"/>
      <w:marRight w:val="0"/>
      <w:marTop w:val="0"/>
      <w:marBottom w:val="0"/>
      <w:divBdr>
        <w:top w:val="none" w:sz="0" w:space="0" w:color="auto"/>
        <w:left w:val="none" w:sz="0" w:space="0" w:color="auto"/>
        <w:bottom w:val="none" w:sz="0" w:space="0" w:color="auto"/>
        <w:right w:val="none" w:sz="0" w:space="0" w:color="auto"/>
      </w:divBdr>
    </w:div>
    <w:div w:id="662973685">
      <w:bodyDiv w:val="1"/>
      <w:marLeft w:val="0"/>
      <w:marRight w:val="0"/>
      <w:marTop w:val="0"/>
      <w:marBottom w:val="0"/>
      <w:divBdr>
        <w:top w:val="none" w:sz="0" w:space="0" w:color="auto"/>
        <w:left w:val="none" w:sz="0" w:space="0" w:color="auto"/>
        <w:bottom w:val="none" w:sz="0" w:space="0" w:color="auto"/>
        <w:right w:val="none" w:sz="0" w:space="0" w:color="auto"/>
      </w:divBdr>
    </w:div>
    <w:div w:id="664476302">
      <w:bodyDiv w:val="1"/>
      <w:marLeft w:val="0"/>
      <w:marRight w:val="0"/>
      <w:marTop w:val="0"/>
      <w:marBottom w:val="0"/>
      <w:divBdr>
        <w:top w:val="none" w:sz="0" w:space="0" w:color="auto"/>
        <w:left w:val="none" w:sz="0" w:space="0" w:color="auto"/>
        <w:bottom w:val="none" w:sz="0" w:space="0" w:color="auto"/>
        <w:right w:val="none" w:sz="0" w:space="0" w:color="auto"/>
      </w:divBdr>
    </w:div>
    <w:div w:id="669722704">
      <w:bodyDiv w:val="1"/>
      <w:marLeft w:val="0"/>
      <w:marRight w:val="0"/>
      <w:marTop w:val="0"/>
      <w:marBottom w:val="0"/>
      <w:divBdr>
        <w:top w:val="none" w:sz="0" w:space="0" w:color="auto"/>
        <w:left w:val="none" w:sz="0" w:space="0" w:color="auto"/>
        <w:bottom w:val="none" w:sz="0" w:space="0" w:color="auto"/>
        <w:right w:val="none" w:sz="0" w:space="0" w:color="auto"/>
      </w:divBdr>
    </w:div>
    <w:div w:id="674500584">
      <w:bodyDiv w:val="1"/>
      <w:marLeft w:val="0"/>
      <w:marRight w:val="0"/>
      <w:marTop w:val="0"/>
      <w:marBottom w:val="0"/>
      <w:divBdr>
        <w:top w:val="none" w:sz="0" w:space="0" w:color="auto"/>
        <w:left w:val="none" w:sz="0" w:space="0" w:color="auto"/>
        <w:bottom w:val="none" w:sz="0" w:space="0" w:color="auto"/>
        <w:right w:val="none" w:sz="0" w:space="0" w:color="auto"/>
      </w:divBdr>
    </w:div>
    <w:div w:id="679814719">
      <w:bodyDiv w:val="1"/>
      <w:marLeft w:val="0"/>
      <w:marRight w:val="0"/>
      <w:marTop w:val="0"/>
      <w:marBottom w:val="0"/>
      <w:divBdr>
        <w:top w:val="none" w:sz="0" w:space="0" w:color="auto"/>
        <w:left w:val="none" w:sz="0" w:space="0" w:color="auto"/>
        <w:bottom w:val="none" w:sz="0" w:space="0" w:color="auto"/>
        <w:right w:val="none" w:sz="0" w:space="0" w:color="auto"/>
      </w:divBdr>
    </w:div>
    <w:div w:id="680621299">
      <w:bodyDiv w:val="1"/>
      <w:marLeft w:val="0"/>
      <w:marRight w:val="0"/>
      <w:marTop w:val="0"/>
      <w:marBottom w:val="0"/>
      <w:divBdr>
        <w:top w:val="none" w:sz="0" w:space="0" w:color="auto"/>
        <w:left w:val="none" w:sz="0" w:space="0" w:color="auto"/>
        <w:bottom w:val="none" w:sz="0" w:space="0" w:color="auto"/>
        <w:right w:val="none" w:sz="0" w:space="0" w:color="auto"/>
      </w:divBdr>
    </w:div>
    <w:div w:id="684745545">
      <w:bodyDiv w:val="1"/>
      <w:marLeft w:val="0"/>
      <w:marRight w:val="0"/>
      <w:marTop w:val="0"/>
      <w:marBottom w:val="0"/>
      <w:divBdr>
        <w:top w:val="none" w:sz="0" w:space="0" w:color="auto"/>
        <w:left w:val="none" w:sz="0" w:space="0" w:color="auto"/>
        <w:bottom w:val="none" w:sz="0" w:space="0" w:color="auto"/>
        <w:right w:val="none" w:sz="0" w:space="0" w:color="auto"/>
      </w:divBdr>
    </w:div>
    <w:div w:id="685060832">
      <w:bodyDiv w:val="1"/>
      <w:marLeft w:val="0"/>
      <w:marRight w:val="0"/>
      <w:marTop w:val="0"/>
      <w:marBottom w:val="0"/>
      <w:divBdr>
        <w:top w:val="none" w:sz="0" w:space="0" w:color="auto"/>
        <w:left w:val="none" w:sz="0" w:space="0" w:color="auto"/>
        <w:bottom w:val="none" w:sz="0" w:space="0" w:color="auto"/>
        <w:right w:val="none" w:sz="0" w:space="0" w:color="auto"/>
      </w:divBdr>
    </w:div>
    <w:div w:id="686299056">
      <w:bodyDiv w:val="1"/>
      <w:marLeft w:val="0"/>
      <w:marRight w:val="0"/>
      <w:marTop w:val="0"/>
      <w:marBottom w:val="0"/>
      <w:divBdr>
        <w:top w:val="none" w:sz="0" w:space="0" w:color="auto"/>
        <w:left w:val="none" w:sz="0" w:space="0" w:color="auto"/>
        <w:bottom w:val="none" w:sz="0" w:space="0" w:color="auto"/>
        <w:right w:val="none" w:sz="0" w:space="0" w:color="auto"/>
      </w:divBdr>
    </w:div>
    <w:div w:id="686521383">
      <w:bodyDiv w:val="1"/>
      <w:marLeft w:val="0"/>
      <w:marRight w:val="0"/>
      <w:marTop w:val="0"/>
      <w:marBottom w:val="0"/>
      <w:divBdr>
        <w:top w:val="none" w:sz="0" w:space="0" w:color="auto"/>
        <w:left w:val="none" w:sz="0" w:space="0" w:color="auto"/>
        <w:bottom w:val="none" w:sz="0" w:space="0" w:color="auto"/>
        <w:right w:val="none" w:sz="0" w:space="0" w:color="auto"/>
      </w:divBdr>
    </w:div>
    <w:div w:id="688219444">
      <w:bodyDiv w:val="1"/>
      <w:marLeft w:val="0"/>
      <w:marRight w:val="0"/>
      <w:marTop w:val="0"/>
      <w:marBottom w:val="0"/>
      <w:divBdr>
        <w:top w:val="none" w:sz="0" w:space="0" w:color="auto"/>
        <w:left w:val="none" w:sz="0" w:space="0" w:color="auto"/>
        <w:bottom w:val="none" w:sz="0" w:space="0" w:color="auto"/>
        <w:right w:val="none" w:sz="0" w:space="0" w:color="auto"/>
      </w:divBdr>
    </w:div>
    <w:div w:id="688914939">
      <w:bodyDiv w:val="1"/>
      <w:marLeft w:val="0"/>
      <w:marRight w:val="0"/>
      <w:marTop w:val="0"/>
      <w:marBottom w:val="0"/>
      <w:divBdr>
        <w:top w:val="none" w:sz="0" w:space="0" w:color="auto"/>
        <w:left w:val="none" w:sz="0" w:space="0" w:color="auto"/>
        <w:bottom w:val="none" w:sz="0" w:space="0" w:color="auto"/>
        <w:right w:val="none" w:sz="0" w:space="0" w:color="auto"/>
      </w:divBdr>
    </w:div>
    <w:div w:id="691538476">
      <w:bodyDiv w:val="1"/>
      <w:marLeft w:val="0"/>
      <w:marRight w:val="0"/>
      <w:marTop w:val="0"/>
      <w:marBottom w:val="0"/>
      <w:divBdr>
        <w:top w:val="none" w:sz="0" w:space="0" w:color="auto"/>
        <w:left w:val="none" w:sz="0" w:space="0" w:color="auto"/>
        <w:bottom w:val="none" w:sz="0" w:space="0" w:color="auto"/>
        <w:right w:val="none" w:sz="0" w:space="0" w:color="auto"/>
      </w:divBdr>
    </w:div>
    <w:div w:id="691999405">
      <w:bodyDiv w:val="1"/>
      <w:marLeft w:val="0"/>
      <w:marRight w:val="0"/>
      <w:marTop w:val="0"/>
      <w:marBottom w:val="0"/>
      <w:divBdr>
        <w:top w:val="none" w:sz="0" w:space="0" w:color="auto"/>
        <w:left w:val="none" w:sz="0" w:space="0" w:color="auto"/>
        <w:bottom w:val="none" w:sz="0" w:space="0" w:color="auto"/>
        <w:right w:val="none" w:sz="0" w:space="0" w:color="auto"/>
      </w:divBdr>
    </w:div>
    <w:div w:id="693504937">
      <w:bodyDiv w:val="1"/>
      <w:marLeft w:val="0"/>
      <w:marRight w:val="0"/>
      <w:marTop w:val="0"/>
      <w:marBottom w:val="0"/>
      <w:divBdr>
        <w:top w:val="none" w:sz="0" w:space="0" w:color="auto"/>
        <w:left w:val="none" w:sz="0" w:space="0" w:color="auto"/>
        <w:bottom w:val="none" w:sz="0" w:space="0" w:color="auto"/>
        <w:right w:val="none" w:sz="0" w:space="0" w:color="auto"/>
      </w:divBdr>
    </w:div>
    <w:div w:id="697198870">
      <w:bodyDiv w:val="1"/>
      <w:marLeft w:val="0"/>
      <w:marRight w:val="0"/>
      <w:marTop w:val="0"/>
      <w:marBottom w:val="0"/>
      <w:divBdr>
        <w:top w:val="none" w:sz="0" w:space="0" w:color="auto"/>
        <w:left w:val="none" w:sz="0" w:space="0" w:color="auto"/>
        <w:bottom w:val="none" w:sz="0" w:space="0" w:color="auto"/>
        <w:right w:val="none" w:sz="0" w:space="0" w:color="auto"/>
      </w:divBdr>
    </w:div>
    <w:div w:id="701128902">
      <w:bodyDiv w:val="1"/>
      <w:marLeft w:val="0"/>
      <w:marRight w:val="0"/>
      <w:marTop w:val="0"/>
      <w:marBottom w:val="0"/>
      <w:divBdr>
        <w:top w:val="none" w:sz="0" w:space="0" w:color="auto"/>
        <w:left w:val="none" w:sz="0" w:space="0" w:color="auto"/>
        <w:bottom w:val="none" w:sz="0" w:space="0" w:color="auto"/>
        <w:right w:val="none" w:sz="0" w:space="0" w:color="auto"/>
      </w:divBdr>
    </w:div>
    <w:div w:id="702097068">
      <w:bodyDiv w:val="1"/>
      <w:marLeft w:val="0"/>
      <w:marRight w:val="0"/>
      <w:marTop w:val="0"/>
      <w:marBottom w:val="0"/>
      <w:divBdr>
        <w:top w:val="none" w:sz="0" w:space="0" w:color="auto"/>
        <w:left w:val="none" w:sz="0" w:space="0" w:color="auto"/>
        <w:bottom w:val="none" w:sz="0" w:space="0" w:color="auto"/>
        <w:right w:val="none" w:sz="0" w:space="0" w:color="auto"/>
      </w:divBdr>
    </w:div>
    <w:div w:id="704135428">
      <w:bodyDiv w:val="1"/>
      <w:marLeft w:val="0"/>
      <w:marRight w:val="0"/>
      <w:marTop w:val="0"/>
      <w:marBottom w:val="0"/>
      <w:divBdr>
        <w:top w:val="none" w:sz="0" w:space="0" w:color="auto"/>
        <w:left w:val="none" w:sz="0" w:space="0" w:color="auto"/>
        <w:bottom w:val="none" w:sz="0" w:space="0" w:color="auto"/>
        <w:right w:val="none" w:sz="0" w:space="0" w:color="auto"/>
      </w:divBdr>
    </w:div>
    <w:div w:id="712268103">
      <w:bodyDiv w:val="1"/>
      <w:marLeft w:val="0"/>
      <w:marRight w:val="0"/>
      <w:marTop w:val="0"/>
      <w:marBottom w:val="0"/>
      <w:divBdr>
        <w:top w:val="none" w:sz="0" w:space="0" w:color="auto"/>
        <w:left w:val="none" w:sz="0" w:space="0" w:color="auto"/>
        <w:bottom w:val="none" w:sz="0" w:space="0" w:color="auto"/>
        <w:right w:val="none" w:sz="0" w:space="0" w:color="auto"/>
      </w:divBdr>
    </w:div>
    <w:div w:id="712535067">
      <w:bodyDiv w:val="1"/>
      <w:marLeft w:val="0"/>
      <w:marRight w:val="0"/>
      <w:marTop w:val="0"/>
      <w:marBottom w:val="0"/>
      <w:divBdr>
        <w:top w:val="none" w:sz="0" w:space="0" w:color="auto"/>
        <w:left w:val="none" w:sz="0" w:space="0" w:color="auto"/>
        <w:bottom w:val="none" w:sz="0" w:space="0" w:color="auto"/>
        <w:right w:val="none" w:sz="0" w:space="0" w:color="auto"/>
      </w:divBdr>
    </w:div>
    <w:div w:id="713233367">
      <w:bodyDiv w:val="1"/>
      <w:marLeft w:val="0"/>
      <w:marRight w:val="0"/>
      <w:marTop w:val="0"/>
      <w:marBottom w:val="0"/>
      <w:divBdr>
        <w:top w:val="none" w:sz="0" w:space="0" w:color="auto"/>
        <w:left w:val="none" w:sz="0" w:space="0" w:color="auto"/>
        <w:bottom w:val="none" w:sz="0" w:space="0" w:color="auto"/>
        <w:right w:val="none" w:sz="0" w:space="0" w:color="auto"/>
      </w:divBdr>
    </w:div>
    <w:div w:id="716710442">
      <w:bodyDiv w:val="1"/>
      <w:marLeft w:val="0"/>
      <w:marRight w:val="0"/>
      <w:marTop w:val="0"/>
      <w:marBottom w:val="0"/>
      <w:divBdr>
        <w:top w:val="none" w:sz="0" w:space="0" w:color="auto"/>
        <w:left w:val="none" w:sz="0" w:space="0" w:color="auto"/>
        <w:bottom w:val="none" w:sz="0" w:space="0" w:color="auto"/>
        <w:right w:val="none" w:sz="0" w:space="0" w:color="auto"/>
      </w:divBdr>
    </w:div>
    <w:div w:id="718095466">
      <w:bodyDiv w:val="1"/>
      <w:marLeft w:val="0"/>
      <w:marRight w:val="0"/>
      <w:marTop w:val="0"/>
      <w:marBottom w:val="0"/>
      <w:divBdr>
        <w:top w:val="none" w:sz="0" w:space="0" w:color="auto"/>
        <w:left w:val="none" w:sz="0" w:space="0" w:color="auto"/>
        <w:bottom w:val="none" w:sz="0" w:space="0" w:color="auto"/>
        <w:right w:val="none" w:sz="0" w:space="0" w:color="auto"/>
      </w:divBdr>
    </w:div>
    <w:div w:id="720329107">
      <w:bodyDiv w:val="1"/>
      <w:marLeft w:val="0"/>
      <w:marRight w:val="0"/>
      <w:marTop w:val="0"/>
      <w:marBottom w:val="0"/>
      <w:divBdr>
        <w:top w:val="none" w:sz="0" w:space="0" w:color="auto"/>
        <w:left w:val="none" w:sz="0" w:space="0" w:color="auto"/>
        <w:bottom w:val="none" w:sz="0" w:space="0" w:color="auto"/>
        <w:right w:val="none" w:sz="0" w:space="0" w:color="auto"/>
      </w:divBdr>
    </w:div>
    <w:div w:id="723140034">
      <w:bodyDiv w:val="1"/>
      <w:marLeft w:val="0"/>
      <w:marRight w:val="0"/>
      <w:marTop w:val="0"/>
      <w:marBottom w:val="0"/>
      <w:divBdr>
        <w:top w:val="none" w:sz="0" w:space="0" w:color="auto"/>
        <w:left w:val="none" w:sz="0" w:space="0" w:color="auto"/>
        <w:bottom w:val="none" w:sz="0" w:space="0" w:color="auto"/>
        <w:right w:val="none" w:sz="0" w:space="0" w:color="auto"/>
      </w:divBdr>
    </w:div>
    <w:div w:id="725183100">
      <w:bodyDiv w:val="1"/>
      <w:marLeft w:val="0"/>
      <w:marRight w:val="0"/>
      <w:marTop w:val="0"/>
      <w:marBottom w:val="0"/>
      <w:divBdr>
        <w:top w:val="none" w:sz="0" w:space="0" w:color="auto"/>
        <w:left w:val="none" w:sz="0" w:space="0" w:color="auto"/>
        <w:bottom w:val="none" w:sz="0" w:space="0" w:color="auto"/>
        <w:right w:val="none" w:sz="0" w:space="0" w:color="auto"/>
      </w:divBdr>
    </w:div>
    <w:div w:id="727344768">
      <w:bodyDiv w:val="1"/>
      <w:marLeft w:val="0"/>
      <w:marRight w:val="0"/>
      <w:marTop w:val="0"/>
      <w:marBottom w:val="0"/>
      <w:divBdr>
        <w:top w:val="none" w:sz="0" w:space="0" w:color="auto"/>
        <w:left w:val="none" w:sz="0" w:space="0" w:color="auto"/>
        <w:bottom w:val="none" w:sz="0" w:space="0" w:color="auto"/>
        <w:right w:val="none" w:sz="0" w:space="0" w:color="auto"/>
      </w:divBdr>
    </w:div>
    <w:div w:id="730929631">
      <w:bodyDiv w:val="1"/>
      <w:marLeft w:val="0"/>
      <w:marRight w:val="0"/>
      <w:marTop w:val="0"/>
      <w:marBottom w:val="0"/>
      <w:divBdr>
        <w:top w:val="none" w:sz="0" w:space="0" w:color="auto"/>
        <w:left w:val="none" w:sz="0" w:space="0" w:color="auto"/>
        <w:bottom w:val="none" w:sz="0" w:space="0" w:color="auto"/>
        <w:right w:val="none" w:sz="0" w:space="0" w:color="auto"/>
      </w:divBdr>
    </w:div>
    <w:div w:id="732970720">
      <w:bodyDiv w:val="1"/>
      <w:marLeft w:val="0"/>
      <w:marRight w:val="0"/>
      <w:marTop w:val="0"/>
      <w:marBottom w:val="0"/>
      <w:divBdr>
        <w:top w:val="none" w:sz="0" w:space="0" w:color="auto"/>
        <w:left w:val="none" w:sz="0" w:space="0" w:color="auto"/>
        <w:bottom w:val="none" w:sz="0" w:space="0" w:color="auto"/>
        <w:right w:val="none" w:sz="0" w:space="0" w:color="auto"/>
      </w:divBdr>
    </w:div>
    <w:div w:id="733745464">
      <w:bodyDiv w:val="1"/>
      <w:marLeft w:val="0"/>
      <w:marRight w:val="0"/>
      <w:marTop w:val="0"/>
      <w:marBottom w:val="0"/>
      <w:divBdr>
        <w:top w:val="none" w:sz="0" w:space="0" w:color="auto"/>
        <w:left w:val="none" w:sz="0" w:space="0" w:color="auto"/>
        <w:bottom w:val="none" w:sz="0" w:space="0" w:color="auto"/>
        <w:right w:val="none" w:sz="0" w:space="0" w:color="auto"/>
      </w:divBdr>
    </w:div>
    <w:div w:id="738096784">
      <w:bodyDiv w:val="1"/>
      <w:marLeft w:val="0"/>
      <w:marRight w:val="0"/>
      <w:marTop w:val="0"/>
      <w:marBottom w:val="0"/>
      <w:divBdr>
        <w:top w:val="none" w:sz="0" w:space="0" w:color="auto"/>
        <w:left w:val="none" w:sz="0" w:space="0" w:color="auto"/>
        <w:bottom w:val="none" w:sz="0" w:space="0" w:color="auto"/>
        <w:right w:val="none" w:sz="0" w:space="0" w:color="auto"/>
      </w:divBdr>
    </w:div>
    <w:div w:id="740565295">
      <w:bodyDiv w:val="1"/>
      <w:marLeft w:val="0"/>
      <w:marRight w:val="0"/>
      <w:marTop w:val="0"/>
      <w:marBottom w:val="0"/>
      <w:divBdr>
        <w:top w:val="none" w:sz="0" w:space="0" w:color="auto"/>
        <w:left w:val="none" w:sz="0" w:space="0" w:color="auto"/>
        <w:bottom w:val="none" w:sz="0" w:space="0" w:color="auto"/>
        <w:right w:val="none" w:sz="0" w:space="0" w:color="auto"/>
      </w:divBdr>
    </w:div>
    <w:div w:id="740952295">
      <w:bodyDiv w:val="1"/>
      <w:marLeft w:val="0"/>
      <w:marRight w:val="0"/>
      <w:marTop w:val="0"/>
      <w:marBottom w:val="0"/>
      <w:divBdr>
        <w:top w:val="none" w:sz="0" w:space="0" w:color="auto"/>
        <w:left w:val="none" w:sz="0" w:space="0" w:color="auto"/>
        <w:bottom w:val="none" w:sz="0" w:space="0" w:color="auto"/>
        <w:right w:val="none" w:sz="0" w:space="0" w:color="auto"/>
      </w:divBdr>
    </w:div>
    <w:div w:id="742723593">
      <w:bodyDiv w:val="1"/>
      <w:marLeft w:val="0"/>
      <w:marRight w:val="0"/>
      <w:marTop w:val="0"/>
      <w:marBottom w:val="0"/>
      <w:divBdr>
        <w:top w:val="none" w:sz="0" w:space="0" w:color="auto"/>
        <w:left w:val="none" w:sz="0" w:space="0" w:color="auto"/>
        <w:bottom w:val="none" w:sz="0" w:space="0" w:color="auto"/>
        <w:right w:val="none" w:sz="0" w:space="0" w:color="auto"/>
      </w:divBdr>
    </w:div>
    <w:div w:id="744180443">
      <w:bodyDiv w:val="1"/>
      <w:marLeft w:val="0"/>
      <w:marRight w:val="0"/>
      <w:marTop w:val="0"/>
      <w:marBottom w:val="0"/>
      <w:divBdr>
        <w:top w:val="none" w:sz="0" w:space="0" w:color="auto"/>
        <w:left w:val="none" w:sz="0" w:space="0" w:color="auto"/>
        <w:bottom w:val="none" w:sz="0" w:space="0" w:color="auto"/>
        <w:right w:val="none" w:sz="0" w:space="0" w:color="auto"/>
      </w:divBdr>
    </w:div>
    <w:div w:id="746850535">
      <w:bodyDiv w:val="1"/>
      <w:marLeft w:val="0"/>
      <w:marRight w:val="0"/>
      <w:marTop w:val="0"/>
      <w:marBottom w:val="0"/>
      <w:divBdr>
        <w:top w:val="none" w:sz="0" w:space="0" w:color="auto"/>
        <w:left w:val="none" w:sz="0" w:space="0" w:color="auto"/>
        <w:bottom w:val="none" w:sz="0" w:space="0" w:color="auto"/>
        <w:right w:val="none" w:sz="0" w:space="0" w:color="auto"/>
      </w:divBdr>
    </w:div>
    <w:div w:id="750271809">
      <w:bodyDiv w:val="1"/>
      <w:marLeft w:val="0"/>
      <w:marRight w:val="0"/>
      <w:marTop w:val="0"/>
      <w:marBottom w:val="0"/>
      <w:divBdr>
        <w:top w:val="none" w:sz="0" w:space="0" w:color="auto"/>
        <w:left w:val="none" w:sz="0" w:space="0" w:color="auto"/>
        <w:bottom w:val="none" w:sz="0" w:space="0" w:color="auto"/>
        <w:right w:val="none" w:sz="0" w:space="0" w:color="auto"/>
      </w:divBdr>
    </w:div>
    <w:div w:id="750811861">
      <w:bodyDiv w:val="1"/>
      <w:marLeft w:val="0"/>
      <w:marRight w:val="0"/>
      <w:marTop w:val="0"/>
      <w:marBottom w:val="0"/>
      <w:divBdr>
        <w:top w:val="none" w:sz="0" w:space="0" w:color="auto"/>
        <w:left w:val="none" w:sz="0" w:space="0" w:color="auto"/>
        <w:bottom w:val="none" w:sz="0" w:space="0" w:color="auto"/>
        <w:right w:val="none" w:sz="0" w:space="0" w:color="auto"/>
      </w:divBdr>
    </w:div>
    <w:div w:id="751121537">
      <w:bodyDiv w:val="1"/>
      <w:marLeft w:val="0"/>
      <w:marRight w:val="0"/>
      <w:marTop w:val="0"/>
      <w:marBottom w:val="0"/>
      <w:divBdr>
        <w:top w:val="none" w:sz="0" w:space="0" w:color="auto"/>
        <w:left w:val="none" w:sz="0" w:space="0" w:color="auto"/>
        <w:bottom w:val="none" w:sz="0" w:space="0" w:color="auto"/>
        <w:right w:val="none" w:sz="0" w:space="0" w:color="auto"/>
      </w:divBdr>
    </w:div>
    <w:div w:id="751194350">
      <w:bodyDiv w:val="1"/>
      <w:marLeft w:val="0"/>
      <w:marRight w:val="0"/>
      <w:marTop w:val="0"/>
      <w:marBottom w:val="0"/>
      <w:divBdr>
        <w:top w:val="none" w:sz="0" w:space="0" w:color="auto"/>
        <w:left w:val="none" w:sz="0" w:space="0" w:color="auto"/>
        <w:bottom w:val="none" w:sz="0" w:space="0" w:color="auto"/>
        <w:right w:val="none" w:sz="0" w:space="0" w:color="auto"/>
      </w:divBdr>
    </w:div>
    <w:div w:id="751583517">
      <w:bodyDiv w:val="1"/>
      <w:marLeft w:val="0"/>
      <w:marRight w:val="0"/>
      <w:marTop w:val="0"/>
      <w:marBottom w:val="0"/>
      <w:divBdr>
        <w:top w:val="none" w:sz="0" w:space="0" w:color="auto"/>
        <w:left w:val="none" w:sz="0" w:space="0" w:color="auto"/>
        <w:bottom w:val="none" w:sz="0" w:space="0" w:color="auto"/>
        <w:right w:val="none" w:sz="0" w:space="0" w:color="auto"/>
      </w:divBdr>
    </w:div>
    <w:div w:id="751977049">
      <w:bodyDiv w:val="1"/>
      <w:marLeft w:val="0"/>
      <w:marRight w:val="0"/>
      <w:marTop w:val="0"/>
      <w:marBottom w:val="0"/>
      <w:divBdr>
        <w:top w:val="none" w:sz="0" w:space="0" w:color="auto"/>
        <w:left w:val="none" w:sz="0" w:space="0" w:color="auto"/>
        <w:bottom w:val="none" w:sz="0" w:space="0" w:color="auto"/>
        <w:right w:val="none" w:sz="0" w:space="0" w:color="auto"/>
      </w:divBdr>
    </w:div>
    <w:div w:id="752705527">
      <w:bodyDiv w:val="1"/>
      <w:marLeft w:val="0"/>
      <w:marRight w:val="0"/>
      <w:marTop w:val="0"/>
      <w:marBottom w:val="0"/>
      <w:divBdr>
        <w:top w:val="none" w:sz="0" w:space="0" w:color="auto"/>
        <w:left w:val="none" w:sz="0" w:space="0" w:color="auto"/>
        <w:bottom w:val="none" w:sz="0" w:space="0" w:color="auto"/>
        <w:right w:val="none" w:sz="0" w:space="0" w:color="auto"/>
      </w:divBdr>
    </w:div>
    <w:div w:id="754980265">
      <w:bodyDiv w:val="1"/>
      <w:marLeft w:val="0"/>
      <w:marRight w:val="0"/>
      <w:marTop w:val="0"/>
      <w:marBottom w:val="0"/>
      <w:divBdr>
        <w:top w:val="none" w:sz="0" w:space="0" w:color="auto"/>
        <w:left w:val="none" w:sz="0" w:space="0" w:color="auto"/>
        <w:bottom w:val="none" w:sz="0" w:space="0" w:color="auto"/>
        <w:right w:val="none" w:sz="0" w:space="0" w:color="auto"/>
      </w:divBdr>
    </w:div>
    <w:div w:id="756052607">
      <w:bodyDiv w:val="1"/>
      <w:marLeft w:val="0"/>
      <w:marRight w:val="0"/>
      <w:marTop w:val="0"/>
      <w:marBottom w:val="0"/>
      <w:divBdr>
        <w:top w:val="none" w:sz="0" w:space="0" w:color="auto"/>
        <w:left w:val="none" w:sz="0" w:space="0" w:color="auto"/>
        <w:bottom w:val="none" w:sz="0" w:space="0" w:color="auto"/>
        <w:right w:val="none" w:sz="0" w:space="0" w:color="auto"/>
      </w:divBdr>
    </w:div>
    <w:div w:id="756054873">
      <w:bodyDiv w:val="1"/>
      <w:marLeft w:val="0"/>
      <w:marRight w:val="0"/>
      <w:marTop w:val="0"/>
      <w:marBottom w:val="0"/>
      <w:divBdr>
        <w:top w:val="none" w:sz="0" w:space="0" w:color="auto"/>
        <w:left w:val="none" w:sz="0" w:space="0" w:color="auto"/>
        <w:bottom w:val="none" w:sz="0" w:space="0" w:color="auto"/>
        <w:right w:val="none" w:sz="0" w:space="0" w:color="auto"/>
      </w:divBdr>
    </w:div>
    <w:div w:id="756366948">
      <w:bodyDiv w:val="1"/>
      <w:marLeft w:val="0"/>
      <w:marRight w:val="0"/>
      <w:marTop w:val="0"/>
      <w:marBottom w:val="0"/>
      <w:divBdr>
        <w:top w:val="none" w:sz="0" w:space="0" w:color="auto"/>
        <w:left w:val="none" w:sz="0" w:space="0" w:color="auto"/>
        <w:bottom w:val="none" w:sz="0" w:space="0" w:color="auto"/>
        <w:right w:val="none" w:sz="0" w:space="0" w:color="auto"/>
      </w:divBdr>
    </w:div>
    <w:div w:id="756755505">
      <w:bodyDiv w:val="1"/>
      <w:marLeft w:val="0"/>
      <w:marRight w:val="0"/>
      <w:marTop w:val="0"/>
      <w:marBottom w:val="0"/>
      <w:divBdr>
        <w:top w:val="none" w:sz="0" w:space="0" w:color="auto"/>
        <w:left w:val="none" w:sz="0" w:space="0" w:color="auto"/>
        <w:bottom w:val="none" w:sz="0" w:space="0" w:color="auto"/>
        <w:right w:val="none" w:sz="0" w:space="0" w:color="auto"/>
      </w:divBdr>
    </w:div>
    <w:div w:id="759913741">
      <w:bodyDiv w:val="1"/>
      <w:marLeft w:val="0"/>
      <w:marRight w:val="0"/>
      <w:marTop w:val="0"/>
      <w:marBottom w:val="0"/>
      <w:divBdr>
        <w:top w:val="none" w:sz="0" w:space="0" w:color="auto"/>
        <w:left w:val="none" w:sz="0" w:space="0" w:color="auto"/>
        <w:bottom w:val="none" w:sz="0" w:space="0" w:color="auto"/>
        <w:right w:val="none" w:sz="0" w:space="0" w:color="auto"/>
      </w:divBdr>
    </w:div>
    <w:div w:id="760489520">
      <w:bodyDiv w:val="1"/>
      <w:marLeft w:val="0"/>
      <w:marRight w:val="0"/>
      <w:marTop w:val="0"/>
      <w:marBottom w:val="0"/>
      <w:divBdr>
        <w:top w:val="none" w:sz="0" w:space="0" w:color="auto"/>
        <w:left w:val="none" w:sz="0" w:space="0" w:color="auto"/>
        <w:bottom w:val="none" w:sz="0" w:space="0" w:color="auto"/>
        <w:right w:val="none" w:sz="0" w:space="0" w:color="auto"/>
      </w:divBdr>
    </w:div>
    <w:div w:id="761295253">
      <w:bodyDiv w:val="1"/>
      <w:marLeft w:val="0"/>
      <w:marRight w:val="0"/>
      <w:marTop w:val="0"/>
      <w:marBottom w:val="0"/>
      <w:divBdr>
        <w:top w:val="none" w:sz="0" w:space="0" w:color="auto"/>
        <w:left w:val="none" w:sz="0" w:space="0" w:color="auto"/>
        <w:bottom w:val="none" w:sz="0" w:space="0" w:color="auto"/>
        <w:right w:val="none" w:sz="0" w:space="0" w:color="auto"/>
      </w:divBdr>
    </w:div>
    <w:div w:id="763957436">
      <w:bodyDiv w:val="1"/>
      <w:marLeft w:val="0"/>
      <w:marRight w:val="0"/>
      <w:marTop w:val="0"/>
      <w:marBottom w:val="0"/>
      <w:divBdr>
        <w:top w:val="none" w:sz="0" w:space="0" w:color="auto"/>
        <w:left w:val="none" w:sz="0" w:space="0" w:color="auto"/>
        <w:bottom w:val="none" w:sz="0" w:space="0" w:color="auto"/>
        <w:right w:val="none" w:sz="0" w:space="0" w:color="auto"/>
      </w:divBdr>
    </w:div>
    <w:div w:id="764573824">
      <w:bodyDiv w:val="1"/>
      <w:marLeft w:val="0"/>
      <w:marRight w:val="0"/>
      <w:marTop w:val="0"/>
      <w:marBottom w:val="0"/>
      <w:divBdr>
        <w:top w:val="none" w:sz="0" w:space="0" w:color="auto"/>
        <w:left w:val="none" w:sz="0" w:space="0" w:color="auto"/>
        <w:bottom w:val="none" w:sz="0" w:space="0" w:color="auto"/>
        <w:right w:val="none" w:sz="0" w:space="0" w:color="auto"/>
      </w:divBdr>
    </w:div>
    <w:div w:id="766659367">
      <w:bodyDiv w:val="1"/>
      <w:marLeft w:val="0"/>
      <w:marRight w:val="0"/>
      <w:marTop w:val="0"/>
      <w:marBottom w:val="0"/>
      <w:divBdr>
        <w:top w:val="none" w:sz="0" w:space="0" w:color="auto"/>
        <w:left w:val="none" w:sz="0" w:space="0" w:color="auto"/>
        <w:bottom w:val="none" w:sz="0" w:space="0" w:color="auto"/>
        <w:right w:val="none" w:sz="0" w:space="0" w:color="auto"/>
      </w:divBdr>
    </w:div>
    <w:div w:id="769811862">
      <w:bodyDiv w:val="1"/>
      <w:marLeft w:val="0"/>
      <w:marRight w:val="0"/>
      <w:marTop w:val="0"/>
      <w:marBottom w:val="0"/>
      <w:divBdr>
        <w:top w:val="none" w:sz="0" w:space="0" w:color="auto"/>
        <w:left w:val="none" w:sz="0" w:space="0" w:color="auto"/>
        <w:bottom w:val="none" w:sz="0" w:space="0" w:color="auto"/>
        <w:right w:val="none" w:sz="0" w:space="0" w:color="auto"/>
      </w:divBdr>
    </w:div>
    <w:div w:id="770012325">
      <w:bodyDiv w:val="1"/>
      <w:marLeft w:val="0"/>
      <w:marRight w:val="0"/>
      <w:marTop w:val="0"/>
      <w:marBottom w:val="0"/>
      <w:divBdr>
        <w:top w:val="none" w:sz="0" w:space="0" w:color="auto"/>
        <w:left w:val="none" w:sz="0" w:space="0" w:color="auto"/>
        <w:bottom w:val="none" w:sz="0" w:space="0" w:color="auto"/>
        <w:right w:val="none" w:sz="0" w:space="0" w:color="auto"/>
      </w:divBdr>
    </w:div>
    <w:div w:id="771509993">
      <w:bodyDiv w:val="1"/>
      <w:marLeft w:val="0"/>
      <w:marRight w:val="0"/>
      <w:marTop w:val="0"/>
      <w:marBottom w:val="0"/>
      <w:divBdr>
        <w:top w:val="none" w:sz="0" w:space="0" w:color="auto"/>
        <w:left w:val="none" w:sz="0" w:space="0" w:color="auto"/>
        <w:bottom w:val="none" w:sz="0" w:space="0" w:color="auto"/>
        <w:right w:val="none" w:sz="0" w:space="0" w:color="auto"/>
      </w:divBdr>
    </w:div>
    <w:div w:id="772631863">
      <w:bodyDiv w:val="1"/>
      <w:marLeft w:val="0"/>
      <w:marRight w:val="0"/>
      <w:marTop w:val="0"/>
      <w:marBottom w:val="0"/>
      <w:divBdr>
        <w:top w:val="none" w:sz="0" w:space="0" w:color="auto"/>
        <w:left w:val="none" w:sz="0" w:space="0" w:color="auto"/>
        <w:bottom w:val="none" w:sz="0" w:space="0" w:color="auto"/>
        <w:right w:val="none" w:sz="0" w:space="0" w:color="auto"/>
      </w:divBdr>
    </w:div>
    <w:div w:id="773211875">
      <w:bodyDiv w:val="1"/>
      <w:marLeft w:val="0"/>
      <w:marRight w:val="0"/>
      <w:marTop w:val="0"/>
      <w:marBottom w:val="0"/>
      <w:divBdr>
        <w:top w:val="none" w:sz="0" w:space="0" w:color="auto"/>
        <w:left w:val="none" w:sz="0" w:space="0" w:color="auto"/>
        <w:bottom w:val="none" w:sz="0" w:space="0" w:color="auto"/>
        <w:right w:val="none" w:sz="0" w:space="0" w:color="auto"/>
      </w:divBdr>
    </w:div>
    <w:div w:id="774591115">
      <w:bodyDiv w:val="1"/>
      <w:marLeft w:val="0"/>
      <w:marRight w:val="0"/>
      <w:marTop w:val="0"/>
      <w:marBottom w:val="0"/>
      <w:divBdr>
        <w:top w:val="none" w:sz="0" w:space="0" w:color="auto"/>
        <w:left w:val="none" w:sz="0" w:space="0" w:color="auto"/>
        <w:bottom w:val="none" w:sz="0" w:space="0" w:color="auto"/>
        <w:right w:val="none" w:sz="0" w:space="0" w:color="auto"/>
      </w:divBdr>
    </w:div>
    <w:div w:id="774986887">
      <w:bodyDiv w:val="1"/>
      <w:marLeft w:val="0"/>
      <w:marRight w:val="0"/>
      <w:marTop w:val="0"/>
      <w:marBottom w:val="0"/>
      <w:divBdr>
        <w:top w:val="none" w:sz="0" w:space="0" w:color="auto"/>
        <w:left w:val="none" w:sz="0" w:space="0" w:color="auto"/>
        <w:bottom w:val="none" w:sz="0" w:space="0" w:color="auto"/>
        <w:right w:val="none" w:sz="0" w:space="0" w:color="auto"/>
      </w:divBdr>
    </w:div>
    <w:div w:id="776489595">
      <w:bodyDiv w:val="1"/>
      <w:marLeft w:val="0"/>
      <w:marRight w:val="0"/>
      <w:marTop w:val="0"/>
      <w:marBottom w:val="0"/>
      <w:divBdr>
        <w:top w:val="none" w:sz="0" w:space="0" w:color="auto"/>
        <w:left w:val="none" w:sz="0" w:space="0" w:color="auto"/>
        <w:bottom w:val="none" w:sz="0" w:space="0" w:color="auto"/>
        <w:right w:val="none" w:sz="0" w:space="0" w:color="auto"/>
      </w:divBdr>
    </w:div>
    <w:div w:id="779225456">
      <w:bodyDiv w:val="1"/>
      <w:marLeft w:val="0"/>
      <w:marRight w:val="0"/>
      <w:marTop w:val="0"/>
      <w:marBottom w:val="0"/>
      <w:divBdr>
        <w:top w:val="none" w:sz="0" w:space="0" w:color="auto"/>
        <w:left w:val="none" w:sz="0" w:space="0" w:color="auto"/>
        <w:bottom w:val="none" w:sz="0" w:space="0" w:color="auto"/>
        <w:right w:val="none" w:sz="0" w:space="0" w:color="auto"/>
      </w:divBdr>
    </w:div>
    <w:div w:id="780152458">
      <w:bodyDiv w:val="1"/>
      <w:marLeft w:val="0"/>
      <w:marRight w:val="0"/>
      <w:marTop w:val="0"/>
      <w:marBottom w:val="0"/>
      <w:divBdr>
        <w:top w:val="none" w:sz="0" w:space="0" w:color="auto"/>
        <w:left w:val="none" w:sz="0" w:space="0" w:color="auto"/>
        <w:bottom w:val="none" w:sz="0" w:space="0" w:color="auto"/>
        <w:right w:val="none" w:sz="0" w:space="0" w:color="auto"/>
      </w:divBdr>
    </w:div>
    <w:div w:id="784231852">
      <w:bodyDiv w:val="1"/>
      <w:marLeft w:val="0"/>
      <w:marRight w:val="0"/>
      <w:marTop w:val="0"/>
      <w:marBottom w:val="0"/>
      <w:divBdr>
        <w:top w:val="none" w:sz="0" w:space="0" w:color="auto"/>
        <w:left w:val="none" w:sz="0" w:space="0" w:color="auto"/>
        <w:bottom w:val="none" w:sz="0" w:space="0" w:color="auto"/>
        <w:right w:val="none" w:sz="0" w:space="0" w:color="auto"/>
      </w:divBdr>
    </w:div>
    <w:div w:id="787552935">
      <w:bodyDiv w:val="1"/>
      <w:marLeft w:val="0"/>
      <w:marRight w:val="0"/>
      <w:marTop w:val="0"/>
      <w:marBottom w:val="0"/>
      <w:divBdr>
        <w:top w:val="none" w:sz="0" w:space="0" w:color="auto"/>
        <w:left w:val="none" w:sz="0" w:space="0" w:color="auto"/>
        <w:bottom w:val="none" w:sz="0" w:space="0" w:color="auto"/>
        <w:right w:val="none" w:sz="0" w:space="0" w:color="auto"/>
      </w:divBdr>
    </w:div>
    <w:div w:id="789858063">
      <w:bodyDiv w:val="1"/>
      <w:marLeft w:val="0"/>
      <w:marRight w:val="0"/>
      <w:marTop w:val="0"/>
      <w:marBottom w:val="0"/>
      <w:divBdr>
        <w:top w:val="none" w:sz="0" w:space="0" w:color="auto"/>
        <w:left w:val="none" w:sz="0" w:space="0" w:color="auto"/>
        <w:bottom w:val="none" w:sz="0" w:space="0" w:color="auto"/>
        <w:right w:val="none" w:sz="0" w:space="0" w:color="auto"/>
      </w:divBdr>
    </w:div>
    <w:div w:id="793016737">
      <w:bodyDiv w:val="1"/>
      <w:marLeft w:val="0"/>
      <w:marRight w:val="0"/>
      <w:marTop w:val="0"/>
      <w:marBottom w:val="0"/>
      <w:divBdr>
        <w:top w:val="none" w:sz="0" w:space="0" w:color="auto"/>
        <w:left w:val="none" w:sz="0" w:space="0" w:color="auto"/>
        <w:bottom w:val="none" w:sz="0" w:space="0" w:color="auto"/>
        <w:right w:val="none" w:sz="0" w:space="0" w:color="auto"/>
      </w:divBdr>
    </w:div>
    <w:div w:id="798718166">
      <w:bodyDiv w:val="1"/>
      <w:marLeft w:val="0"/>
      <w:marRight w:val="0"/>
      <w:marTop w:val="0"/>
      <w:marBottom w:val="0"/>
      <w:divBdr>
        <w:top w:val="none" w:sz="0" w:space="0" w:color="auto"/>
        <w:left w:val="none" w:sz="0" w:space="0" w:color="auto"/>
        <w:bottom w:val="none" w:sz="0" w:space="0" w:color="auto"/>
        <w:right w:val="none" w:sz="0" w:space="0" w:color="auto"/>
      </w:divBdr>
    </w:div>
    <w:div w:id="799809085">
      <w:bodyDiv w:val="1"/>
      <w:marLeft w:val="0"/>
      <w:marRight w:val="0"/>
      <w:marTop w:val="0"/>
      <w:marBottom w:val="0"/>
      <w:divBdr>
        <w:top w:val="none" w:sz="0" w:space="0" w:color="auto"/>
        <w:left w:val="none" w:sz="0" w:space="0" w:color="auto"/>
        <w:bottom w:val="none" w:sz="0" w:space="0" w:color="auto"/>
        <w:right w:val="none" w:sz="0" w:space="0" w:color="auto"/>
      </w:divBdr>
    </w:div>
    <w:div w:id="800611110">
      <w:bodyDiv w:val="1"/>
      <w:marLeft w:val="0"/>
      <w:marRight w:val="0"/>
      <w:marTop w:val="0"/>
      <w:marBottom w:val="0"/>
      <w:divBdr>
        <w:top w:val="none" w:sz="0" w:space="0" w:color="auto"/>
        <w:left w:val="none" w:sz="0" w:space="0" w:color="auto"/>
        <w:bottom w:val="none" w:sz="0" w:space="0" w:color="auto"/>
        <w:right w:val="none" w:sz="0" w:space="0" w:color="auto"/>
      </w:divBdr>
    </w:div>
    <w:div w:id="803043978">
      <w:bodyDiv w:val="1"/>
      <w:marLeft w:val="0"/>
      <w:marRight w:val="0"/>
      <w:marTop w:val="0"/>
      <w:marBottom w:val="0"/>
      <w:divBdr>
        <w:top w:val="none" w:sz="0" w:space="0" w:color="auto"/>
        <w:left w:val="none" w:sz="0" w:space="0" w:color="auto"/>
        <w:bottom w:val="none" w:sz="0" w:space="0" w:color="auto"/>
        <w:right w:val="none" w:sz="0" w:space="0" w:color="auto"/>
      </w:divBdr>
    </w:div>
    <w:div w:id="803158302">
      <w:bodyDiv w:val="1"/>
      <w:marLeft w:val="0"/>
      <w:marRight w:val="0"/>
      <w:marTop w:val="0"/>
      <w:marBottom w:val="0"/>
      <w:divBdr>
        <w:top w:val="none" w:sz="0" w:space="0" w:color="auto"/>
        <w:left w:val="none" w:sz="0" w:space="0" w:color="auto"/>
        <w:bottom w:val="none" w:sz="0" w:space="0" w:color="auto"/>
        <w:right w:val="none" w:sz="0" w:space="0" w:color="auto"/>
      </w:divBdr>
    </w:div>
    <w:div w:id="804087137">
      <w:bodyDiv w:val="1"/>
      <w:marLeft w:val="0"/>
      <w:marRight w:val="0"/>
      <w:marTop w:val="0"/>
      <w:marBottom w:val="0"/>
      <w:divBdr>
        <w:top w:val="none" w:sz="0" w:space="0" w:color="auto"/>
        <w:left w:val="none" w:sz="0" w:space="0" w:color="auto"/>
        <w:bottom w:val="none" w:sz="0" w:space="0" w:color="auto"/>
        <w:right w:val="none" w:sz="0" w:space="0" w:color="auto"/>
      </w:divBdr>
    </w:div>
    <w:div w:id="806246024">
      <w:bodyDiv w:val="1"/>
      <w:marLeft w:val="0"/>
      <w:marRight w:val="0"/>
      <w:marTop w:val="0"/>
      <w:marBottom w:val="0"/>
      <w:divBdr>
        <w:top w:val="none" w:sz="0" w:space="0" w:color="auto"/>
        <w:left w:val="none" w:sz="0" w:space="0" w:color="auto"/>
        <w:bottom w:val="none" w:sz="0" w:space="0" w:color="auto"/>
        <w:right w:val="none" w:sz="0" w:space="0" w:color="auto"/>
      </w:divBdr>
    </w:div>
    <w:div w:id="806357103">
      <w:bodyDiv w:val="1"/>
      <w:marLeft w:val="0"/>
      <w:marRight w:val="0"/>
      <w:marTop w:val="0"/>
      <w:marBottom w:val="0"/>
      <w:divBdr>
        <w:top w:val="none" w:sz="0" w:space="0" w:color="auto"/>
        <w:left w:val="none" w:sz="0" w:space="0" w:color="auto"/>
        <w:bottom w:val="none" w:sz="0" w:space="0" w:color="auto"/>
        <w:right w:val="none" w:sz="0" w:space="0" w:color="auto"/>
      </w:divBdr>
    </w:div>
    <w:div w:id="807357508">
      <w:bodyDiv w:val="1"/>
      <w:marLeft w:val="0"/>
      <w:marRight w:val="0"/>
      <w:marTop w:val="0"/>
      <w:marBottom w:val="0"/>
      <w:divBdr>
        <w:top w:val="none" w:sz="0" w:space="0" w:color="auto"/>
        <w:left w:val="none" w:sz="0" w:space="0" w:color="auto"/>
        <w:bottom w:val="none" w:sz="0" w:space="0" w:color="auto"/>
        <w:right w:val="none" w:sz="0" w:space="0" w:color="auto"/>
      </w:divBdr>
    </w:div>
    <w:div w:id="807480769">
      <w:bodyDiv w:val="1"/>
      <w:marLeft w:val="0"/>
      <w:marRight w:val="0"/>
      <w:marTop w:val="0"/>
      <w:marBottom w:val="0"/>
      <w:divBdr>
        <w:top w:val="none" w:sz="0" w:space="0" w:color="auto"/>
        <w:left w:val="none" w:sz="0" w:space="0" w:color="auto"/>
        <w:bottom w:val="none" w:sz="0" w:space="0" w:color="auto"/>
        <w:right w:val="none" w:sz="0" w:space="0" w:color="auto"/>
      </w:divBdr>
    </w:div>
    <w:div w:id="808791186">
      <w:bodyDiv w:val="1"/>
      <w:marLeft w:val="0"/>
      <w:marRight w:val="0"/>
      <w:marTop w:val="0"/>
      <w:marBottom w:val="0"/>
      <w:divBdr>
        <w:top w:val="none" w:sz="0" w:space="0" w:color="auto"/>
        <w:left w:val="none" w:sz="0" w:space="0" w:color="auto"/>
        <w:bottom w:val="none" w:sz="0" w:space="0" w:color="auto"/>
        <w:right w:val="none" w:sz="0" w:space="0" w:color="auto"/>
      </w:divBdr>
    </w:div>
    <w:div w:id="808939087">
      <w:bodyDiv w:val="1"/>
      <w:marLeft w:val="0"/>
      <w:marRight w:val="0"/>
      <w:marTop w:val="0"/>
      <w:marBottom w:val="0"/>
      <w:divBdr>
        <w:top w:val="none" w:sz="0" w:space="0" w:color="auto"/>
        <w:left w:val="none" w:sz="0" w:space="0" w:color="auto"/>
        <w:bottom w:val="none" w:sz="0" w:space="0" w:color="auto"/>
        <w:right w:val="none" w:sz="0" w:space="0" w:color="auto"/>
      </w:divBdr>
    </w:div>
    <w:div w:id="814445281">
      <w:bodyDiv w:val="1"/>
      <w:marLeft w:val="0"/>
      <w:marRight w:val="0"/>
      <w:marTop w:val="0"/>
      <w:marBottom w:val="0"/>
      <w:divBdr>
        <w:top w:val="none" w:sz="0" w:space="0" w:color="auto"/>
        <w:left w:val="none" w:sz="0" w:space="0" w:color="auto"/>
        <w:bottom w:val="none" w:sz="0" w:space="0" w:color="auto"/>
        <w:right w:val="none" w:sz="0" w:space="0" w:color="auto"/>
      </w:divBdr>
    </w:div>
    <w:div w:id="816652865">
      <w:bodyDiv w:val="1"/>
      <w:marLeft w:val="0"/>
      <w:marRight w:val="0"/>
      <w:marTop w:val="0"/>
      <w:marBottom w:val="0"/>
      <w:divBdr>
        <w:top w:val="none" w:sz="0" w:space="0" w:color="auto"/>
        <w:left w:val="none" w:sz="0" w:space="0" w:color="auto"/>
        <w:bottom w:val="none" w:sz="0" w:space="0" w:color="auto"/>
        <w:right w:val="none" w:sz="0" w:space="0" w:color="auto"/>
      </w:divBdr>
    </w:div>
    <w:div w:id="816802308">
      <w:bodyDiv w:val="1"/>
      <w:marLeft w:val="0"/>
      <w:marRight w:val="0"/>
      <w:marTop w:val="0"/>
      <w:marBottom w:val="0"/>
      <w:divBdr>
        <w:top w:val="none" w:sz="0" w:space="0" w:color="auto"/>
        <w:left w:val="none" w:sz="0" w:space="0" w:color="auto"/>
        <w:bottom w:val="none" w:sz="0" w:space="0" w:color="auto"/>
        <w:right w:val="none" w:sz="0" w:space="0" w:color="auto"/>
      </w:divBdr>
    </w:div>
    <w:div w:id="817379196">
      <w:bodyDiv w:val="1"/>
      <w:marLeft w:val="0"/>
      <w:marRight w:val="0"/>
      <w:marTop w:val="0"/>
      <w:marBottom w:val="0"/>
      <w:divBdr>
        <w:top w:val="none" w:sz="0" w:space="0" w:color="auto"/>
        <w:left w:val="none" w:sz="0" w:space="0" w:color="auto"/>
        <w:bottom w:val="none" w:sz="0" w:space="0" w:color="auto"/>
        <w:right w:val="none" w:sz="0" w:space="0" w:color="auto"/>
      </w:divBdr>
    </w:div>
    <w:div w:id="819616612">
      <w:bodyDiv w:val="1"/>
      <w:marLeft w:val="0"/>
      <w:marRight w:val="0"/>
      <w:marTop w:val="0"/>
      <w:marBottom w:val="0"/>
      <w:divBdr>
        <w:top w:val="none" w:sz="0" w:space="0" w:color="auto"/>
        <w:left w:val="none" w:sz="0" w:space="0" w:color="auto"/>
        <w:bottom w:val="none" w:sz="0" w:space="0" w:color="auto"/>
        <w:right w:val="none" w:sz="0" w:space="0" w:color="auto"/>
      </w:divBdr>
    </w:div>
    <w:div w:id="821191165">
      <w:bodyDiv w:val="1"/>
      <w:marLeft w:val="0"/>
      <w:marRight w:val="0"/>
      <w:marTop w:val="0"/>
      <w:marBottom w:val="0"/>
      <w:divBdr>
        <w:top w:val="none" w:sz="0" w:space="0" w:color="auto"/>
        <w:left w:val="none" w:sz="0" w:space="0" w:color="auto"/>
        <w:bottom w:val="none" w:sz="0" w:space="0" w:color="auto"/>
        <w:right w:val="none" w:sz="0" w:space="0" w:color="auto"/>
      </w:divBdr>
    </w:div>
    <w:div w:id="822309024">
      <w:bodyDiv w:val="1"/>
      <w:marLeft w:val="0"/>
      <w:marRight w:val="0"/>
      <w:marTop w:val="0"/>
      <w:marBottom w:val="0"/>
      <w:divBdr>
        <w:top w:val="none" w:sz="0" w:space="0" w:color="auto"/>
        <w:left w:val="none" w:sz="0" w:space="0" w:color="auto"/>
        <w:bottom w:val="none" w:sz="0" w:space="0" w:color="auto"/>
        <w:right w:val="none" w:sz="0" w:space="0" w:color="auto"/>
      </w:divBdr>
    </w:div>
    <w:div w:id="823660604">
      <w:bodyDiv w:val="1"/>
      <w:marLeft w:val="0"/>
      <w:marRight w:val="0"/>
      <w:marTop w:val="0"/>
      <w:marBottom w:val="0"/>
      <w:divBdr>
        <w:top w:val="none" w:sz="0" w:space="0" w:color="auto"/>
        <w:left w:val="none" w:sz="0" w:space="0" w:color="auto"/>
        <w:bottom w:val="none" w:sz="0" w:space="0" w:color="auto"/>
        <w:right w:val="none" w:sz="0" w:space="0" w:color="auto"/>
      </w:divBdr>
    </w:div>
    <w:div w:id="823855126">
      <w:bodyDiv w:val="1"/>
      <w:marLeft w:val="0"/>
      <w:marRight w:val="0"/>
      <w:marTop w:val="0"/>
      <w:marBottom w:val="0"/>
      <w:divBdr>
        <w:top w:val="none" w:sz="0" w:space="0" w:color="auto"/>
        <w:left w:val="none" w:sz="0" w:space="0" w:color="auto"/>
        <w:bottom w:val="none" w:sz="0" w:space="0" w:color="auto"/>
        <w:right w:val="none" w:sz="0" w:space="0" w:color="auto"/>
      </w:divBdr>
    </w:div>
    <w:div w:id="824705963">
      <w:bodyDiv w:val="1"/>
      <w:marLeft w:val="0"/>
      <w:marRight w:val="0"/>
      <w:marTop w:val="0"/>
      <w:marBottom w:val="0"/>
      <w:divBdr>
        <w:top w:val="none" w:sz="0" w:space="0" w:color="auto"/>
        <w:left w:val="none" w:sz="0" w:space="0" w:color="auto"/>
        <w:bottom w:val="none" w:sz="0" w:space="0" w:color="auto"/>
        <w:right w:val="none" w:sz="0" w:space="0" w:color="auto"/>
      </w:divBdr>
    </w:div>
    <w:div w:id="824855871">
      <w:bodyDiv w:val="1"/>
      <w:marLeft w:val="0"/>
      <w:marRight w:val="0"/>
      <w:marTop w:val="0"/>
      <w:marBottom w:val="0"/>
      <w:divBdr>
        <w:top w:val="none" w:sz="0" w:space="0" w:color="auto"/>
        <w:left w:val="none" w:sz="0" w:space="0" w:color="auto"/>
        <w:bottom w:val="none" w:sz="0" w:space="0" w:color="auto"/>
        <w:right w:val="none" w:sz="0" w:space="0" w:color="auto"/>
      </w:divBdr>
    </w:div>
    <w:div w:id="825362010">
      <w:bodyDiv w:val="1"/>
      <w:marLeft w:val="0"/>
      <w:marRight w:val="0"/>
      <w:marTop w:val="0"/>
      <w:marBottom w:val="0"/>
      <w:divBdr>
        <w:top w:val="none" w:sz="0" w:space="0" w:color="auto"/>
        <w:left w:val="none" w:sz="0" w:space="0" w:color="auto"/>
        <w:bottom w:val="none" w:sz="0" w:space="0" w:color="auto"/>
        <w:right w:val="none" w:sz="0" w:space="0" w:color="auto"/>
      </w:divBdr>
    </w:div>
    <w:div w:id="826359435">
      <w:bodyDiv w:val="1"/>
      <w:marLeft w:val="0"/>
      <w:marRight w:val="0"/>
      <w:marTop w:val="0"/>
      <w:marBottom w:val="0"/>
      <w:divBdr>
        <w:top w:val="none" w:sz="0" w:space="0" w:color="auto"/>
        <w:left w:val="none" w:sz="0" w:space="0" w:color="auto"/>
        <w:bottom w:val="none" w:sz="0" w:space="0" w:color="auto"/>
        <w:right w:val="none" w:sz="0" w:space="0" w:color="auto"/>
      </w:divBdr>
    </w:div>
    <w:div w:id="827942893">
      <w:bodyDiv w:val="1"/>
      <w:marLeft w:val="0"/>
      <w:marRight w:val="0"/>
      <w:marTop w:val="0"/>
      <w:marBottom w:val="0"/>
      <w:divBdr>
        <w:top w:val="none" w:sz="0" w:space="0" w:color="auto"/>
        <w:left w:val="none" w:sz="0" w:space="0" w:color="auto"/>
        <w:bottom w:val="none" w:sz="0" w:space="0" w:color="auto"/>
        <w:right w:val="none" w:sz="0" w:space="0" w:color="auto"/>
      </w:divBdr>
    </w:div>
    <w:div w:id="836194580">
      <w:bodyDiv w:val="1"/>
      <w:marLeft w:val="0"/>
      <w:marRight w:val="0"/>
      <w:marTop w:val="0"/>
      <w:marBottom w:val="0"/>
      <w:divBdr>
        <w:top w:val="none" w:sz="0" w:space="0" w:color="auto"/>
        <w:left w:val="none" w:sz="0" w:space="0" w:color="auto"/>
        <w:bottom w:val="none" w:sz="0" w:space="0" w:color="auto"/>
        <w:right w:val="none" w:sz="0" w:space="0" w:color="auto"/>
      </w:divBdr>
    </w:div>
    <w:div w:id="836380241">
      <w:bodyDiv w:val="1"/>
      <w:marLeft w:val="0"/>
      <w:marRight w:val="0"/>
      <w:marTop w:val="0"/>
      <w:marBottom w:val="0"/>
      <w:divBdr>
        <w:top w:val="none" w:sz="0" w:space="0" w:color="auto"/>
        <w:left w:val="none" w:sz="0" w:space="0" w:color="auto"/>
        <w:bottom w:val="none" w:sz="0" w:space="0" w:color="auto"/>
        <w:right w:val="none" w:sz="0" w:space="0" w:color="auto"/>
      </w:divBdr>
    </w:div>
    <w:div w:id="837428290">
      <w:bodyDiv w:val="1"/>
      <w:marLeft w:val="0"/>
      <w:marRight w:val="0"/>
      <w:marTop w:val="0"/>
      <w:marBottom w:val="0"/>
      <w:divBdr>
        <w:top w:val="none" w:sz="0" w:space="0" w:color="auto"/>
        <w:left w:val="none" w:sz="0" w:space="0" w:color="auto"/>
        <w:bottom w:val="none" w:sz="0" w:space="0" w:color="auto"/>
        <w:right w:val="none" w:sz="0" w:space="0" w:color="auto"/>
      </w:divBdr>
    </w:div>
    <w:div w:id="838691339">
      <w:bodyDiv w:val="1"/>
      <w:marLeft w:val="0"/>
      <w:marRight w:val="0"/>
      <w:marTop w:val="0"/>
      <w:marBottom w:val="0"/>
      <w:divBdr>
        <w:top w:val="none" w:sz="0" w:space="0" w:color="auto"/>
        <w:left w:val="none" w:sz="0" w:space="0" w:color="auto"/>
        <w:bottom w:val="none" w:sz="0" w:space="0" w:color="auto"/>
        <w:right w:val="none" w:sz="0" w:space="0" w:color="auto"/>
      </w:divBdr>
    </w:div>
    <w:div w:id="842476922">
      <w:bodyDiv w:val="1"/>
      <w:marLeft w:val="0"/>
      <w:marRight w:val="0"/>
      <w:marTop w:val="0"/>
      <w:marBottom w:val="0"/>
      <w:divBdr>
        <w:top w:val="none" w:sz="0" w:space="0" w:color="auto"/>
        <w:left w:val="none" w:sz="0" w:space="0" w:color="auto"/>
        <w:bottom w:val="none" w:sz="0" w:space="0" w:color="auto"/>
        <w:right w:val="none" w:sz="0" w:space="0" w:color="auto"/>
      </w:divBdr>
    </w:div>
    <w:div w:id="843129035">
      <w:bodyDiv w:val="1"/>
      <w:marLeft w:val="0"/>
      <w:marRight w:val="0"/>
      <w:marTop w:val="0"/>
      <w:marBottom w:val="0"/>
      <w:divBdr>
        <w:top w:val="none" w:sz="0" w:space="0" w:color="auto"/>
        <w:left w:val="none" w:sz="0" w:space="0" w:color="auto"/>
        <w:bottom w:val="none" w:sz="0" w:space="0" w:color="auto"/>
        <w:right w:val="none" w:sz="0" w:space="0" w:color="auto"/>
      </w:divBdr>
    </w:div>
    <w:div w:id="843204171">
      <w:bodyDiv w:val="1"/>
      <w:marLeft w:val="0"/>
      <w:marRight w:val="0"/>
      <w:marTop w:val="0"/>
      <w:marBottom w:val="0"/>
      <w:divBdr>
        <w:top w:val="none" w:sz="0" w:space="0" w:color="auto"/>
        <w:left w:val="none" w:sz="0" w:space="0" w:color="auto"/>
        <w:bottom w:val="none" w:sz="0" w:space="0" w:color="auto"/>
        <w:right w:val="none" w:sz="0" w:space="0" w:color="auto"/>
      </w:divBdr>
    </w:div>
    <w:div w:id="844050814">
      <w:bodyDiv w:val="1"/>
      <w:marLeft w:val="0"/>
      <w:marRight w:val="0"/>
      <w:marTop w:val="0"/>
      <w:marBottom w:val="0"/>
      <w:divBdr>
        <w:top w:val="none" w:sz="0" w:space="0" w:color="auto"/>
        <w:left w:val="none" w:sz="0" w:space="0" w:color="auto"/>
        <w:bottom w:val="none" w:sz="0" w:space="0" w:color="auto"/>
        <w:right w:val="none" w:sz="0" w:space="0" w:color="auto"/>
      </w:divBdr>
    </w:div>
    <w:div w:id="844172714">
      <w:bodyDiv w:val="1"/>
      <w:marLeft w:val="0"/>
      <w:marRight w:val="0"/>
      <w:marTop w:val="0"/>
      <w:marBottom w:val="0"/>
      <w:divBdr>
        <w:top w:val="none" w:sz="0" w:space="0" w:color="auto"/>
        <w:left w:val="none" w:sz="0" w:space="0" w:color="auto"/>
        <w:bottom w:val="none" w:sz="0" w:space="0" w:color="auto"/>
        <w:right w:val="none" w:sz="0" w:space="0" w:color="auto"/>
      </w:divBdr>
    </w:div>
    <w:div w:id="846020616">
      <w:bodyDiv w:val="1"/>
      <w:marLeft w:val="0"/>
      <w:marRight w:val="0"/>
      <w:marTop w:val="0"/>
      <w:marBottom w:val="0"/>
      <w:divBdr>
        <w:top w:val="none" w:sz="0" w:space="0" w:color="auto"/>
        <w:left w:val="none" w:sz="0" w:space="0" w:color="auto"/>
        <w:bottom w:val="none" w:sz="0" w:space="0" w:color="auto"/>
        <w:right w:val="none" w:sz="0" w:space="0" w:color="auto"/>
      </w:divBdr>
    </w:div>
    <w:div w:id="847137190">
      <w:bodyDiv w:val="1"/>
      <w:marLeft w:val="0"/>
      <w:marRight w:val="0"/>
      <w:marTop w:val="0"/>
      <w:marBottom w:val="0"/>
      <w:divBdr>
        <w:top w:val="none" w:sz="0" w:space="0" w:color="auto"/>
        <w:left w:val="none" w:sz="0" w:space="0" w:color="auto"/>
        <w:bottom w:val="none" w:sz="0" w:space="0" w:color="auto"/>
        <w:right w:val="none" w:sz="0" w:space="0" w:color="auto"/>
      </w:divBdr>
    </w:div>
    <w:div w:id="849757800">
      <w:bodyDiv w:val="1"/>
      <w:marLeft w:val="0"/>
      <w:marRight w:val="0"/>
      <w:marTop w:val="0"/>
      <w:marBottom w:val="0"/>
      <w:divBdr>
        <w:top w:val="none" w:sz="0" w:space="0" w:color="auto"/>
        <w:left w:val="none" w:sz="0" w:space="0" w:color="auto"/>
        <w:bottom w:val="none" w:sz="0" w:space="0" w:color="auto"/>
        <w:right w:val="none" w:sz="0" w:space="0" w:color="auto"/>
      </w:divBdr>
    </w:div>
    <w:div w:id="858742128">
      <w:bodyDiv w:val="1"/>
      <w:marLeft w:val="0"/>
      <w:marRight w:val="0"/>
      <w:marTop w:val="0"/>
      <w:marBottom w:val="0"/>
      <w:divBdr>
        <w:top w:val="none" w:sz="0" w:space="0" w:color="auto"/>
        <w:left w:val="none" w:sz="0" w:space="0" w:color="auto"/>
        <w:bottom w:val="none" w:sz="0" w:space="0" w:color="auto"/>
        <w:right w:val="none" w:sz="0" w:space="0" w:color="auto"/>
      </w:divBdr>
    </w:div>
    <w:div w:id="863521579">
      <w:bodyDiv w:val="1"/>
      <w:marLeft w:val="0"/>
      <w:marRight w:val="0"/>
      <w:marTop w:val="0"/>
      <w:marBottom w:val="0"/>
      <w:divBdr>
        <w:top w:val="none" w:sz="0" w:space="0" w:color="auto"/>
        <w:left w:val="none" w:sz="0" w:space="0" w:color="auto"/>
        <w:bottom w:val="none" w:sz="0" w:space="0" w:color="auto"/>
        <w:right w:val="none" w:sz="0" w:space="0" w:color="auto"/>
      </w:divBdr>
    </w:div>
    <w:div w:id="867570783">
      <w:bodyDiv w:val="1"/>
      <w:marLeft w:val="0"/>
      <w:marRight w:val="0"/>
      <w:marTop w:val="0"/>
      <w:marBottom w:val="0"/>
      <w:divBdr>
        <w:top w:val="none" w:sz="0" w:space="0" w:color="auto"/>
        <w:left w:val="none" w:sz="0" w:space="0" w:color="auto"/>
        <w:bottom w:val="none" w:sz="0" w:space="0" w:color="auto"/>
        <w:right w:val="none" w:sz="0" w:space="0" w:color="auto"/>
      </w:divBdr>
    </w:div>
    <w:div w:id="870142915">
      <w:bodyDiv w:val="1"/>
      <w:marLeft w:val="0"/>
      <w:marRight w:val="0"/>
      <w:marTop w:val="0"/>
      <w:marBottom w:val="0"/>
      <w:divBdr>
        <w:top w:val="none" w:sz="0" w:space="0" w:color="auto"/>
        <w:left w:val="none" w:sz="0" w:space="0" w:color="auto"/>
        <w:bottom w:val="none" w:sz="0" w:space="0" w:color="auto"/>
        <w:right w:val="none" w:sz="0" w:space="0" w:color="auto"/>
      </w:divBdr>
    </w:div>
    <w:div w:id="874655955">
      <w:bodyDiv w:val="1"/>
      <w:marLeft w:val="0"/>
      <w:marRight w:val="0"/>
      <w:marTop w:val="0"/>
      <w:marBottom w:val="0"/>
      <w:divBdr>
        <w:top w:val="none" w:sz="0" w:space="0" w:color="auto"/>
        <w:left w:val="none" w:sz="0" w:space="0" w:color="auto"/>
        <w:bottom w:val="none" w:sz="0" w:space="0" w:color="auto"/>
        <w:right w:val="none" w:sz="0" w:space="0" w:color="auto"/>
      </w:divBdr>
    </w:div>
    <w:div w:id="875699730">
      <w:bodyDiv w:val="1"/>
      <w:marLeft w:val="0"/>
      <w:marRight w:val="0"/>
      <w:marTop w:val="0"/>
      <w:marBottom w:val="0"/>
      <w:divBdr>
        <w:top w:val="none" w:sz="0" w:space="0" w:color="auto"/>
        <w:left w:val="none" w:sz="0" w:space="0" w:color="auto"/>
        <w:bottom w:val="none" w:sz="0" w:space="0" w:color="auto"/>
        <w:right w:val="none" w:sz="0" w:space="0" w:color="auto"/>
      </w:divBdr>
    </w:div>
    <w:div w:id="876771233">
      <w:bodyDiv w:val="1"/>
      <w:marLeft w:val="0"/>
      <w:marRight w:val="0"/>
      <w:marTop w:val="0"/>
      <w:marBottom w:val="0"/>
      <w:divBdr>
        <w:top w:val="none" w:sz="0" w:space="0" w:color="auto"/>
        <w:left w:val="none" w:sz="0" w:space="0" w:color="auto"/>
        <w:bottom w:val="none" w:sz="0" w:space="0" w:color="auto"/>
        <w:right w:val="none" w:sz="0" w:space="0" w:color="auto"/>
      </w:divBdr>
    </w:div>
    <w:div w:id="877820927">
      <w:bodyDiv w:val="1"/>
      <w:marLeft w:val="0"/>
      <w:marRight w:val="0"/>
      <w:marTop w:val="0"/>
      <w:marBottom w:val="0"/>
      <w:divBdr>
        <w:top w:val="none" w:sz="0" w:space="0" w:color="auto"/>
        <w:left w:val="none" w:sz="0" w:space="0" w:color="auto"/>
        <w:bottom w:val="none" w:sz="0" w:space="0" w:color="auto"/>
        <w:right w:val="none" w:sz="0" w:space="0" w:color="auto"/>
      </w:divBdr>
    </w:div>
    <w:div w:id="880442165">
      <w:bodyDiv w:val="1"/>
      <w:marLeft w:val="0"/>
      <w:marRight w:val="0"/>
      <w:marTop w:val="0"/>
      <w:marBottom w:val="0"/>
      <w:divBdr>
        <w:top w:val="none" w:sz="0" w:space="0" w:color="auto"/>
        <w:left w:val="none" w:sz="0" w:space="0" w:color="auto"/>
        <w:bottom w:val="none" w:sz="0" w:space="0" w:color="auto"/>
        <w:right w:val="none" w:sz="0" w:space="0" w:color="auto"/>
      </w:divBdr>
    </w:div>
    <w:div w:id="880823127">
      <w:bodyDiv w:val="1"/>
      <w:marLeft w:val="0"/>
      <w:marRight w:val="0"/>
      <w:marTop w:val="0"/>
      <w:marBottom w:val="0"/>
      <w:divBdr>
        <w:top w:val="none" w:sz="0" w:space="0" w:color="auto"/>
        <w:left w:val="none" w:sz="0" w:space="0" w:color="auto"/>
        <w:bottom w:val="none" w:sz="0" w:space="0" w:color="auto"/>
        <w:right w:val="none" w:sz="0" w:space="0" w:color="auto"/>
      </w:divBdr>
    </w:div>
    <w:div w:id="881983821">
      <w:bodyDiv w:val="1"/>
      <w:marLeft w:val="0"/>
      <w:marRight w:val="0"/>
      <w:marTop w:val="0"/>
      <w:marBottom w:val="0"/>
      <w:divBdr>
        <w:top w:val="none" w:sz="0" w:space="0" w:color="auto"/>
        <w:left w:val="none" w:sz="0" w:space="0" w:color="auto"/>
        <w:bottom w:val="none" w:sz="0" w:space="0" w:color="auto"/>
        <w:right w:val="none" w:sz="0" w:space="0" w:color="auto"/>
      </w:divBdr>
    </w:div>
    <w:div w:id="882137630">
      <w:bodyDiv w:val="1"/>
      <w:marLeft w:val="0"/>
      <w:marRight w:val="0"/>
      <w:marTop w:val="0"/>
      <w:marBottom w:val="0"/>
      <w:divBdr>
        <w:top w:val="none" w:sz="0" w:space="0" w:color="auto"/>
        <w:left w:val="none" w:sz="0" w:space="0" w:color="auto"/>
        <w:bottom w:val="none" w:sz="0" w:space="0" w:color="auto"/>
        <w:right w:val="none" w:sz="0" w:space="0" w:color="auto"/>
      </w:divBdr>
    </w:div>
    <w:div w:id="888149666">
      <w:bodyDiv w:val="1"/>
      <w:marLeft w:val="0"/>
      <w:marRight w:val="0"/>
      <w:marTop w:val="0"/>
      <w:marBottom w:val="0"/>
      <w:divBdr>
        <w:top w:val="none" w:sz="0" w:space="0" w:color="auto"/>
        <w:left w:val="none" w:sz="0" w:space="0" w:color="auto"/>
        <w:bottom w:val="none" w:sz="0" w:space="0" w:color="auto"/>
        <w:right w:val="none" w:sz="0" w:space="0" w:color="auto"/>
      </w:divBdr>
    </w:div>
    <w:div w:id="888689271">
      <w:bodyDiv w:val="1"/>
      <w:marLeft w:val="0"/>
      <w:marRight w:val="0"/>
      <w:marTop w:val="0"/>
      <w:marBottom w:val="0"/>
      <w:divBdr>
        <w:top w:val="none" w:sz="0" w:space="0" w:color="auto"/>
        <w:left w:val="none" w:sz="0" w:space="0" w:color="auto"/>
        <w:bottom w:val="none" w:sz="0" w:space="0" w:color="auto"/>
        <w:right w:val="none" w:sz="0" w:space="0" w:color="auto"/>
      </w:divBdr>
    </w:div>
    <w:div w:id="894897756">
      <w:bodyDiv w:val="1"/>
      <w:marLeft w:val="0"/>
      <w:marRight w:val="0"/>
      <w:marTop w:val="0"/>
      <w:marBottom w:val="0"/>
      <w:divBdr>
        <w:top w:val="none" w:sz="0" w:space="0" w:color="auto"/>
        <w:left w:val="none" w:sz="0" w:space="0" w:color="auto"/>
        <w:bottom w:val="none" w:sz="0" w:space="0" w:color="auto"/>
        <w:right w:val="none" w:sz="0" w:space="0" w:color="auto"/>
      </w:divBdr>
    </w:div>
    <w:div w:id="896360421">
      <w:bodyDiv w:val="1"/>
      <w:marLeft w:val="0"/>
      <w:marRight w:val="0"/>
      <w:marTop w:val="0"/>
      <w:marBottom w:val="0"/>
      <w:divBdr>
        <w:top w:val="none" w:sz="0" w:space="0" w:color="auto"/>
        <w:left w:val="none" w:sz="0" w:space="0" w:color="auto"/>
        <w:bottom w:val="none" w:sz="0" w:space="0" w:color="auto"/>
        <w:right w:val="none" w:sz="0" w:space="0" w:color="auto"/>
      </w:divBdr>
    </w:div>
    <w:div w:id="897547319">
      <w:bodyDiv w:val="1"/>
      <w:marLeft w:val="0"/>
      <w:marRight w:val="0"/>
      <w:marTop w:val="0"/>
      <w:marBottom w:val="0"/>
      <w:divBdr>
        <w:top w:val="none" w:sz="0" w:space="0" w:color="auto"/>
        <w:left w:val="none" w:sz="0" w:space="0" w:color="auto"/>
        <w:bottom w:val="none" w:sz="0" w:space="0" w:color="auto"/>
        <w:right w:val="none" w:sz="0" w:space="0" w:color="auto"/>
      </w:divBdr>
    </w:div>
    <w:div w:id="898394283">
      <w:bodyDiv w:val="1"/>
      <w:marLeft w:val="0"/>
      <w:marRight w:val="0"/>
      <w:marTop w:val="0"/>
      <w:marBottom w:val="0"/>
      <w:divBdr>
        <w:top w:val="none" w:sz="0" w:space="0" w:color="auto"/>
        <w:left w:val="none" w:sz="0" w:space="0" w:color="auto"/>
        <w:bottom w:val="none" w:sz="0" w:space="0" w:color="auto"/>
        <w:right w:val="none" w:sz="0" w:space="0" w:color="auto"/>
      </w:divBdr>
    </w:div>
    <w:div w:id="900869570">
      <w:bodyDiv w:val="1"/>
      <w:marLeft w:val="0"/>
      <w:marRight w:val="0"/>
      <w:marTop w:val="0"/>
      <w:marBottom w:val="0"/>
      <w:divBdr>
        <w:top w:val="none" w:sz="0" w:space="0" w:color="auto"/>
        <w:left w:val="none" w:sz="0" w:space="0" w:color="auto"/>
        <w:bottom w:val="none" w:sz="0" w:space="0" w:color="auto"/>
        <w:right w:val="none" w:sz="0" w:space="0" w:color="auto"/>
      </w:divBdr>
    </w:div>
    <w:div w:id="904026705">
      <w:bodyDiv w:val="1"/>
      <w:marLeft w:val="0"/>
      <w:marRight w:val="0"/>
      <w:marTop w:val="0"/>
      <w:marBottom w:val="0"/>
      <w:divBdr>
        <w:top w:val="none" w:sz="0" w:space="0" w:color="auto"/>
        <w:left w:val="none" w:sz="0" w:space="0" w:color="auto"/>
        <w:bottom w:val="none" w:sz="0" w:space="0" w:color="auto"/>
        <w:right w:val="none" w:sz="0" w:space="0" w:color="auto"/>
      </w:divBdr>
    </w:div>
    <w:div w:id="904880618">
      <w:bodyDiv w:val="1"/>
      <w:marLeft w:val="0"/>
      <w:marRight w:val="0"/>
      <w:marTop w:val="0"/>
      <w:marBottom w:val="0"/>
      <w:divBdr>
        <w:top w:val="none" w:sz="0" w:space="0" w:color="auto"/>
        <w:left w:val="none" w:sz="0" w:space="0" w:color="auto"/>
        <w:bottom w:val="none" w:sz="0" w:space="0" w:color="auto"/>
        <w:right w:val="none" w:sz="0" w:space="0" w:color="auto"/>
      </w:divBdr>
    </w:div>
    <w:div w:id="906112392">
      <w:bodyDiv w:val="1"/>
      <w:marLeft w:val="0"/>
      <w:marRight w:val="0"/>
      <w:marTop w:val="0"/>
      <w:marBottom w:val="0"/>
      <w:divBdr>
        <w:top w:val="none" w:sz="0" w:space="0" w:color="auto"/>
        <w:left w:val="none" w:sz="0" w:space="0" w:color="auto"/>
        <w:bottom w:val="none" w:sz="0" w:space="0" w:color="auto"/>
        <w:right w:val="none" w:sz="0" w:space="0" w:color="auto"/>
      </w:divBdr>
    </w:div>
    <w:div w:id="908811429">
      <w:bodyDiv w:val="1"/>
      <w:marLeft w:val="0"/>
      <w:marRight w:val="0"/>
      <w:marTop w:val="0"/>
      <w:marBottom w:val="0"/>
      <w:divBdr>
        <w:top w:val="none" w:sz="0" w:space="0" w:color="auto"/>
        <w:left w:val="none" w:sz="0" w:space="0" w:color="auto"/>
        <w:bottom w:val="none" w:sz="0" w:space="0" w:color="auto"/>
        <w:right w:val="none" w:sz="0" w:space="0" w:color="auto"/>
      </w:divBdr>
    </w:div>
    <w:div w:id="909313080">
      <w:bodyDiv w:val="1"/>
      <w:marLeft w:val="0"/>
      <w:marRight w:val="0"/>
      <w:marTop w:val="0"/>
      <w:marBottom w:val="0"/>
      <w:divBdr>
        <w:top w:val="none" w:sz="0" w:space="0" w:color="auto"/>
        <w:left w:val="none" w:sz="0" w:space="0" w:color="auto"/>
        <w:bottom w:val="none" w:sz="0" w:space="0" w:color="auto"/>
        <w:right w:val="none" w:sz="0" w:space="0" w:color="auto"/>
      </w:divBdr>
    </w:div>
    <w:div w:id="913052340">
      <w:bodyDiv w:val="1"/>
      <w:marLeft w:val="0"/>
      <w:marRight w:val="0"/>
      <w:marTop w:val="0"/>
      <w:marBottom w:val="0"/>
      <w:divBdr>
        <w:top w:val="none" w:sz="0" w:space="0" w:color="auto"/>
        <w:left w:val="none" w:sz="0" w:space="0" w:color="auto"/>
        <w:bottom w:val="none" w:sz="0" w:space="0" w:color="auto"/>
        <w:right w:val="none" w:sz="0" w:space="0" w:color="auto"/>
      </w:divBdr>
    </w:div>
    <w:div w:id="913125111">
      <w:bodyDiv w:val="1"/>
      <w:marLeft w:val="0"/>
      <w:marRight w:val="0"/>
      <w:marTop w:val="0"/>
      <w:marBottom w:val="0"/>
      <w:divBdr>
        <w:top w:val="none" w:sz="0" w:space="0" w:color="auto"/>
        <w:left w:val="none" w:sz="0" w:space="0" w:color="auto"/>
        <w:bottom w:val="none" w:sz="0" w:space="0" w:color="auto"/>
        <w:right w:val="none" w:sz="0" w:space="0" w:color="auto"/>
      </w:divBdr>
    </w:div>
    <w:div w:id="913667505">
      <w:bodyDiv w:val="1"/>
      <w:marLeft w:val="0"/>
      <w:marRight w:val="0"/>
      <w:marTop w:val="0"/>
      <w:marBottom w:val="0"/>
      <w:divBdr>
        <w:top w:val="none" w:sz="0" w:space="0" w:color="auto"/>
        <w:left w:val="none" w:sz="0" w:space="0" w:color="auto"/>
        <w:bottom w:val="none" w:sz="0" w:space="0" w:color="auto"/>
        <w:right w:val="none" w:sz="0" w:space="0" w:color="auto"/>
      </w:divBdr>
    </w:div>
    <w:div w:id="915357083">
      <w:bodyDiv w:val="1"/>
      <w:marLeft w:val="0"/>
      <w:marRight w:val="0"/>
      <w:marTop w:val="0"/>
      <w:marBottom w:val="0"/>
      <w:divBdr>
        <w:top w:val="none" w:sz="0" w:space="0" w:color="auto"/>
        <w:left w:val="none" w:sz="0" w:space="0" w:color="auto"/>
        <w:bottom w:val="none" w:sz="0" w:space="0" w:color="auto"/>
        <w:right w:val="none" w:sz="0" w:space="0" w:color="auto"/>
      </w:divBdr>
    </w:div>
    <w:div w:id="918028314">
      <w:bodyDiv w:val="1"/>
      <w:marLeft w:val="0"/>
      <w:marRight w:val="0"/>
      <w:marTop w:val="0"/>
      <w:marBottom w:val="0"/>
      <w:divBdr>
        <w:top w:val="none" w:sz="0" w:space="0" w:color="auto"/>
        <w:left w:val="none" w:sz="0" w:space="0" w:color="auto"/>
        <w:bottom w:val="none" w:sz="0" w:space="0" w:color="auto"/>
        <w:right w:val="none" w:sz="0" w:space="0" w:color="auto"/>
      </w:divBdr>
    </w:div>
    <w:div w:id="921767278">
      <w:bodyDiv w:val="1"/>
      <w:marLeft w:val="0"/>
      <w:marRight w:val="0"/>
      <w:marTop w:val="0"/>
      <w:marBottom w:val="0"/>
      <w:divBdr>
        <w:top w:val="none" w:sz="0" w:space="0" w:color="auto"/>
        <w:left w:val="none" w:sz="0" w:space="0" w:color="auto"/>
        <w:bottom w:val="none" w:sz="0" w:space="0" w:color="auto"/>
        <w:right w:val="none" w:sz="0" w:space="0" w:color="auto"/>
      </w:divBdr>
    </w:div>
    <w:div w:id="923757588">
      <w:bodyDiv w:val="1"/>
      <w:marLeft w:val="0"/>
      <w:marRight w:val="0"/>
      <w:marTop w:val="0"/>
      <w:marBottom w:val="0"/>
      <w:divBdr>
        <w:top w:val="none" w:sz="0" w:space="0" w:color="auto"/>
        <w:left w:val="none" w:sz="0" w:space="0" w:color="auto"/>
        <w:bottom w:val="none" w:sz="0" w:space="0" w:color="auto"/>
        <w:right w:val="none" w:sz="0" w:space="0" w:color="auto"/>
      </w:divBdr>
    </w:div>
    <w:div w:id="926112204">
      <w:bodyDiv w:val="1"/>
      <w:marLeft w:val="0"/>
      <w:marRight w:val="0"/>
      <w:marTop w:val="0"/>
      <w:marBottom w:val="0"/>
      <w:divBdr>
        <w:top w:val="none" w:sz="0" w:space="0" w:color="auto"/>
        <w:left w:val="none" w:sz="0" w:space="0" w:color="auto"/>
        <w:bottom w:val="none" w:sz="0" w:space="0" w:color="auto"/>
        <w:right w:val="none" w:sz="0" w:space="0" w:color="auto"/>
      </w:divBdr>
    </w:div>
    <w:div w:id="926227250">
      <w:bodyDiv w:val="1"/>
      <w:marLeft w:val="0"/>
      <w:marRight w:val="0"/>
      <w:marTop w:val="0"/>
      <w:marBottom w:val="0"/>
      <w:divBdr>
        <w:top w:val="none" w:sz="0" w:space="0" w:color="auto"/>
        <w:left w:val="none" w:sz="0" w:space="0" w:color="auto"/>
        <w:bottom w:val="none" w:sz="0" w:space="0" w:color="auto"/>
        <w:right w:val="none" w:sz="0" w:space="0" w:color="auto"/>
      </w:divBdr>
    </w:div>
    <w:div w:id="927301491">
      <w:bodyDiv w:val="1"/>
      <w:marLeft w:val="0"/>
      <w:marRight w:val="0"/>
      <w:marTop w:val="0"/>
      <w:marBottom w:val="0"/>
      <w:divBdr>
        <w:top w:val="none" w:sz="0" w:space="0" w:color="auto"/>
        <w:left w:val="none" w:sz="0" w:space="0" w:color="auto"/>
        <w:bottom w:val="none" w:sz="0" w:space="0" w:color="auto"/>
        <w:right w:val="none" w:sz="0" w:space="0" w:color="auto"/>
      </w:divBdr>
    </w:div>
    <w:div w:id="927612589">
      <w:bodyDiv w:val="1"/>
      <w:marLeft w:val="0"/>
      <w:marRight w:val="0"/>
      <w:marTop w:val="0"/>
      <w:marBottom w:val="0"/>
      <w:divBdr>
        <w:top w:val="none" w:sz="0" w:space="0" w:color="auto"/>
        <w:left w:val="none" w:sz="0" w:space="0" w:color="auto"/>
        <w:bottom w:val="none" w:sz="0" w:space="0" w:color="auto"/>
        <w:right w:val="none" w:sz="0" w:space="0" w:color="auto"/>
      </w:divBdr>
    </w:div>
    <w:div w:id="931163251">
      <w:bodyDiv w:val="1"/>
      <w:marLeft w:val="0"/>
      <w:marRight w:val="0"/>
      <w:marTop w:val="0"/>
      <w:marBottom w:val="0"/>
      <w:divBdr>
        <w:top w:val="none" w:sz="0" w:space="0" w:color="auto"/>
        <w:left w:val="none" w:sz="0" w:space="0" w:color="auto"/>
        <w:bottom w:val="none" w:sz="0" w:space="0" w:color="auto"/>
        <w:right w:val="none" w:sz="0" w:space="0" w:color="auto"/>
      </w:divBdr>
    </w:div>
    <w:div w:id="931887991">
      <w:bodyDiv w:val="1"/>
      <w:marLeft w:val="0"/>
      <w:marRight w:val="0"/>
      <w:marTop w:val="0"/>
      <w:marBottom w:val="0"/>
      <w:divBdr>
        <w:top w:val="none" w:sz="0" w:space="0" w:color="auto"/>
        <w:left w:val="none" w:sz="0" w:space="0" w:color="auto"/>
        <w:bottom w:val="none" w:sz="0" w:space="0" w:color="auto"/>
        <w:right w:val="none" w:sz="0" w:space="0" w:color="auto"/>
      </w:divBdr>
    </w:div>
    <w:div w:id="932126036">
      <w:bodyDiv w:val="1"/>
      <w:marLeft w:val="0"/>
      <w:marRight w:val="0"/>
      <w:marTop w:val="0"/>
      <w:marBottom w:val="0"/>
      <w:divBdr>
        <w:top w:val="none" w:sz="0" w:space="0" w:color="auto"/>
        <w:left w:val="none" w:sz="0" w:space="0" w:color="auto"/>
        <w:bottom w:val="none" w:sz="0" w:space="0" w:color="auto"/>
        <w:right w:val="none" w:sz="0" w:space="0" w:color="auto"/>
      </w:divBdr>
    </w:div>
    <w:div w:id="932669403">
      <w:bodyDiv w:val="1"/>
      <w:marLeft w:val="0"/>
      <w:marRight w:val="0"/>
      <w:marTop w:val="0"/>
      <w:marBottom w:val="0"/>
      <w:divBdr>
        <w:top w:val="none" w:sz="0" w:space="0" w:color="auto"/>
        <w:left w:val="none" w:sz="0" w:space="0" w:color="auto"/>
        <w:bottom w:val="none" w:sz="0" w:space="0" w:color="auto"/>
        <w:right w:val="none" w:sz="0" w:space="0" w:color="auto"/>
      </w:divBdr>
    </w:div>
    <w:div w:id="932709276">
      <w:bodyDiv w:val="1"/>
      <w:marLeft w:val="0"/>
      <w:marRight w:val="0"/>
      <w:marTop w:val="0"/>
      <w:marBottom w:val="0"/>
      <w:divBdr>
        <w:top w:val="none" w:sz="0" w:space="0" w:color="auto"/>
        <w:left w:val="none" w:sz="0" w:space="0" w:color="auto"/>
        <w:bottom w:val="none" w:sz="0" w:space="0" w:color="auto"/>
        <w:right w:val="none" w:sz="0" w:space="0" w:color="auto"/>
      </w:divBdr>
    </w:div>
    <w:div w:id="932978879">
      <w:bodyDiv w:val="1"/>
      <w:marLeft w:val="0"/>
      <w:marRight w:val="0"/>
      <w:marTop w:val="0"/>
      <w:marBottom w:val="0"/>
      <w:divBdr>
        <w:top w:val="none" w:sz="0" w:space="0" w:color="auto"/>
        <w:left w:val="none" w:sz="0" w:space="0" w:color="auto"/>
        <w:bottom w:val="none" w:sz="0" w:space="0" w:color="auto"/>
        <w:right w:val="none" w:sz="0" w:space="0" w:color="auto"/>
      </w:divBdr>
    </w:div>
    <w:div w:id="933130253">
      <w:bodyDiv w:val="1"/>
      <w:marLeft w:val="0"/>
      <w:marRight w:val="0"/>
      <w:marTop w:val="0"/>
      <w:marBottom w:val="0"/>
      <w:divBdr>
        <w:top w:val="none" w:sz="0" w:space="0" w:color="auto"/>
        <w:left w:val="none" w:sz="0" w:space="0" w:color="auto"/>
        <w:bottom w:val="none" w:sz="0" w:space="0" w:color="auto"/>
        <w:right w:val="none" w:sz="0" w:space="0" w:color="auto"/>
      </w:divBdr>
    </w:div>
    <w:div w:id="934096559">
      <w:bodyDiv w:val="1"/>
      <w:marLeft w:val="0"/>
      <w:marRight w:val="0"/>
      <w:marTop w:val="0"/>
      <w:marBottom w:val="0"/>
      <w:divBdr>
        <w:top w:val="none" w:sz="0" w:space="0" w:color="auto"/>
        <w:left w:val="none" w:sz="0" w:space="0" w:color="auto"/>
        <w:bottom w:val="none" w:sz="0" w:space="0" w:color="auto"/>
        <w:right w:val="none" w:sz="0" w:space="0" w:color="auto"/>
      </w:divBdr>
    </w:div>
    <w:div w:id="936400606">
      <w:bodyDiv w:val="1"/>
      <w:marLeft w:val="0"/>
      <w:marRight w:val="0"/>
      <w:marTop w:val="0"/>
      <w:marBottom w:val="0"/>
      <w:divBdr>
        <w:top w:val="none" w:sz="0" w:space="0" w:color="auto"/>
        <w:left w:val="none" w:sz="0" w:space="0" w:color="auto"/>
        <w:bottom w:val="none" w:sz="0" w:space="0" w:color="auto"/>
        <w:right w:val="none" w:sz="0" w:space="0" w:color="auto"/>
      </w:divBdr>
    </w:div>
    <w:div w:id="936671483">
      <w:bodyDiv w:val="1"/>
      <w:marLeft w:val="0"/>
      <w:marRight w:val="0"/>
      <w:marTop w:val="0"/>
      <w:marBottom w:val="0"/>
      <w:divBdr>
        <w:top w:val="none" w:sz="0" w:space="0" w:color="auto"/>
        <w:left w:val="none" w:sz="0" w:space="0" w:color="auto"/>
        <w:bottom w:val="none" w:sz="0" w:space="0" w:color="auto"/>
        <w:right w:val="none" w:sz="0" w:space="0" w:color="auto"/>
      </w:divBdr>
    </w:div>
    <w:div w:id="937253902">
      <w:bodyDiv w:val="1"/>
      <w:marLeft w:val="0"/>
      <w:marRight w:val="0"/>
      <w:marTop w:val="0"/>
      <w:marBottom w:val="0"/>
      <w:divBdr>
        <w:top w:val="none" w:sz="0" w:space="0" w:color="auto"/>
        <w:left w:val="none" w:sz="0" w:space="0" w:color="auto"/>
        <w:bottom w:val="none" w:sz="0" w:space="0" w:color="auto"/>
        <w:right w:val="none" w:sz="0" w:space="0" w:color="auto"/>
      </w:divBdr>
    </w:div>
    <w:div w:id="937635094">
      <w:bodyDiv w:val="1"/>
      <w:marLeft w:val="0"/>
      <w:marRight w:val="0"/>
      <w:marTop w:val="0"/>
      <w:marBottom w:val="0"/>
      <w:divBdr>
        <w:top w:val="none" w:sz="0" w:space="0" w:color="auto"/>
        <w:left w:val="none" w:sz="0" w:space="0" w:color="auto"/>
        <w:bottom w:val="none" w:sz="0" w:space="0" w:color="auto"/>
        <w:right w:val="none" w:sz="0" w:space="0" w:color="auto"/>
      </w:divBdr>
    </w:div>
    <w:div w:id="939147611">
      <w:bodyDiv w:val="1"/>
      <w:marLeft w:val="0"/>
      <w:marRight w:val="0"/>
      <w:marTop w:val="0"/>
      <w:marBottom w:val="0"/>
      <w:divBdr>
        <w:top w:val="none" w:sz="0" w:space="0" w:color="auto"/>
        <w:left w:val="none" w:sz="0" w:space="0" w:color="auto"/>
        <w:bottom w:val="none" w:sz="0" w:space="0" w:color="auto"/>
        <w:right w:val="none" w:sz="0" w:space="0" w:color="auto"/>
      </w:divBdr>
    </w:div>
    <w:div w:id="944339711">
      <w:bodyDiv w:val="1"/>
      <w:marLeft w:val="0"/>
      <w:marRight w:val="0"/>
      <w:marTop w:val="0"/>
      <w:marBottom w:val="0"/>
      <w:divBdr>
        <w:top w:val="none" w:sz="0" w:space="0" w:color="auto"/>
        <w:left w:val="none" w:sz="0" w:space="0" w:color="auto"/>
        <w:bottom w:val="none" w:sz="0" w:space="0" w:color="auto"/>
        <w:right w:val="none" w:sz="0" w:space="0" w:color="auto"/>
      </w:divBdr>
    </w:div>
    <w:div w:id="945423000">
      <w:bodyDiv w:val="1"/>
      <w:marLeft w:val="0"/>
      <w:marRight w:val="0"/>
      <w:marTop w:val="0"/>
      <w:marBottom w:val="0"/>
      <w:divBdr>
        <w:top w:val="none" w:sz="0" w:space="0" w:color="auto"/>
        <w:left w:val="none" w:sz="0" w:space="0" w:color="auto"/>
        <w:bottom w:val="none" w:sz="0" w:space="0" w:color="auto"/>
        <w:right w:val="none" w:sz="0" w:space="0" w:color="auto"/>
      </w:divBdr>
    </w:div>
    <w:div w:id="946424411">
      <w:bodyDiv w:val="1"/>
      <w:marLeft w:val="0"/>
      <w:marRight w:val="0"/>
      <w:marTop w:val="0"/>
      <w:marBottom w:val="0"/>
      <w:divBdr>
        <w:top w:val="none" w:sz="0" w:space="0" w:color="auto"/>
        <w:left w:val="none" w:sz="0" w:space="0" w:color="auto"/>
        <w:bottom w:val="none" w:sz="0" w:space="0" w:color="auto"/>
        <w:right w:val="none" w:sz="0" w:space="0" w:color="auto"/>
      </w:divBdr>
    </w:div>
    <w:div w:id="949777501">
      <w:bodyDiv w:val="1"/>
      <w:marLeft w:val="0"/>
      <w:marRight w:val="0"/>
      <w:marTop w:val="0"/>
      <w:marBottom w:val="0"/>
      <w:divBdr>
        <w:top w:val="none" w:sz="0" w:space="0" w:color="auto"/>
        <w:left w:val="none" w:sz="0" w:space="0" w:color="auto"/>
        <w:bottom w:val="none" w:sz="0" w:space="0" w:color="auto"/>
        <w:right w:val="none" w:sz="0" w:space="0" w:color="auto"/>
      </w:divBdr>
    </w:div>
    <w:div w:id="950239007">
      <w:bodyDiv w:val="1"/>
      <w:marLeft w:val="0"/>
      <w:marRight w:val="0"/>
      <w:marTop w:val="0"/>
      <w:marBottom w:val="0"/>
      <w:divBdr>
        <w:top w:val="none" w:sz="0" w:space="0" w:color="auto"/>
        <w:left w:val="none" w:sz="0" w:space="0" w:color="auto"/>
        <w:bottom w:val="none" w:sz="0" w:space="0" w:color="auto"/>
        <w:right w:val="none" w:sz="0" w:space="0" w:color="auto"/>
      </w:divBdr>
    </w:div>
    <w:div w:id="955284954">
      <w:bodyDiv w:val="1"/>
      <w:marLeft w:val="0"/>
      <w:marRight w:val="0"/>
      <w:marTop w:val="0"/>
      <w:marBottom w:val="0"/>
      <w:divBdr>
        <w:top w:val="none" w:sz="0" w:space="0" w:color="auto"/>
        <w:left w:val="none" w:sz="0" w:space="0" w:color="auto"/>
        <w:bottom w:val="none" w:sz="0" w:space="0" w:color="auto"/>
        <w:right w:val="none" w:sz="0" w:space="0" w:color="auto"/>
      </w:divBdr>
    </w:div>
    <w:div w:id="955911537">
      <w:bodyDiv w:val="1"/>
      <w:marLeft w:val="0"/>
      <w:marRight w:val="0"/>
      <w:marTop w:val="0"/>
      <w:marBottom w:val="0"/>
      <w:divBdr>
        <w:top w:val="none" w:sz="0" w:space="0" w:color="auto"/>
        <w:left w:val="none" w:sz="0" w:space="0" w:color="auto"/>
        <w:bottom w:val="none" w:sz="0" w:space="0" w:color="auto"/>
        <w:right w:val="none" w:sz="0" w:space="0" w:color="auto"/>
      </w:divBdr>
    </w:div>
    <w:div w:id="956713552">
      <w:bodyDiv w:val="1"/>
      <w:marLeft w:val="0"/>
      <w:marRight w:val="0"/>
      <w:marTop w:val="0"/>
      <w:marBottom w:val="0"/>
      <w:divBdr>
        <w:top w:val="none" w:sz="0" w:space="0" w:color="auto"/>
        <w:left w:val="none" w:sz="0" w:space="0" w:color="auto"/>
        <w:bottom w:val="none" w:sz="0" w:space="0" w:color="auto"/>
        <w:right w:val="none" w:sz="0" w:space="0" w:color="auto"/>
      </w:divBdr>
    </w:div>
    <w:div w:id="958101101">
      <w:bodyDiv w:val="1"/>
      <w:marLeft w:val="0"/>
      <w:marRight w:val="0"/>
      <w:marTop w:val="0"/>
      <w:marBottom w:val="0"/>
      <w:divBdr>
        <w:top w:val="none" w:sz="0" w:space="0" w:color="auto"/>
        <w:left w:val="none" w:sz="0" w:space="0" w:color="auto"/>
        <w:bottom w:val="none" w:sz="0" w:space="0" w:color="auto"/>
        <w:right w:val="none" w:sz="0" w:space="0" w:color="auto"/>
      </w:divBdr>
    </w:div>
    <w:div w:id="960455081">
      <w:bodyDiv w:val="1"/>
      <w:marLeft w:val="0"/>
      <w:marRight w:val="0"/>
      <w:marTop w:val="0"/>
      <w:marBottom w:val="0"/>
      <w:divBdr>
        <w:top w:val="none" w:sz="0" w:space="0" w:color="auto"/>
        <w:left w:val="none" w:sz="0" w:space="0" w:color="auto"/>
        <w:bottom w:val="none" w:sz="0" w:space="0" w:color="auto"/>
        <w:right w:val="none" w:sz="0" w:space="0" w:color="auto"/>
      </w:divBdr>
    </w:div>
    <w:div w:id="960956079">
      <w:bodyDiv w:val="1"/>
      <w:marLeft w:val="0"/>
      <w:marRight w:val="0"/>
      <w:marTop w:val="0"/>
      <w:marBottom w:val="0"/>
      <w:divBdr>
        <w:top w:val="none" w:sz="0" w:space="0" w:color="auto"/>
        <w:left w:val="none" w:sz="0" w:space="0" w:color="auto"/>
        <w:bottom w:val="none" w:sz="0" w:space="0" w:color="auto"/>
        <w:right w:val="none" w:sz="0" w:space="0" w:color="auto"/>
      </w:divBdr>
    </w:div>
    <w:div w:id="961961480">
      <w:bodyDiv w:val="1"/>
      <w:marLeft w:val="0"/>
      <w:marRight w:val="0"/>
      <w:marTop w:val="0"/>
      <w:marBottom w:val="0"/>
      <w:divBdr>
        <w:top w:val="none" w:sz="0" w:space="0" w:color="auto"/>
        <w:left w:val="none" w:sz="0" w:space="0" w:color="auto"/>
        <w:bottom w:val="none" w:sz="0" w:space="0" w:color="auto"/>
        <w:right w:val="none" w:sz="0" w:space="0" w:color="auto"/>
      </w:divBdr>
    </w:div>
    <w:div w:id="964579467">
      <w:bodyDiv w:val="1"/>
      <w:marLeft w:val="0"/>
      <w:marRight w:val="0"/>
      <w:marTop w:val="0"/>
      <w:marBottom w:val="0"/>
      <w:divBdr>
        <w:top w:val="none" w:sz="0" w:space="0" w:color="auto"/>
        <w:left w:val="none" w:sz="0" w:space="0" w:color="auto"/>
        <w:bottom w:val="none" w:sz="0" w:space="0" w:color="auto"/>
        <w:right w:val="none" w:sz="0" w:space="0" w:color="auto"/>
      </w:divBdr>
    </w:div>
    <w:div w:id="967853792">
      <w:bodyDiv w:val="1"/>
      <w:marLeft w:val="0"/>
      <w:marRight w:val="0"/>
      <w:marTop w:val="0"/>
      <w:marBottom w:val="0"/>
      <w:divBdr>
        <w:top w:val="none" w:sz="0" w:space="0" w:color="auto"/>
        <w:left w:val="none" w:sz="0" w:space="0" w:color="auto"/>
        <w:bottom w:val="none" w:sz="0" w:space="0" w:color="auto"/>
        <w:right w:val="none" w:sz="0" w:space="0" w:color="auto"/>
      </w:divBdr>
    </w:div>
    <w:div w:id="968164220">
      <w:bodyDiv w:val="1"/>
      <w:marLeft w:val="0"/>
      <w:marRight w:val="0"/>
      <w:marTop w:val="0"/>
      <w:marBottom w:val="0"/>
      <w:divBdr>
        <w:top w:val="none" w:sz="0" w:space="0" w:color="auto"/>
        <w:left w:val="none" w:sz="0" w:space="0" w:color="auto"/>
        <w:bottom w:val="none" w:sz="0" w:space="0" w:color="auto"/>
        <w:right w:val="none" w:sz="0" w:space="0" w:color="auto"/>
      </w:divBdr>
    </w:div>
    <w:div w:id="969439033">
      <w:bodyDiv w:val="1"/>
      <w:marLeft w:val="0"/>
      <w:marRight w:val="0"/>
      <w:marTop w:val="0"/>
      <w:marBottom w:val="0"/>
      <w:divBdr>
        <w:top w:val="none" w:sz="0" w:space="0" w:color="auto"/>
        <w:left w:val="none" w:sz="0" w:space="0" w:color="auto"/>
        <w:bottom w:val="none" w:sz="0" w:space="0" w:color="auto"/>
        <w:right w:val="none" w:sz="0" w:space="0" w:color="auto"/>
      </w:divBdr>
    </w:div>
    <w:div w:id="976883375">
      <w:bodyDiv w:val="1"/>
      <w:marLeft w:val="0"/>
      <w:marRight w:val="0"/>
      <w:marTop w:val="0"/>
      <w:marBottom w:val="0"/>
      <w:divBdr>
        <w:top w:val="none" w:sz="0" w:space="0" w:color="auto"/>
        <w:left w:val="none" w:sz="0" w:space="0" w:color="auto"/>
        <w:bottom w:val="none" w:sz="0" w:space="0" w:color="auto"/>
        <w:right w:val="none" w:sz="0" w:space="0" w:color="auto"/>
      </w:divBdr>
    </w:div>
    <w:div w:id="979501673">
      <w:bodyDiv w:val="1"/>
      <w:marLeft w:val="0"/>
      <w:marRight w:val="0"/>
      <w:marTop w:val="0"/>
      <w:marBottom w:val="0"/>
      <w:divBdr>
        <w:top w:val="none" w:sz="0" w:space="0" w:color="auto"/>
        <w:left w:val="none" w:sz="0" w:space="0" w:color="auto"/>
        <w:bottom w:val="none" w:sz="0" w:space="0" w:color="auto"/>
        <w:right w:val="none" w:sz="0" w:space="0" w:color="auto"/>
      </w:divBdr>
    </w:div>
    <w:div w:id="982932234">
      <w:bodyDiv w:val="1"/>
      <w:marLeft w:val="0"/>
      <w:marRight w:val="0"/>
      <w:marTop w:val="0"/>
      <w:marBottom w:val="0"/>
      <w:divBdr>
        <w:top w:val="none" w:sz="0" w:space="0" w:color="auto"/>
        <w:left w:val="none" w:sz="0" w:space="0" w:color="auto"/>
        <w:bottom w:val="none" w:sz="0" w:space="0" w:color="auto"/>
        <w:right w:val="none" w:sz="0" w:space="0" w:color="auto"/>
      </w:divBdr>
    </w:div>
    <w:div w:id="984161990">
      <w:bodyDiv w:val="1"/>
      <w:marLeft w:val="0"/>
      <w:marRight w:val="0"/>
      <w:marTop w:val="0"/>
      <w:marBottom w:val="0"/>
      <w:divBdr>
        <w:top w:val="none" w:sz="0" w:space="0" w:color="auto"/>
        <w:left w:val="none" w:sz="0" w:space="0" w:color="auto"/>
        <w:bottom w:val="none" w:sz="0" w:space="0" w:color="auto"/>
        <w:right w:val="none" w:sz="0" w:space="0" w:color="auto"/>
      </w:divBdr>
    </w:div>
    <w:div w:id="986666401">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367132">
      <w:bodyDiv w:val="1"/>
      <w:marLeft w:val="0"/>
      <w:marRight w:val="0"/>
      <w:marTop w:val="0"/>
      <w:marBottom w:val="0"/>
      <w:divBdr>
        <w:top w:val="none" w:sz="0" w:space="0" w:color="auto"/>
        <w:left w:val="none" w:sz="0" w:space="0" w:color="auto"/>
        <w:bottom w:val="none" w:sz="0" w:space="0" w:color="auto"/>
        <w:right w:val="none" w:sz="0" w:space="0" w:color="auto"/>
      </w:divBdr>
    </w:div>
    <w:div w:id="990056736">
      <w:bodyDiv w:val="1"/>
      <w:marLeft w:val="0"/>
      <w:marRight w:val="0"/>
      <w:marTop w:val="0"/>
      <w:marBottom w:val="0"/>
      <w:divBdr>
        <w:top w:val="none" w:sz="0" w:space="0" w:color="auto"/>
        <w:left w:val="none" w:sz="0" w:space="0" w:color="auto"/>
        <w:bottom w:val="none" w:sz="0" w:space="0" w:color="auto"/>
        <w:right w:val="none" w:sz="0" w:space="0" w:color="auto"/>
      </w:divBdr>
    </w:div>
    <w:div w:id="996808248">
      <w:bodyDiv w:val="1"/>
      <w:marLeft w:val="0"/>
      <w:marRight w:val="0"/>
      <w:marTop w:val="0"/>
      <w:marBottom w:val="0"/>
      <w:divBdr>
        <w:top w:val="none" w:sz="0" w:space="0" w:color="auto"/>
        <w:left w:val="none" w:sz="0" w:space="0" w:color="auto"/>
        <w:bottom w:val="none" w:sz="0" w:space="0" w:color="auto"/>
        <w:right w:val="none" w:sz="0" w:space="0" w:color="auto"/>
      </w:divBdr>
    </w:div>
    <w:div w:id="998388473">
      <w:bodyDiv w:val="1"/>
      <w:marLeft w:val="0"/>
      <w:marRight w:val="0"/>
      <w:marTop w:val="0"/>
      <w:marBottom w:val="0"/>
      <w:divBdr>
        <w:top w:val="none" w:sz="0" w:space="0" w:color="auto"/>
        <w:left w:val="none" w:sz="0" w:space="0" w:color="auto"/>
        <w:bottom w:val="none" w:sz="0" w:space="0" w:color="auto"/>
        <w:right w:val="none" w:sz="0" w:space="0" w:color="auto"/>
      </w:divBdr>
    </w:div>
    <w:div w:id="999694399">
      <w:bodyDiv w:val="1"/>
      <w:marLeft w:val="0"/>
      <w:marRight w:val="0"/>
      <w:marTop w:val="0"/>
      <w:marBottom w:val="0"/>
      <w:divBdr>
        <w:top w:val="none" w:sz="0" w:space="0" w:color="auto"/>
        <w:left w:val="none" w:sz="0" w:space="0" w:color="auto"/>
        <w:bottom w:val="none" w:sz="0" w:space="0" w:color="auto"/>
        <w:right w:val="none" w:sz="0" w:space="0" w:color="auto"/>
      </w:divBdr>
    </w:div>
    <w:div w:id="1000933991">
      <w:bodyDiv w:val="1"/>
      <w:marLeft w:val="0"/>
      <w:marRight w:val="0"/>
      <w:marTop w:val="0"/>
      <w:marBottom w:val="0"/>
      <w:divBdr>
        <w:top w:val="none" w:sz="0" w:space="0" w:color="auto"/>
        <w:left w:val="none" w:sz="0" w:space="0" w:color="auto"/>
        <w:bottom w:val="none" w:sz="0" w:space="0" w:color="auto"/>
        <w:right w:val="none" w:sz="0" w:space="0" w:color="auto"/>
      </w:divBdr>
    </w:div>
    <w:div w:id="1002048059">
      <w:bodyDiv w:val="1"/>
      <w:marLeft w:val="0"/>
      <w:marRight w:val="0"/>
      <w:marTop w:val="0"/>
      <w:marBottom w:val="0"/>
      <w:divBdr>
        <w:top w:val="none" w:sz="0" w:space="0" w:color="auto"/>
        <w:left w:val="none" w:sz="0" w:space="0" w:color="auto"/>
        <w:bottom w:val="none" w:sz="0" w:space="0" w:color="auto"/>
        <w:right w:val="none" w:sz="0" w:space="0" w:color="auto"/>
      </w:divBdr>
    </w:div>
    <w:div w:id="1006247871">
      <w:bodyDiv w:val="1"/>
      <w:marLeft w:val="0"/>
      <w:marRight w:val="0"/>
      <w:marTop w:val="0"/>
      <w:marBottom w:val="0"/>
      <w:divBdr>
        <w:top w:val="none" w:sz="0" w:space="0" w:color="auto"/>
        <w:left w:val="none" w:sz="0" w:space="0" w:color="auto"/>
        <w:bottom w:val="none" w:sz="0" w:space="0" w:color="auto"/>
        <w:right w:val="none" w:sz="0" w:space="0" w:color="auto"/>
      </w:divBdr>
    </w:div>
    <w:div w:id="1007057560">
      <w:bodyDiv w:val="1"/>
      <w:marLeft w:val="0"/>
      <w:marRight w:val="0"/>
      <w:marTop w:val="0"/>
      <w:marBottom w:val="0"/>
      <w:divBdr>
        <w:top w:val="none" w:sz="0" w:space="0" w:color="auto"/>
        <w:left w:val="none" w:sz="0" w:space="0" w:color="auto"/>
        <w:bottom w:val="none" w:sz="0" w:space="0" w:color="auto"/>
        <w:right w:val="none" w:sz="0" w:space="0" w:color="auto"/>
      </w:divBdr>
    </w:div>
    <w:div w:id="1008753048">
      <w:bodyDiv w:val="1"/>
      <w:marLeft w:val="0"/>
      <w:marRight w:val="0"/>
      <w:marTop w:val="0"/>
      <w:marBottom w:val="0"/>
      <w:divBdr>
        <w:top w:val="none" w:sz="0" w:space="0" w:color="auto"/>
        <w:left w:val="none" w:sz="0" w:space="0" w:color="auto"/>
        <w:bottom w:val="none" w:sz="0" w:space="0" w:color="auto"/>
        <w:right w:val="none" w:sz="0" w:space="0" w:color="auto"/>
      </w:divBdr>
    </w:div>
    <w:div w:id="1009213294">
      <w:bodyDiv w:val="1"/>
      <w:marLeft w:val="0"/>
      <w:marRight w:val="0"/>
      <w:marTop w:val="0"/>
      <w:marBottom w:val="0"/>
      <w:divBdr>
        <w:top w:val="none" w:sz="0" w:space="0" w:color="auto"/>
        <w:left w:val="none" w:sz="0" w:space="0" w:color="auto"/>
        <w:bottom w:val="none" w:sz="0" w:space="0" w:color="auto"/>
        <w:right w:val="none" w:sz="0" w:space="0" w:color="auto"/>
      </w:divBdr>
    </w:div>
    <w:div w:id="1009213983">
      <w:bodyDiv w:val="1"/>
      <w:marLeft w:val="0"/>
      <w:marRight w:val="0"/>
      <w:marTop w:val="0"/>
      <w:marBottom w:val="0"/>
      <w:divBdr>
        <w:top w:val="none" w:sz="0" w:space="0" w:color="auto"/>
        <w:left w:val="none" w:sz="0" w:space="0" w:color="auto"/>
        <w:bottom w:val="none" w:sz="0" w:space="0" w:color="auto"/>
        <w:right w:val="none" w:sz="0" w:space="0" w:color="auto"/>
      </w:divBdr>
    </w:div>
    <w:div w:id="1011764465">
      <w:bodyDiv w:val="1"/>
      <w:marLeft w:val="0"/>
      <w:marRight w:val="0"/>
      <w:marTop w:val="0"/>
      <w:marBottom w:val="0"/>
      <w:divBdr>
        <w:top w:val="none" w:sz="0" w:space="0" w:color="auto"/>
        <w:left w:val="none" w:sz="0" w:space="0" w:color="auto"/>
        <w:bottom w:val="none" w:sz="0" w:space="0" w:color="auto"/>
        <w:right w:val="none" w:sz="0" w:space="0" w:color="auto"/>
      </w:divBdr>
    </w:div>
    <w:div w:id="1012145324">
      <w:bodyDiv w:val="1"/>
      <w:marLeft w:val="0"/>
      <w:marRight w:val="0"/>
      <w:marTop w:val="0"/>
      <w:marBottom w:val="0"/>
      <w:divBdr>
        <w:top w:val="none" w:sz="0" w:space="0" w:color="auto"/>
        <w:left w:val="none" w:sz="0" w:space="0" w:color="auto"/>
        <w:bottom w:val="none" w:sz="0" w:space="0" w:color="auto"/>
        <w:right w:val="none" w:sz="0" w:space="0" w:color="auto"/>
      </w:divBdr>
    </w:div>
    <w:div w:id="1012534434">
      <w:bodyDiv w:val="1"/>
      <w:marLeft w:val="0"/>
      <w:marRight w:val="0"/>
      <w:marTop w:val="0"/>
      <w:marBottom w:val="0"/>
      <w:divBdr>
        <w:top w:val="none" w:sz="0" w:space="0" w:color="auto"/>
        <w:left w:val="none" w:sz="0" w:space="0" w:color="auto"/>
        <w:bottom w:val="none" w:sz="0" w:space="0" w:color="auto"/>
        <w:right w:val="none" w:sz="0" w:space="0" w:color="auto"/>
      </w:divBdr>
    </w:div>
    <w:div w:id="1015300556">
      <w:bodyDiv w:val="1"/>
      <w:marLeft w:val="0"/>
      <w:marRight w:val="0"/>
      <w:marTop w:val="0"/>
      <w:marBottom w:val="0"/>
      <w:divBdr>
        <w:top w:val="none" w:sz="0" w:space="0" w:color="auto"/>
        <w:left w:val="none" w:sz="0" w:space="0" w:color="auto"/>
        <w:bottom w:val="none" w:sz="0" w:space="0" w:color="auto"/>
        <w:right w:val="none" w:sz="0" w:space="0" w:color="auto"/>
      </w:divBdr>
    </w:div>
    <w:div w:id="1015377938">
      <w:bodyDiv w:val="1"/>
      <w:marLeft w:val="0"/>
      <w:marRight w:val="0"/>
      <w:marTop w:val="0"/>
      <w:marBottom w:val="0"/>
      <w:divBdr>
        <w:top w:val="none" w:sz="0" w:space="0" w:color="auto"/>
        <w:left w:val="none" w:sz="0" w:space="0" w:color="auto"/>
        <w:bottom w:val="none" w:sz="0" w:space="0" w:color="auto"/>
        <w:right w:val="none" w:sz="0" w:space="0" w:color="auto"/>
      </w:divBdr>
    </w:div>
    <w:div w:id="1015499931">
      <w:bodyDiv w:val="1"/>
      <w:marLeft w:val="0"/>
      <w:marRight w:val="0"/>
      <w:marTop w:val="0"/>
      <w:marBottom w:val="0"/>
      <w:divBdr>
        <w:top w:val="none" w:sz="0" w:space="0" w:color="auto"/>
        <w:left w:val="none" w:sz="0" w:space="0" w:color="auto"/>
        <w:bottom w:val="none" w:sz="0" w:space="0" w:color="auto"/>
        <w:right w:val="none" w:sz="0" w:space="0" w:color="auto"/>
      </w:divBdr>
    </w:div>
    <w:div w:id="1016535733">
      <w:bodyDiv w:val="1"/>
      <w:marLeft w:val="0"/>
      <w:marRight w:val="0"/>
      <w:marTop w:val="0"/>
      <w:marBottom w:val="0"/>
      <w:divBdr>
        <w:top w:val="none" w:sz="0" w:space="0" w:color="auto"/>
        <w:left w:val="none" w:sz="0" w:space="0" w:color="auto"/>
        <w:bottom w:val="none" w:sz="0" w:space="0" w:color="auto"/>
        <w:right w:val="none" w:sz="0" w:space="0" w:color="auto"/>
      </w:divBdr>
    </w:div>
    <w:div w:id="1017385143">
      <w:bodyDiv w:val="1"/>
      <w:marLeft w:val="0"/>
      <w:marRight w:val="0"/>
      <w:marTop w:val="0"/>
      <w:marBottom w:val="0"/>
      <w:divBdr>
        <w:top w:val="none" w:sz="0" w:space="0" w:color="auto"/>
        <w:left w:val="none" w:sz="0" w:space="0" w:color="auto"/>
        <w:bottom w:val="none" w:sz="0" w:space="0" w:color="auto"/>
        <w:right w:val="none" w:sz="0" w:space="0" w:color="auto"/>
      </w:divBdr>
    </w:div>
    <w:div w:id="1018121049">
      <w:bodyDiv w:val="1"/>
      <w:marLeft w:val="0"/>
      <w:marRight w:val="0"/>
      <w:marTop w:val="0"/>
      <w:marBottom w:val="0"/>
      <w:divBdr>
        <w:top w:val="none" w:sz="0" w:space="0" w:color="auto"/>
        <w:left w:val="none" w:sz="0" w:space="0" w:color="auto"/>
        <w:bottom w:val="none" w:sz="0" w:space="0" w:color="auto"/>
        <w:right w:val="none" w:sz="0" w:space="0" w:color="auto"/>
      </w:divBdr>
    </w:div>
    <w:div w:id="1019506026">
      <w:bodyDiv w:val="1"/>
      <w:marLeft w:val="0"/>
      <w:marRight w:val="0"/>
      <w:marTop w:val="0"/>
      <w:marBottom w:val="0"/>
      <w:divBdr>
        <w:top w:val="none" w:sz="0" w:space="0" w:color="auto"/>
        <w:left w:val="none" w:sz="0" w:space="0" w:color="auto"/>
        <w:bottom w:val="none" w:sz="0" w:space="0" w:color="auto"/>
        <w:right w:val="none" w:sz="0" w:space="0" w:color="auto"/>
      </w:divBdr>
    </w:div>
    <w:div w:id="1019544867">
      <w:bodyDiv w:val="1"/>
      <w:marLeft w:val="0"/>
      <w:marRight w:val="0"/>
      <w:marTop w:val="0"/>
      <w:marBottom w:val="0"/>
      <w:divBdr>
        <w:top w:val="none" w:sz="0" w:space="0" w:color="auto"/>
        <w:left w:val="none" w:sz="0" w:space="0" w:color="auto"/>
        <w:bottom w:val="none" w:sz="0" w:space="0" w:color="auto"/>
        <w:right w:val="none" w:sz="0" w:space="0" w:color="auto"/>
      </w:divBdr>
    </w:div>
    <w:div w:id="1021708122">
      <w:bodyDiv w:val="1"/>
      <w:marLeft w:val="0"/>
      <w:marRight w:val="0"/>
      <w:marTop w:val="0"/>
      <w:marBottom w:val="0"/>
      <w:divBdr>
        <w:top w:val="none" w:sz="0" w:space="0" w:color="auto"/>
        <w:left w:val="none" w:sz="0" w:space="0" w:color="auto"/>
        <w:bottom w:val="none" w:sz="0" w:space="0" w:color="auto"/>
        <w:right w:val="none" w:sz="0" w:space="0" w:color="auto"/>
      </w:divBdr>
    </w:div>
    <w:div w:id="1022046809">
      <w:bodyDiv w:val="1"/>
      <w:marLeft w:val="0"/>
      <w:marRight w:val="0"/>
      <w:marTop w:val="0"/>
      <w:marBottom w:val="0"/>
      <w:divBdr>
        <w:top w:val="none" w:sz="0" w:space="0" w:color="auto"/>
        <w:left w:val="none" w:sz="0" w:space="0" w:color="auto"/>
        <w:bottom w:val="none" w:sz="0" w:space="0" w:color="auto"/>
        <w:right w:val="none" w:sz="0" w:space="0" w:color="auto"/>
      </w:divBdr>
    </w:div>
    <w:div w:id="1025669815">
      <w:bodyDiv w:val="1"/>
      <w:marLeft w:val="0"/>
      <w:marRight w:val="0"/>
      <w:marTop w:val="0"/>
      <w:marBottom w:val="0"/>
      <w:divBdr>
        <w:top w:val="none" w:sz="0" w:space="0" w:color="auto"/>
        <w:left w:val="none" w:sz="0" w:space="0" w:color="auto"/>
        <w:bottom w:val="none" w:sz="0" w:space="0" w:color="auto"/>
        <w:right w:val="none" w:sz="0" w:space="0" w:color="auto"/>
      </w:divBdr>
    </w:div>
    <w:div w:id="1025984614">
      <w:bodyDiv w:val="1"/>
      <w:marLeft w:val="0"/>
      <w:marRight w:val="0"/>
      <w:marTop w:val="0"/>
      <w:marBottom w:val="0"/>
      <w:divBdr>
        <w:top w:val="none" w:sz="0" w:space="0" w:color="auto"/>
        <w:left w:val="none" w:sz="0" w:space="0" w:color="auto"/>
        <w:bottom w:val="none" w:sz="0" w:space="0" w:color="auto"/>
        <w:right w:val="none" w:sz="0" w:space="0" w:color="auto"/>
      </w:divBdr>
    </w:div>
    <w:div w:id="1029143011">
      <w:bodyDiv w:val="1"/>
      <w:marLeft w:val="0"/>
      <w:marRight w:val="0"/>
      <w:marTop w:val="0"/>
      <w:marBottom w:val="0"/>
      <w:divBdr>
        <w:top w:val="none" w:sz="0" w:space="0" w:color="auto"/>
        <w:left w:val="none" w:sz="0" w:space="0" w:color="auto"/>
        <w:bottom w:val="none" w:sz="0" w:space="0" w:color="auto"/>
        <w:right w:val="none" w:sz="0" w:space="0" w:color="auto"/>
      </w:divBdr>
    </w:div>
    <w:div w:id="1032876273">
      <w:bodyDiv w:val="1"/>
      <w:marLeft w:val="0"/>
      <w:marRight w:val="0"/>
      <w:marTop w:val="0"/>
      <w:marBottom w:val="0"/>
      <w:divBdr>
        <w:top w:val="none" w:sz="0" w:space="0" w:color="auto"/>
        <w:left w:val="none" w:sz="0" w:space="0" w:color="auto"/>
        <w:bottom w:val="none" w:sz="0" w:space="0" w:color="auto"/>
        <w:right w:val="none" w:sz="0" w:space="0" w:color="auto"/>
      </w:divBdr>
    </w:div>
    <w:div w:id="1036003035">
      <w:bodyDiv w:val="1"/>
      <w:marLeft w:val="0"/>
      <w:marRight w:val="0"/>
      <w:marTop w:val="0"/>
      <w:marBottom w:val="0"/>
      <w:divBdr>
        <w:top w:val="none" w:sz="0" w:space="0" w:color="auto"/>
        <w:left w:val="none" w:sz="0" w:space="0" w:color="auto"/>
        <w:bottom w:val="none" w:sz="0" w:space="0" w:color="auto"/>
        <w:right w:val="none" w:sz="0" w:space="0" w:color="auto"/>
      </w:divBdr>
    </w:div>
    <w:div w:id="1036656353">
      <w:bodyDiv w:val="1"/>
      <w:marLeft w:val="0"/>
      <w:marRight w:val="0"/>
      <w:marTop w:val="0"/>
      <w:marBottom w:val="0"/>
      <w:divBdr>
        <w:top w:val="none" w:sz="0" w:space="0" w:color="auto"/>
        <w:left w:val="none" w:sz="0" w:space="0" w:color="auto"/>
        <w:bottom w:val="none" w:sz="0" w:space="0" w:color="auto"/>
        <w:right w:val="none" w:sz="0" w:space="0" w:color="auto"/>
      </w:divBdr>
    </w:div>
    <w:div w:id="1036657517">
      <w:bodyDiv w:val="1"/>
      <w:marLeft w:val="0"/>
      <w:marRight w:val="0"/>
      <w:marTop w:val="0"/>
      <w:marBottom w:val="0"/>
      <w:divBdr>
        <w:top w:val="none" w:sz="0" w:space="0" w:color="auto"/>
        <w:left w:val="none" w:sz="0" w:space="0" w:color="auto"/>
        <w:bottom w:val="none" w:sz="0" w:space="0" w:color="auto"/>
        <w:right w:val="none" w:sz="0" w:space="0" w:color="auto"/>
      </w:divBdr>
    </w:div>
    <w:div w:id="1037042360">
      <w:bodyDiv w:val="1"/>
      <w:marLeft w:val="0"/>
      <w:marRight w:val="0"/>
      <w:marTop w:val="0"/>
      <w:marBottom w:val="0"/>
      <w:divBdr>
        <w:top w:val="none" w:sz="0" w:space="0" w:color="auto"/>
        <w:left w:val="none" w:sz="0" w:space="0" w:color="auto"/>
        <w:bottom w:val="none" w:sz="0" w:space="0" w:color="auto"/>
        <w:right w:val="none" w:sz="0" w:space="0" w:color="auto"/>
      </w:divBdr>
    </w:div>
    <w:div w:id="1039014904">
      <w:bodyDiv w:val="1"/>
      <w:marLeft w:val="0"/>
      <w:marRight w:val="0"/>
      <w:marTop w:val="0"/>
      <w:marBottom w:val="0"/>
      <w:divBdr>
        <w:top w:val="none" w:sz="0" w:space="0" w:color="auto"/>
        <w:left w:val="none" w:sz="0" w:space="0" w:color="auto"/>
        <w:bottom w:val="none" w:sz="0" w:space="0" w:color="auto"/>
        <w:right w:val="none" w:sz="0" w:space="0" w:color="auto"/>
      </w:divBdr>
    </w:div>
    <w:div w:id="1039280317">
      <w:bodyDiv w:val="1"/>
      <w:marLeft w:val="0"/>
      <w:marRight w:val="0"/>
      <w:marTop w:val="0"/>
      <w:marBottom w:val="0"/>
      <w:divBdr>
        <w:top w:val="none" w:sz="0" w:space="0" w:color="auto"/>
        <w:left w:val="none" w:sz="0" w:space="0" w:color="auto"/>
        <w:bottom w:val="none" w:sz="0" w:space="0" w:color="auto"/>
        <w:right w:val="none" w:sz="0" w:space="0" w:color="auto"/>
      </w:divBdr>
    </w:div>
    <w:div w:id="1041172400">
      <w:bodyDiv w:val="1"/>
      <w:marLeft w:val="0"/>
      <w:marRight w:val="0"/>
      <w:marTop w:val="0"/>
      <w:marBottom w:val="0"/>
      <w:divBdr>
        <w:top w:val="none" w:sz="0" w:space="0" w:color="auto"/>
        <w:left w:val="none" w:sz="0" w:space="0" w:color="auto"/>
        <w:bottom w:val="none" w:sz="0" w:space="0" w:color="auto"/>
        <w:right w:val="none" w:sz="0" w:space="0" w:color="auto"/>
      </w:divBdr>
    </w:div>
    <w:div w:id="1041783270">
      <w:bodyDiv w:val="1"/>
      <w:marLeft w:val="0"/>
      <w:marRight w:val="0"/>
      <w:marTop w:val="0"/>
      <w:marBottom w:val="0"/>
      <w:divBdr>
        <w:top w:val="none" w:sz="0" w:space="0" w:color="auto"/>
        <w:left w:val="none" w:sz="0" w:space="0" w:color="auto"/>
        <w:bottom w:val="none" w:sz="0" w:space="0" w:color="auto"/>
        <w:right w:val="none" w:sz="0" w:space="0" w:color="auto"/>
      </w:divBdr>
    </w:div>
    <w:div w:id="1042095849">
      <w:bodyDiv w:val="1"/>
      <w:marLeft w:val="0"/>
      <w:marRight w:val="0"/>
      <w:marTop w:val="0"/>
      <w:marBottom w:val="0"/>
      <w:divBdr>
        <w:top w:val="none" w:sz="0" w:space="0" w:color="auto"/>
        <w:left w:val="none" w:sz="0" w:space="0" w:color="auto"/>
        <w:bottom w:val="none" w:sz="0" w:space="0" w:color="auto"/>
        <w:right w:val="none" w:sz="0" w:space="0" w:color="auto"/>
      </w:divBdr>
    </w:div>
    <w:div w:id="1043865984">
      <w:bodyDiv w:val="1"/>
      <w:marLeft w:val="0"/>
      <w:marRight w:val="0"/>
      <w:marTop w:val="0"/>
      <w:marBottom w:val="0"/>
      <w:divBdr>
        <w:top w:val="none" w:sz="0" w:space="0" w:color="auto"/>
        <w:left w:val="none" w:sz="0" w:space="0" w:color="auto"/>
        <w:bottom w:val="none" w:sz="0" w:space="0" w:color="auto"/>
        <w:right w:val="none" w:sz="0" w:space="0" w:color="auto"/>
      </w:divBdr>
    </w:div>
    <w:div w:id="1047603802">
      <w:bodyDiv w:val="1"/>
      <w:marLeft w:val="0"/>
      <w:marRight w:val="0"/>
      <w:marTop w:val="0"/>
      <w:marBottom w:val="0"/>
      <w:divBdr>
        <w:top w:val="none" w:sz="0" w:space="0" w:color="auto"/>
        <w:left w:val="none" w:sz="0" w:space="0" w:color="auto"/>
        <w:bottom w:val="none" w:sz="0" w:space="0" w:color="auto"/>
        <w:right w:val="none" w:sz="0" w:space="0" w:color="auto"/>
      </w:divBdr>
    </w:div>
    <w:div w:id="1051417776">
      <w:bodyDiv w:val="1"/>
      <w:marLeft w:val="0"/>
      <w:marRight w:val="0"/>
      <w:marTop w:val="0"/>
      <w:marBottom w:val="0"/>
      <w:divBdr>
        <w:top w:val="none" w:sz="0" w:space="0" w:color="auto"/>
        <w:left w:val="none" w:sz="0" w:space="0" w:color="auto"/>
        <w:bottom w:val="none" w:sz="0" w:space="0" w:color="auto"/>
        <w:right w:val="none" w:sz="0" w:space="0" w:color="auto"/>
      </w:divBdr>
    </w:div>
    <w:div w:id="1053234104">
      <w:bodyDiv w:val="1"/>
      <w:marLeft w:val="0"/>
      <w:marRight w:val="0"/>
      <w:marTop w:val="0"/>
      <w:marBottom w:val="0"/>
      <w:divBdr>
        <w:top w:val="none" w:sz="0" w:space="0" w:color="auto"/>
        <w:left w:val="none" w:sz="0" w:space="0" w:color="auto"/>
        <w:bottom w:val="none" w:sz="0" w:space="0" w:color="auto"/>
        <w:right w:val="none" w:sz="0" w:space="0" w:color="auto"/>
      </w:divBdr>
    </w:div>
    <w:div w:id="1053382990">
      <w:bodyDiv w:val="1"/>
      <w:marLeft w:val="0"/>
      <w:marRight w:val="0"/>
      <w:marTop w:val="0"/>
      <w:marBottom w:val="0"/>
      <w:divBdr>
        <w:top w:val="none" w:sz="0" w:space="0" w:color="auto"/>
        <w:left w:val="none" w:sz="0" w:space="0" w:color="auto"/>
        <w:bottom w:val="none" w:sz="0" w:space="0" w:color="auto"/>
        <w:right w:val="none" w:sz="0" w:space="0" w:color="auto"/>
      </w:divBdr>
    </w:div>
    <w:div w:id="1053700624">
      <w:bodyDiv w:val="1"/>
      <w:marLeft w:val="0"/>
      <w:marRight w:val="0"/>
      <w:marTop w:val="0"/>
      <w:marBottom w:val="0"/>
      <w:divBdr>
        <w:top w:val="none" w:sz="0" w:space="0" w:color="auto"/>
        <w:left w:val="none" w:sz="0" w:space="0" w:color="auto"/>
        <w:bottom w:val="none" w:sz="0" w:space="0" w:color="auto"/>
        <w:right w:val="none" w:sz="0" w:space="0" w:color="auto"/>
      </w:divBdr>
    </w:div>
    <w:div w:id="1054767923">
      <w:bodyDiv w:val="1"/>
      <w:marLeft w:val="0"/>
      <w:marRight w:val="0"/>
      <w:marTop w:val="0"/>
      <w:marBottom w:val="0"/>
      <w:divBdr>
        <w:top w:val="none" w:sz="0" w:space="0" w:color="auto"/>
        <w:left w:val="none" w:sz="0" w:space="0" w:color="auto"/>
        <w:bottom w:val="none" w:sz="0" w:space="0" w:color="auto"/>
        <w:right w:val="none" w:sz="0" w:space="0" w:color="auto"/>
      </w:divBdr>
    </w:div>
    <w:div w:id="1058744021">
      <w:bodyDiv w:val="1"/>
      <w:marLeft w:val="0"/>
      <w:marRight w:val="0"/>
      <w:marTop w:val="0"/>
      <w:marBottom w:val="0"/>
      <w:divBdr>
        <w:top w:val="none" w:sz="0" w:space="0" w:color="auto"/>
        <w:left w:val="none" w:sz="0" w:space="0" w:color="auto"/>
        <w:bottom w:val="none" w:sz="0" w:space="0" w:color="auto"/>
        <w:right w:val="none" w:sz="0" w:space="0" w:color="auto"/>
      </w:divBdr>
    </w:div>
    <w:div w:id="1065109519">
      <w:bodyDiv w:val="1"/>
      <w:marLeft w:val="0"/>
      <w:marRight w:val="0"/>
      <w:marTop w:val="0"/>
      <w:marBottom w:val="0"/>
      <w:divBdr>
        <w:top w:val="none" w:sz="0" w:space="0" w:color="auto"/>
        <w:left w:val="none" w:sz="0" w:space="0" w:color="auto"/>
        <w:bottom w:val="none" w:sz="0" w:space="0" w:color="auto"/>
        <w:right w:val="none" w:sz="0" w:space="0" w:color="auto"/>
      </w:divBdr>
    </w:div>
    <w:div w:id="1066293637">
      <w:bodyDiv w:val="1"/>
      <w:marLeft w:val="0"/>
      <w:marRight w:val="0"/>
      <w:marTop w:val="0"/>
      <w:marBottom w:val="0"/>
      <w:divBdr>
        <w:top w:val="none" w:sz="0" w:space="0" w:color="auto"/>
        <w:left w:val="none" w:sz="0" w:space="0" w:color="auto"/>
        <w:bottom w:val="none" w:sz="0" w:space="0" w:color="auto"/>
        <w:right w:val="none" w:sz="0" w:space="0" w:color="auto"/>
      </w:divBdr>
    </w:div>
    <w:div w:id="1067458540">
      <w:bodyDiv w:val="1"/>
      <w:marLeft w:val="0"/>
      <w:marRight w:val="0"/>
      <w:marTop w:val="0"/>
      <w:marBottom w:val="0"/>
      <w:divBdr>
        <w:top w:val="none" w:sz="0" w:space="0" w:color="auto"/>
        <w:left w:val="none" w:sz="0" w:space="0" w:color="auto"/>
        <w:bottom w:val="none" w:sz="0" w:space="0" w:color="auto"/>
        <w:right w:val="none" w:sz="0" w:space="0" w:color="auto"/>
      </w:divBdr>
    </w:div>
    <w:div w:id="1069887395">
      <w:bodyDiv w:val="1"/>
      <w:marLeft w:val="0"/>
      <w:marRight w:val="0"/>
      <w:marTop w:val="0"/>
      <w:marBottom w:val="0"/>
      <w:divBdr>
        <w:top w:val="none" w:sz="0" w:space="0" w:color="auto"/>
        <w:left w:val="none" w:sz="0" w:space="0" w:color="auto"/>
        <w:bottom w:val="none" w:sz="0" w:space="0" w:color="auto"/>
        <w:right w:val="none" w:sz="0" w:space="0" w:color="auto"/>
      </w:divBdr>
    </w:div>
    <w:div w:id="1070497184">
      <w:bodyDiv w:val="1"/>
      <w:marLeft w:val="0"/>
      <w:marRight w:val="0"/>
      <w:marTop w:val="0"/>
      <w:marBottom w:val="0"/>
      <w:divBdr>
        <w:top w:val="none" w:sz="0" w:space="0" w:color="auto"/>
        <w:left w:val="none" w:sz="0" w:space="0" w:color="auto"/>
        <w:bottom w:val="none" w:sz="0" w:space="0" w:color="auto"/>
        <w:right w:val="none" w:sz="0" w:space="0" w:color="auto"/>
      </w:divBdr>
    </w:div>
    <w:div w:id="1074350587">
      <w:bodyDiv w:val="1"/>
      <w:marLeft w:val="0"/>
      <w:marRight w:val="0"/>
      <w:marTop w:val="0"/>
      <w:marBottom w:val="0"/>
      <w:divBdr>
        <w:top w:val="none" w:sz="0" w:space="0" w:color="auto"/>
        <w:left w:val="none" w:sz="0" w:space="0" w:color="auto"/>
        <w:bottom w:val="none" w:sz="0" w:space="0" w:color="auto"/>
        <w:right w:val="none" w:sz="0" w:space="0" w:color="auto"/>
      </w:divBdr>
    </w:div>
    <w:div w:id="1074662240">
      <w:bodyDiv w:val="1"/>
      <w:marLeft w:val="0"/>
      <w:marRight w:val="0"/>
      <w:marTop w:val="0"/>
      <w:marBottom w:val="0"/>
      <w:divBdr>
        <w:top w:val="none" w:sz="0" w:space="0" w:color="auto"/>
        <w:left w:val="none" w:sz="0" w:space="0" w:color="auto"/>
        <w:bottom w:val="none" w:sz="0" w:space="0" w:color="auto"/>
        <w:right w:val="none" w:sz="0" w:space="0" w:color="auto"/>
      </w:divBdr>
    </w:div>
    <w:div w:id="1075470149">
      <w:bodyDiv w:val="1"/>
      <w:marLeft w:val="0"/>
      <w:marRight w:val="0"/>
      <w:marTop w:val="0"/>
      <w:marBottom w:val="0"/>
      <w:divBdr>
        <w:top w:val="none" w:sz="0" w:space="0" w:color="auto"/>
        <w:left w:val="none" w:sz="0" w:space="0" w:color="auto"/>
        <w:bottom w:val="none" w:sz="0" w:space="0" w:color="auto"/>
        <w:right w:val="none" w:sz="0" w:space="0" w:color="auto"/>
      </w:divBdr>
    </w:div>
    <w:div w:id="1078132765">
      <w:bodyDiv w:val="1"/>
      <w:marLeft w:val="0"/>
      <w:marRight w:val="0"/>
      <w:marTop w:val="0"/>
      <w:marBottom w:val="0"/>
      <w:divBdr>
        <w:top w:val="none" w:sz="0" w:space="0" w:color="auto"/>
        <w:left w:val="none" w:sz="0" w:space="0" w:color="auto"/>
        <w:bottom w:val="none" w:sz="0" w:space="0" w:color="auto"/>
        <w:right w:val="none" w:sz="0" w:space="0" w:color="auto"/>
      </w:divBdr>
    </w:div>
    <w:div w:id="1078671109">
      <w:bodyDiv w:val="1"/>
      <w:marLeft w:val="0"/>
      <w:marRight w:val="0"/>
      <w:marTop w:val="0"/>
      <w:marBottom w:val="0"/>
      <w:divBdr>
        <w:top w:val="none" w:sz="0" w:space="0" w:color="auto"/>
        <w:left w:val="none" w:sz="0" w:space="0" w:color="auto"/>
        <w:bottom w:val="none" w:sz="0" w:space="0" w:color="auto"/>
        <w:right w:val="none" w:sz="0" w:space="0" w:color="auto"/>
      </w:divBdr>
    </w:div>
    <w:div w:id="1083375622">
      <w:bodyDiv w:val="1"/>
      <w:marLeft w:val="0"/>
      <w:marRight w:val="0"/>
      <w:marTop w:val="0"/>
      <w:marBottom w:val="0"/>
      <w:divBdr>
        <w:top w:val="none" w:sz="0" w:space="0" w:color="auto"/>
        <w:left w:val="none" w:sz="0" w:space="0" w:color="auto"/>
        <w:bottom w:val="none" w:sz="0" w:space="0" w:color="auto"/>
        <w:right w:val="none" w:sz="0" w:space="0" w:color="auto"/>
      </w:divBdr>
    </w:div>
    <w:div w:id="1083913833">
      <w:bodyDiv w:val="1"/>
      <w:marLeft w:val="0"/>
      <w:marRight w:val="0"/>
      <w:marTop w:val="0"/>
      <w:marBottom w:val="0"/>
      <w:divBdr>
        <w:top w:val="none" w:sz="0" w:space="0" w:color="auto"/>
        <w:left w:val="none" w:sz="0" w:space="0" w:color="auto"/>
        <w:bottom w:val="none" w:sz="0" w:space="0" w:color="auto"/>
        <w:right w:val="none" w:sz="0" w:space="0" w:color="auto"/>
      </w:divBdr>
    </w:div>
    <w:div w:id="1085885932">
      <w:bodyDiv w:val="1"/>
      <w:marLeft w:val="0"/>
      <w:marRight w:val="0"/>
      <w:marTop w:val="0"/>
      <w:marBottom w:val="0"/>
      <w:divBdr>
        <w:top w:val="none" w:sz="0" w:space="0" w:color="auto"/>
        <w:left w:val="none" w:sz="0" w:space="0" w:color="auto"/>
        <w:bottom w:val="none" w:sz="0" w:space="0" w:color="auto"/>
        <w:right w:val="none" w:sz="0" w:space="0" w:color="auto"/>
      </w:divBdr>
    </w:div>
    <w:div w:id="1089036445">
      <w:bodyDiv w:val="1"/>
      <w:marLeft w:val="0"/>
      <w:marRight w:val="0"/>
      <w:marTop w:val="0"/>
      <w:marBottom w:val="0"/>
      <w:divBdr>
        <w:top w:val="none" w:sz="0" w:space="0" w:color="auto"/>
        <w:left w:val="none" w:sz="0" w:space="0" w:color="auto"/>
        <w:bottom w:val="none" w:sz="0" w:space="0" w:color="auto"/>
        <w:right w:val="none" w:sz="0" w:space="0" w:color="auto"/>
      </w:divBdr>
    </w:div>
    <w:div w:id="1089497532">
      <w:bodyDiv w:val="1"/>
      <w:marLeft w:val="0"/>
      <w:marRight w:val="0"/>
      <w:marTop w:val="0"/>
      <w:marBottom w:val="0"/>
      <w:divBdr>
        <w:top w:val="none" w:sz="0" w:space="0" w:color="auto"/>
        <w:left w:val="none" w:sz="0" w:space="0" w:color="auto"/>
        <w:bottom w:val="none" w:sz="0" w:space="0" w:color="auto"/>
        <w:right w:val="none" w:sz="0" w:space="0" w:color="auto"/>
      </w:divBdr>
    </w:div>
    <w:div w:id="1090539850">
      <w:bodyDiv w:val="1"/>
      <w:marLeft w:val="0"/>
      <w:marRight w:val="0"/>
      <w:marTop w:val="0"/>
      <w:marBottom w:val="0"/>
      <w:divBdr>
        <w:top w:val="none" w:sz="0" w:space="0" w:color="auto"/>
        <w:left w:val="none" w:sz="0" w:space="0" w:color="auto"/>
        <w:bottom w:val="none" w:sz="0" w:space="0" w:color="auto"/>
        <w:right w:val="none" w:sz="0" w:space="0" w:color="auto"/>
      </w:divBdr>
    </w:div>
    <w:div w:id="1095058523">
      <w:bodyDiv w:val="1"/>
      <w:marLeft w:val="0"/>
      <w:marRight w:val="0"/>
      <w:marTop w:val="0"/>
      <w:marBottom w:val="0"/>
      <w:divBdr>
        <w:top w:val="none" w:sz="0" w:space="0" w:color="auto"/>
        <w:left w:val="none" w:sz="0" w:space="0" w:color="auto"/>
        <w:bottom w:val="none" w:sz="0" w:space="0" w:color="auto"/>
        <w:right w:val="none" w:sz="0" w:space="0" w:color="auto"/>
      </w:divBdr>
    </w:div>
    <w:div w:id="1097597735">
      <w:bodyDiv w:val="1"/>
      <w:marLeft w:val="0"/>
      <w:marRight w:val="0"/>
      <w:marTop w:val="0"/>
      <w:marBottom w:val="0"/>
      <w:divBdr>
        <w:top w:val="none" w:sz="0" w:space="0" w:color="auto"/>
        <w:left w:val="none" w:sz="0" w:space="0" w:color="auto"/>
        <w:bottom w:val="none" w:sz="0" w:space="0" w:color="auto"/>
        <w:right w:val="none" w:sz="0" w:space="0" w:color="auto"/>
      </w:divBdr>
    </w:div>
    <w:div w:id="1097822041">
      <w:bodyDiv w:val="1"/>
      <w:marLeft w:val="0"/>
      <w:marRight w:val="0"/>
      <w:marTop w:val="0"/>
      <w:marBottom w:val="0"/>
      <w:divBdr>
        <w:top w:val="none" w:sz="0" w:space="0" w:color="auto"/>
        <w:left w:val="none" w:sz="0" w:space="0" w:color="auto"/>
        <w:bottom w:val="none" w:sz="0" w:space="0" w:color="auto"/>
        <w:right w:val="none" w:sz="0" w:space="0" w:color="auto"/>
      </w:divBdr>
    </w:div>
    <w:div w:id="1100249650">
      <w:bodyDiv w:val="1"/>
      <w:marLeft w:val="0"/>
      <w:marRight w:val="0"/>
      <w:marTop w:val="0"/>
      <w:marBottom w:val="0"/>
      <w:divBdr>
        <w:top w:val="none" w:sz="0" w:space="0" w:color="auto"/>
        <w:left w:val="none" w:sz="0" w:space="0" w:color="auto"/>
        <w:bottom w:val="none" w:sz="0" w:space="0" w:color="auto"/>
        <w:right w:val="none" w:sz="0" w:space="0" w:color="auto"/>
      </w:divBdr>
    </w:div>
    <w:div w:id="1100372404">
      <w:bodyDiv w:val="1"/>
      <w:marLeft w:val="0"/>
      <w:marRight w:val="0"/>
      <w:marTop w:val="0"/>
      <w:marBottom w:val="0"/>
      <w:divBdr>
        <w:top w:val="none" w:sz="0" w:space="0" w:color="auto"/>
        <w:left w:val="none" w:sz="0" w:space="0" w:color="auto"/>
        <w:bottom w:val="none" w:sz="0" w:space="0" w:color="auto"/>
        <w:right w:val="none" w:sz="0" w:space="0" w:color="auto"/>
      </w:divBdr>
    </w:div>
    <w:div w:id="1101947185">
      <w:bodyDiv w:val="1"/>
      <w:marLeft w:val="0"/>
      <w:marRight w:val="0"/>
      <w:marTop w:val="0"/>
      <w:marBottom w:val="0"/>
      <w:divBdr>
        <w:top w:val="none" w:sz="0" w:space="0" w:color="auto"/>
        <w:left w:val="none" w:sz="0" w:space="0" w:color="auto"/>
        <w:bottom w:val="none" w:sz="0" w:space="0" w:color="auto"/>
        <w:right w:val="none" w:sz="0" w:space="0" w:color="auto"/>
      </w:divBdr>
    </w:div>
    <w:div w:id="1104884826">
      <w:bodyDiv w:val="1"/>
      <w:marLeft w:val="0"/>
      <w:marRight w:val="0"/>
      <w:marTop w:val="0"/>
      <w:marBottom w:val="0"/>
      <w:divBdr>
        <w:top w:val="none" w:sz="0" w:space="0" w:color="auto"/>
        <w:left w:val="none" w:sz="0" w:space="0" w:color="auto"/>
        <w:bottom w:val="none" w:sz="0" w:space="0" w:color="auto"/>
        <w:right w:val="none" w:sz="0" w:space="0" w:color="auto"/>
      </w:divBdr>
    </w:div>
    <w:div w:id="1107190457">
      <w:bodyDiv w:val="1"/>
      <w:marLeft w:val="0"/>
      <w:marRight w:val="0"/>
      <w:marTop w:val="0"/>
      <w:marBottom w:val="0"/>
      <w:divBdr>
        <w:top w:val="none" w:sz="0" w:space="0" w:color="auto"/>
        <w:left w:val="none" w:sz="0" w:space="0" w:color="auto"/>
        <w:bottom w:val="none" w:sz="0" w:space="0" w:color="auto"/>
        <w:right w:val="none" w:sz="0" w:space="0" w:color="auto"/>
      </w:divBdr>
    </w:div>
    <w:div w:id="1107627320">
      <w:bodyDiv w:val="1"/>
      <w:marLeft w:val="0"/>
      <w:marRight w:val="0"/>
      <w:marTop w:val="0"/>
      <w:marBottom w:val="0"/>
      <w:divBdr>
        <w:top w:val="none" w:sz="0" w:space="0" w:color="auto"/>
        <w:left w:val="none" w:sz="0" w:space="0" w:color="auto"/>
        <w:bottom w:val="none" w:sz="0" w:space="0" w:color="auto"/>
        <w:right w:val="none" w:sz="0" w:space="0" w:color="auto"/>
      </w:divBdr>
    </w:div>
    <w:div w:id="1110585039">
      <w:bodyDiv w:val="1"/>
      <w:marLeft w:val="0"/>
      <w:marRight w:val="0"/>
      <w:marTop w:val="0"/>
      <w:marBottom w:val="0"/>
      <w:divBdr>
        <w:top w:val="none" w:sz="0" w:space="0" w:color="auto"/>
        <w:left w:val="none" w:sz="0" w:space="0" w:color="auto"/>
        <w:bottom w:val="none" w:sz="0" w:space="0" w:color="auto"/>
        <w:right w:val="none" w:sz="0" w:space="0" w:color="auto"/>
      </w:divBdr>
    </w:div>
    <w:div w:id="1112169909">
      <w:bodyDiv w:val="1"/>
      <w:marLeft w:val="0"/>
      <w:marRight w:val="0"/>
      <w:marTop w:val="0"/>
      <w:marBottom w:val="0"/>
      <w:divBdr>
        <w:top w:val="none" w:sz="0" w:space="0" w:color="auto"/>
        <w:left w:val="none" w:sz="0" w:space="0" w:color="auto"/>
        <w:bottom w:val="none" w:sz="0" w:space="0" w:color="auto"/>
        <w:right w:val="none" w:sz="0" w:space="0" w:color="auto"/>
      </w:divBdr>
    </w:div>
    <w:div w:id="1112355772">
      <w:bodyDiv w:val="1"/>
      <w:marLeft w:val="0"/>
      <w:marRight w:val="0"/>
      <w:marTop w:val="0"/>
      <w:marBottom w:val="0"/>
      <w:divBdr>
        <w:top w:val="none" w:sz="0" w:space="0" w:color="auto"/>
        <w:left w:val="none" w:sz="0" w:space="0" w:color="auto"/>
        <w:bottom w:val="none" w:sz="0" w:space="0" w:color="auto"/>
        <w:right w:val="none" w:sz="0" w:space="0" w:color="auto"/>
      </w:divBdr>
    </w:div>
    <w:div w:id="1114137532">
      <w:bodyDiv w:val="1"/>
      <w:marLeft w:val="0"/>
      <w:marRight w:val="0"/>
      <w:marTop w:val="0"/>
      <w:marBottom w:val="0"/>
      <w:divBdr>
        <w:top w:val="none" w:sz="0" w:space="0" w:color="auto"/>
        <w:left w:val="none" w:sz="0" w:space="0" w:color="auto"/>
        <w:bottom w:val="none" w:sz="0" w:space="0" w:color="auto"/>
        <w:right w:val="none" w:sz="0" w:space="0" w:color="auto"/>
      </w:divBdr>
    </w:div>
    <w:div w:id="1115711882">
      <w:bodyDiv w:val="1"/>
      <w:marLeft w:val="0"/>
      <w:marRight w:val="0"/>
      <w:marTop w:val="0"/>
      <w:marBottom w:val="0"/>
      <w:divBdr>
        <w:top w:val="none" w:sz="0" w:space="0" w:color="auto"/>
        <w:left w:val="none" w:sz="0" w:space="0" w:color="auto"/>
        <w:bottom w:val="none" w:sz="0" w:space="0" w:color="auto"/>
        <w:right w:val="none" w:sz="0" w:space="0" w:color="auto"/>
      </w:divBdr>
    </w:div>
    <w:div w:id="1117412566">
      <w:bodyDiv w:val="1"/>
      <w:marLeft w:val="0"/>
      <w:marRight w:val="0"/>
      <w:marTop w:val="0"/>
      <w:marBottom w:val="0"/>
      <w:divBdr>
        <w:top w:val="none" w:sz="0" w:space="0" w:color="auto"/>
        <w:left w:val="none" w:sz="0" w:space="0" w:color="auto"/>
        <w:bottom w:val="none" w:sz="0" w:space="0" w:color="auto"/>
        <w:right w:val="none" w:sz="0" w:space="0" w:color="auto"/>
      </w:divBdr>
    </w:div>
    <w:div w:id="1120563755">
      <w:bodyDiv w:val="1"/>
      <w:marLeft w:val="0"/>
      <w:marRight w:val="0"/>
      <w:marTop w:val="0"/>
      <w:marBottom w:val="0"/>
      <w:divBdr>
        <w:top w:val="none" w:sz="0" w:space="0" w:color="auto"/>
        <w:left w:val="none" w:sz="0" w:space="0" w:color="auto"/>
        <w:bottom w:val="none" w:sz="0" w:space="0" w:color="auto"/>
        <w:right w:val="none" w:sz="0" w:space="0" w:color="auto"/>
      </w:divBdr>
    </w:div>
    <w:div w:id="1120999764">
      <w:bodyDiv w:val="1"/>
      <w:marLeft w:val="0"/>
      <w:marRight w:val="0"/>
      <w:marTop w:val="0"/>
      <w:marBottom w:val="0"/>
      <w:divBdr>
        <w:top w:val="none" w:sz="0" w:space="0" w:color="auto"/>
        <w:left w:val="none" w:sz="0" w:space="0" w:color="auto"/>
        <w:bottom w:val="none" w:sz="0" w:space="0" w:color="auto"/>
        <w:right w:val="none" w:sz="0" w:space="0" w:color="auto"/>
      </w:divBdr>
    </w:div>
    <w:div w:id="1125350671">
      <w:bodyDiv w:val="1"/>
      <w:marLeft w:val="0"/>
      <w:marRight w:val="0"/>
      <w:marTop w:val="0"/>
      <w:marBottom w:val="0"/>
      <w:divBdr>
        <w:top w:val="none" w:sz="0" w:space="0" w:color="auto"/>
        <w:left w:val="none" w:sz="0" w:space="0" w:color="auto"/>
        <w:bottom w:val="none" w:sz="0" w:space="0" w:color="auto"/>
        <w:right w:val="none" w:sz="0" w:space="0" w:color="auto"/>
      </w:divBdr>
    </w:div>
    <w:div w:id="1125923103">
      <w:bodyDiv w:val="1"/>
      <w:marLeft w:val="0"/>
      <w:marRight w:val="0"/>
      <w:marTop w:val="0"/>
      <w:marBottom w:val="0"/>
      <w:divBdr>
        <w:top w:val="none" w:sz="0" w:space="0" w:color="auto"/>
        <w:left w:val="none" w:sz="0" w:space="0" w:color="auto"/>
        <w:bottom w:val="none" w:sz="0" w:space="0" w:color="auto"/>
        <w:right w:val="none" w:sz="0" w:space="0" w:color="auto"/>
      </w:divBdr>
    </w:div>
    <w:div w:id="1129515606">
      <w:bodyDiv w:val="1"/>
      <w:marLeft w:val="0"/>
      <w:marRight w:val="0"/>
      <w:marTop w:val="0"/>
      <w:marBottom w:val="0"/>
      <w:divBdr>
        <w:top w:val="none" w:sz="0" w:space="0" w:color="auto"/>
        <w:left w:val="none" w:sz="0" w:space="0" w:color="auto"/>
        <w:bottom w:val="none" w:sz="0" w:space="0" w:color="auto"/>
        <w:right w:val="none" w:sz="0" w:space="0" w:color="auto"/>
      </w:divBdr>
    </w:div>
    <w:div w:id="1129668889">
      <w:bodyDiv w:val="1"/>
      <w:marLeft w:val="0"/>
      <w:marRight w:val="0"/>
      <w:marTop w:val="0"/>
      <w:marBottom w:val="0"/>
      <w:divBdr>
        <w:top w:val="none" w:sz="0" w:space="0" w:color="auto"/>
        <w:left w:val="none" w:sz="0" w:space="0" w:color="auto"/>
        <w:bottom w:val="none" w:sz="0" w:space="0" w:color="auto"/>
        <w:right w:val="none" w:sz="0" w:space="0" w:color="auto"/>
      </w:divBdr>
    </w:div>
    <w:div w:id="1132015005">
      <w:bodyDiv w:val="1"/>
      <w:marLeft w:val="0"/>
      <w:marRight w:val="0"/>
      <w:marTop w:val="0"/>
      <w:marBottom w:val="0"/>
      <w:divBdr>
        <w:top w:val="none" w:sz="0" w:space="0" w:color="auto"/>
        <w:left w:val="none" w:sz="0" w:space="0" w:color="auto"/>
        <w:bottom w:val="none" w:sz="0" w:space="0" w:color="auto"/>
        <w:right w:val="none" w:sz="0" w:space="0" w:color="auto"/>
      </w:divBdr>
    </w:div>
    <w:div w:id="1132362772">
      <w:bodyDiv w:val="1"/>
      <w:marLeft w:val="0"/>
      <w:marRight w:val="0"/>
      <w:marTop w:val="0"/>
      <w:marBottom w:val="0"/>
      <w:divBdr>
        <w:top w:val="none" w:sz="0" w:space="0" w:color="auto"/>
        <w:left w:val="none" w:sz="0" w:space="0" w:color="auto"/>
        <w:bottom w:val="none" w:sz="0" w:space="0" w:color="auto"/>
        <w:right w:val="none" w:sz="0" w:space="0" w:color="auto"/>
      </w:divBdr>
    </w:div>
    <w:div w:id="1133256108">
      <w:bodyDiv w:val="1"/>
      <w:marLeft w:val="0"/>
      <w:marRight w:val="0"/>
      <w:marTop w:val="0"/>
      <w:marBottom w:val="0"/>
      <w:divBdr>
        <w:top w:val="none" w:sz="0" w:space="0" w:color="auto"/>
        <w:left w:val="none" w:sz="0" w:space="0" w:color="auto"/>
        <w:bottom w:val="none" w:sz="0" w:space="0" w:color="auto"/>
        <w:right w:val="none" w:sz="0" w:space="0" w:color="auto"/>
      </w:divBdr>
    </w:div>
    <w:div w:id="1142427069">
      <w:bodyDiv w:val="1"/>
      <w:marLeft w:val="0"/>
      <w:marRight w:val="0"/>
      <w:marTop w:val="0"/>
      <w:marBottom w:val="0"/>
      <w:divBdr>
        <w:top w:val="none" w:sz="0" w:space="0" w:color="auto"/>
        <w:left w:val="none" w:sz="0" w:space="0" w:color="auto"/>
        <w:bottom w:val="none" w:sz="0" w:space="0" w:color="auto"/>
        <w:right w:val="none" w:sz="0" w:space="0" w:color="auto"/>
      </w:divBdr>
    </w:div>
    <w:div w:id="1143043019">
      <w:bodyDiv w:val="1"/>
      <w:marLeft w:val="0"/>
      <w:marRight w:val="0"/>
      <w:marTop w:val="0"/>
      <w:marBottom w:val="0"/>
      <w:divBdr>
        <w:top w:val="none" w:sz="0" w:space="0" w:color="auto"/>
        <w:left w:val="none" w:sz="0" w:space="0" w:color="auto"/>
        <w:bottom w:val="none" w:sz="0" w:space="0" w:color="auto"/>
        <w:right w:val="none" w:sz="0" w:space="0" w:color="auto"/>
      </w:divBdr>
    </w:div>
    <w:div w:id="1146048744">
      <w:bodyDiv w:val="1"/>
      <w:marLeft w:val="0"/>
      <w:marRight w:val="0"/>
      <w:marTop w:val="0"/>
      <w:marBottom w:val="0"/>
      <w:divBdr>
        <w:top w:val="none" w:sz="0" w:space="0" w:color="auto"/>
        <w:left w:val="none" w:sz="0" w:space="0" w:color="auto"/>
        <w:bottom w:val="none" w:sz="0" w:space="0" w:color="auto"/>
        <w:right w:val="none" w:sz="0" w:space="0" w:color="auto"/>
      </w:divBdr>
    </w:div>
    <w:div w:id="1147745650">
      <w:bodyDiv w:val="1"/>
      <w:marLeft w:val="0"/>
      <w:marRight w:val="0"/>
      <w:marTop w:val="0"/>
      <w:marBottom w:val="0"/>
      <w:divBdr>
        <w:top w:val="none" w:sz="0" w:space="0" w:color="auto"/>
        <w:left w:val="none" w:sz="0" w:space="0" w:color="auto"/>
        <w:bottom w:val="none" w:sz="0" w:space="0" w:color="auto"/>
        <w:right w:val="none" w:sz="0" w:space="0" w:color="auto"/>
      </w:divBdr>
    </w:div>
    <w:div w:id="1148474930">
      <w:bodyDiv w:val="1"/>
      <w:marLeft w:val="0"/>
      <w:marRight w:val="0"/>
      <w:marTop w:val="0"/>
      <w:marBottom w:val="0"/>
      <w:divBdr>
        <w:top w:val="none" w:sz="0" w:space="0" w:color="auto"/>
        <w:left w:val="none" w:sz="0" w:space="0" w:color="auto"/>
        <w:bottom w:val="none" w:sz="0" w:space="0" w:color="auto"/>
        <w:right w:val="none" w:sz="0" w:space="0" w:color="auto"/>
      </w:divBdr>
    </w:div>
    <w:div w:id="1149978213">
      <w:bodyDiv w:val="1"/>
      <w:marLeft w:val="0"/>
      <w:marRight w:val="0"/>
      <w:marTop w:val="0"/>
      <w:marBottom w:val="0"/>
      <w:divBdr>
        <w:top w:val="none" w:sz="0" w:space="0" w:color="auto"/>
        <w:left w:val="none" w:sz="0" w:space="0" w:color="auto"/>
        <w:bottom w:val="none" w:sz="0" w:space="0" w:color="auto"/>
        <w:right w:val="none" w:sz="0" w:space="0" w:color="auto"/>
      </w:divBdr>
    </w:div>
    <w:div w:id="1151019386">
      <w:bodyDiv w:val="1"/>
      <w:marLeft w:val="0"/>
      <w:marRight w:val="0"/>
      <w:marTop w:val="0"/>
      <w:marBottom w:val="0"/>
      <w:divBdr>
        <w:top w:val="none" w:sz="0" w:space="0" w:color="auto"/>
        <w:left w:val="none" w:sz="0" w:space="0" w:color="auto"/>
        <w:bottom w:val="none" w:sz="0" w:space="0" w:color="auto"/>
        <w:right w:val="none" w:sz="0" w:space="0" w:color="auto"/>
      </w:divBdr>
    </w:div>
    <w:div w:id="1153527746">
      <w:bodyDiv w:val="1"/>
      <w:marLeft w:val="0"/>
      <w:marRight w:val="0"/>
      <w:marTop w:val="0"/>
      <w:marBottom w:val="0"/>
      <w:divBdr>
        <w:top w:val="none" w:sz="0" w:space="0" w:color="auto"/>
        <w:left w:val="none" w:sz="0" w:space="0" w:color="auto"/>
        <w:bottom w:val="none" w:sz="0" w:space="0" w:color="auto"/>
        <w:right w:val="none" w:sz="0" w:space="0" w:color="auto"/>
      </w:divBdr>
    </w:div>
    <w:div w:id="1159345944">
      <w:bodyDiv w:val="1"/>
      <w:marLeft w:val="0"/>
      <w:marRight w:val="0"/>
      <w:marTop w:val="0"/>
      <w:marBottom w:val="0"/>
      <w:divBdr>
        <w:top w:val="none" w:sz="0" w:space="0" w:color="auto"/>
        <w:left w:val="none" w:sz="0" w:space="0" w:color="auto"/>
        <w:bottom w:val="none" w:sz="0" w:space="0" w:color="auto"/>
        <w:right w:val="none" w:sz="0" w:space="0" w:color="auto"/>
      </w:divBdr>
    </w:div>
    <w:div w:id="1161778581">
      <w:bodyDiv w:val="1"/>
      <w:marLeft w:val="0"/>
      <w:marRight w:val="0"/>
      <w:marTop w:val="0"/>
      <w:marBottom w:val="0"/>
      <w:divBdr>
        <w:top w:val="none" w:sz="0" w:space="0" w:color="auto"/>
        <w:left w:val="none" w:sz="0" w:space="0" w:color="auto"/>
        <w:bottom w:val="none" w:sz="0" w:space="0" w:color="auto"/>
        <w:right w:val="none" w:sz="0" w:space="0" w:color="auto"/>
      </w:divBdr>
    </w:div>
    <w:div w:id="1162086822">
      <w:bodyDiv w:val="1"/>
      <w:marLeft w:val="0"/>
      <w:marRight w:val="0"/>
      <w:marTop w:val="0"/>
      <w:marBottom w:val="0"/>
      <w:divBdr>
        <w:top w:val="none" w:sz="0" w:space="0" w:color="auto"/>
        <w:left w:val="none" w:sz="0" w:space="0" w:color="auto"/>
        <w:bottom w:val="none" w:sz="0" w:space="0" w:color="auto"/>
        <w:right w:val="none" w:sz="0" w:space="0" w:color="auto"/>
      </w:divBdr>
    </w:div>
    <w:div w:id="1167480248">
      <w:bodyDiv w:val="1"/>
      <w:marLeft w:val="0"/>
      <w:marRight w:val="0"/>
      <w:marTop w:val="0"/>
      <w:marBottom w:val="0"/>
      <w:divBdr>
        <w:top w:val="none" w:sz="0" w:space="0" w:color="auto"/>
        <w:left w:val="none" w:sz="0" w:space="0" w:color="auto"/>
        <w:bottom w:val="none" w:sz="0" w:space="0" w:color="auto"/>
        <w:right w:val="none" w:sz="0" w:space="0" w:color="auto"/>
      </w:divBdr>
    </w:div>
    <w:div w:id="1170025407">
      <w:bodyDiv w:val="1"/>
      <w:marLeft w:val="0"/>
      <w:marRight w:val="0"/>
      <w:marTop w:val="0"/>
      <w:marBottom w:val="0"/>
      <w:divBdr>
        <w:top w:val="none" w:sz="0" w:space="0" w:color="auto"/>
        <w:left w:val="none" w:sz="0" w:space="0" w:color="auto"/>
        <w:bottom w:val="none" w:sz="0" w:space="0" w:color="auto"/>
        <w:right w:val="none" w:sz="0" w:space="0" w:color="auto"/>
      </w:divBdr>
    </w:div>
    <w:div w:id="1170635234">
      <w:bodyDiv w:val="1"/>
      <w:marLeft w:val="0"/>
      <w:marRight w:val="0"/>
      <w:marTop w:val="0"/>
      <w:marBottom w:val="0"/>
      <w:divBdr>
        <w:top w:val="none" w:sz="0" w:space="0" w:color="auto"/>
        <w:left w:val="none" w:sz="0" w:space="0" w:color="auto"/>
        <w:bottom w:val="none" w:sz="0" w:space="0" w:color="auto"/>
        <w:right w:val="none" w:sz="0" w:space="0" w:color="auto"/>
      </w:divBdr>
    </w:div>
    <w:div w:id="1171681058">
      <w:bodyDiv w:val="1"/>
      <w:marLeft w:val="0"/>
      <w:marRight w:val="0"/>
      <w:marTop w:val="0"/>
      <w:marBottom w:val="0"/>
      <w:divBdr>
        <w:top w:val="none" w:sz="0" w:space="0" w:color="auto"/>
        <w:left w:val="none" w:sz="0" w:space="0" w:color="auto"/>
        <w:bottom w:val="none" w:sz="0" w:space="0" w:color="auto"/>
        <w:right w:val="none" w:sz="0" w:space="0" w:color="auto"/>
      </w:divBdr>
    </w:div>
    <w:div w:id="1171797086">
      <w:bodyDiv w:val="1"/>
      <w:marLeft w:val="0"/>
      <w:marRight w:val="0"/>
      <w:marTop w:val="0"/>
      <w:marBottom w:val="0"/>
      <w:divBdr>
        <w:top w:val="none" w:sz="0" w:space="0" w:color="auto"/>
        <w:left w:val="none" w:sz="0" w:space="0" w:color="auto"/>
        <w:bottom w:val="none" w:sz="0" w:space="0" w:color="auto"/>
        <w:right w:val="none" w:sz="0" w:space="0" w:color="auto"/>
      </w:divBdr>
    </w:div>
    <w:div w:id="1172835784">
      <w:bodyDiv w:val="1"/>
      <w:marLeft w:val="0"/>
      <w:marRight w:val="0"/>
      <w:marTop w:val="0"/>
      <w:marBottom w:val="0"/>
      <w:divBdr>
        <w:top w:val="none" w:sz="0" w:space="0" w:color="auto"/>
        <w:left w:val="none" w:sz="0" w:space="0" w:color="auto"/>
        <w:bottom w:val="none" w:sz="0" w:space="0" w:color="auto"/>
        <w:right w:val="none" w:sz="0" w:space="0" w:color="auto"/>
      </w:divBdr>
    </w:div>
    <w:div w:id="1173180265">
      <w:bodyDiv w:val="1"/>
      <w:marLeft w:val="0"/>
      <w:marRight w:val="0"/>
      <w:marTop w:val="0"/>
      <w:marBottom w:val="0"/>
      <w:divBdr>
        <w:top w:val="none" w:sz="0" w:space="0" w:color="auto"/>
        <w:left w:val="none" w:sz="0" w:space="0" w:color="auto"/>
        <w:bottom w:val="none" w:sz="0" w:space="0" w:color="auto"/>
        <w:right w:val="none" w:sz="0" w:space="0" w:color="auto"/>
      </w:divBdr>
    </w:div>
    <w:div w:id="1173642739">
      <w:bodyDiv w:val="1"/>
      <w:marLeft w:val="0"/>
      <w:marRight w:val="0"/>
      <w:marTop w:val="0"/>
      <w:marBottom w:val="0"/>
      <w:divBdr>
        <w:top w:val="none" w:sz="0" w:space="0" w:color="auto"/>
        <w:left w:val="none" w:sz="0" w:space="0" w:color="auto"/>
        <w:bottom w:val="none" w:sz="0" w:space="0" w:color="auto"/>
        <w:right w:val="none" w:sz="0" w:space="0" w:color="auto"/>
      </w:divBdr>
    </w:div>
    <w:div w:id="1180390360">
      <w:bodyDiv w:val="1"/>
      <w:marLeft w:val="0"/>
      <w:marRight w:val="0"/>
      <w:marTop w:val="0"/>
      <w:marBottom w:val="0"/>
      <w:divBdr>
        <w:top w:val="none" w:sz="0" w:space="0" w:color="auto"/>
        <w:left w:val="none" w:sz="0" w:space="0" w:color="auto"/>
        <w:bottom w:val="none" w:sz="0" w:space="0" w:color="auto"/>
        <w:right w:val="none" w:sz="0" w:space="0" w:color="auto"/>
      </w:divBdr>
    </w:div>
    <w:div w:id="1182166547">
      <w:bodyDiv w:val="1"/>
      <w:marLeft w:val="0"/>
      <w:marRight w:val="0"/>
      <w:marTop w:val="0"/>
      <w:marBottom w:val="0"/>
      <w:divBdr>
        <w:top w:val="none" w:sz="0" w:space="0" w:color="auto"/>
        <w:left w:val="none" w:sz="0" w:space="0" w:color="auto"/>
        <w:bottom w:val="none" w:sz="0" w:space="0" w:color="auto"/>
        <w:right w:val="none" w:sz="0" w:space="0" w:color="auto"/>
      </w:divBdr>
    </w:div>
    <w:div w:id="1182283621">
      <w:bodyDiv w:val="1"/>
      <w:marLeft w:val="0"/>
      <w:marRight w:val="0"/>
      <w:marTop w:val="0"/>
      <w:marBottom w:val="0"/>
      <w:divBdr>
        <w:top w:val="none" w:sz="0" w:space="0" w:color="auto"/>
        <w:left w:val="none" w:sz="0" w:space="0" w:color="auto"/>
        <w:bottom w:val="none" w:sz="0" w:space="0" w:color="auto"/>
        <w:right w:val="none" w:sz="0" w:space="0" w:color="auto"/>
      </w:divBdr>
    </w:div>
    <w:div w:id="1184245076">
      <w:bodyDiv w:val="1"/>
      <w:marLeft w:val="0"/>
      <w:marRight w:val="0"/>
      <w:marTop w:val="0"/>
      <w:marBottom w:val="0"/>
      <w:divBdr>
        <w:top w:val="none" w:sz="0" w:space="0" w:color="auto"/>
        <w:left w:val="none" w:sz="0" w:space="0" w:color="auto"/>
        <w:bottom w:val="none" w:sz="0" w:space="0" w:color="auto"/>
        <w:right w:val="none" w:sz="0" w:space="0" w:color="auto"/>
      </w:divBdr>
    </w:div>
    <w:div w:id="1184440419">
      <w:bodyDiv w:val="1"/>
      <w:marLeft w:val="0"/>
      <w:marRight w:val="0"/>
      <w:marTop w:val="0"/>
      <w:marBottom w:val="0"/>
      <w:divBdr>
        <w:top w:val="none" w:sz="0" w:space="0" w:color="auto"/>
        <w:left w:val="none" w:sz="0" w:space="0" w:color="auto"/>
        <w:bottom w:val="none" w:sz="0" w:space="0" w:color="auto"/>
        <w:right w:val="none" w:sz="0" w:space="0" w:color="auto"/>
      </w:divBdr>
    </w:div>
    <w:div w:id="1184511925">
      <w:bodyDiv w:val="1"/>
      <w:marLeft w:val="0"/>
      <w:marRight w:val="0"/>
      <w:marTop w:val="0"/>
      <w:marBottom w:val="0"/>
      <w:divBdr>
        <w:top w:val="none" w:sz="0" w:space="0" w:color="auto"/>
        <w:left w:val="none" w:sz="0" w:space="0" w:color="auto"/>
        <w:bottom w:val="none" w:sz="0" w:space="0" w:color="auto"/>
        <w:right w:val="none" w:sz="0" w:space="0" w:color="auto"/>
      </w:divBdr>
    </w:div>
    <w:div w:id="1185169967">
      <w:bodyDiv w:val="1"/>
      <w:marLeft w:val="0"/>
      <w:marRight w:val="0"/>
      <w:marTop w:val="0"/>
      <w:marBottom w:val="0"/>
      <w:divBdr>
        <w:top w:val="none" w:sz="0" w:space="0" w:color="auto"/>
        <w:left w:val="none" w:sz="0" w:space="0" w:color="auto"/>
        <w:bottom w:val="none" w:sz="0" w:space="0" w:color="auto"/>
        <w:right w:val="none" w:sz="0" w:space="0" w:color="auto"/>
      </w:divBdr>
    </w:div>
    <w:div w:id="1188106528">
      <w:bodyDiv w:val="1"/>
      <w:marLeft w:val="0"/>
      <w:marRight w:val="0"/>
      <w:marTop w:val="0"/>
      <w:marBottom w:val="0"/>
      <w:divBdr>
        <w:top w:val="none" w:sz="0" w:space="0" w:color="auto"/>
        <w:left w:val="none" w:sz="0" w:space="0" w:color="auto"/>
        <w:bottom w:val="none" w:sz="0" w:space="0" w:color="auto"/>
        <w:right w:val="none" w:sz="0" w:space="0" w:color="auto"/>
      </w:divBdr>
    </w:div>
    <w:div w:id="1188760297">
      <w:bodyDiv w:val="1"/>
      <w:marLeft w:val="0"/>
      <w:marRight w:val="0"/>
      <w:marTop w:val="0"/>
      <w:marBottom w:val="0"/>
      <w:divBdr>
        <w:top w:val="none" w:sz="0" w:space="0" w:color="auto"/>
        <w:left w:val="none" w:sz="0" w:space="0" w:color="auto"/>
        <w:bottom w:val="none" w:sz="0" w:space="0" w:color="auto"/>
        <w:right w:val="none" w:sz="0" w:space="0" w:color="auto"/>
      </w:divBdr>
    </w:div>
    <w:div w:id="1191259396">
      <w:bodyDiv w:val="1"/>
      <w:marLeft w:val="0"/>
      <w:marRight w:val="0"/>
      <w:marTop w:val="0"/>
      <w:marBottom w:val="0"/>
      <w:divBdr>
        <w:top w:val="none" w:sz="0" w:space="0" w:color="auto"/>
        <w:left w:val="none" w:sz="0" w:space="0" w:color="auto"/>
        <w:bottom w:val="none" w:sz="0" w:space="0" w:color="auto"/>
        <w:right w:val="none" w:sz="0" w:space="0" w:color="auto"/>
      </w:divBdr>
    </w:div>
    <w:div w:id="1191534179">
      <w:bodyDiv w:val="1"/>
      <w:marLeft w:val="0"/>
      <w:marRight w:val="0"/>
      <w:marTop w:val="0"/>
      <w:marBottom w:val="0"/>
      <w:divBdr>
        <w:top w:val="none" w:sz="0" w:space="0" w:color="auto"/>
        <w:left w:val="none" w:sz="0" w:space="0" w:color="auto"/>
        <w:bottom w:val="none" w:sz="0" w:space="0" w:color="auto"/>
        <w:right w:val="none" w:sz="0" w:space="0" w:color="auto"/>
      </w:divBdr>
    </w:div>
    <w:div w:id="1192575370">
      <w:bodyDiv w:val="1"/>
      <w:marLeft w:val="0"/>
      <w:marRight w:val="0"/>
      <w:marTop w:val="0"/>
      <w:marBottom w:val="0"/>
      <w:divBdr>
        <w:top w:val="none" w:sz="0" w:space="0" w:color="auto"/>
        <w:left w:val="none" w:sz="0" w:space="0" w:color="auto"/>
        <w:bottom w:val="none" w:sz="0" w:space="0" w:color="auto"/>
        <w:right w:val="none" w:sz="0" w:space="0" w:color="auto"/>
      </w:divBdr>
    </w:div>
    <w:div w:id="1193416991">
      <w:bodyDiv w:val="1"/>
      <w:marLeft w:val="0"/>
      <w:marRight w:val="0"/>
      <w:marTop w:val="0"/>
      <w:marBottom w:val="0"/>
      <w:divBdr>
        <w:top w:val="none" w:sz="0" w:space="0" w:color="auto"/>
        <w:left w:val="none" w:sz="0" w:space="0" w:color="auto"/>
        <w:bottom w:val="none" w:sz="0" w:space="0" w:color="auto"/>
        <w:right w:val="none" w:sz="0" w:space="0" w:color="auto"/>
      </w:divBdr>
    </w:div>
    <w:div w:id="1198812168">
      <w:bodyDiv w:val="1"/>
      <w:marLeft w:val="0"/>
      <w:marRight w:val="0"/>
      <w:marTop w:val="0"/>
      <w:marBottom w:val="0"/>
      <w:divBdr>
        <w:top w:val="none" w:sz="0" w:space="0" w:color="auto"/>
        <w:left w:val="none" w:sz="0" w:space="0" w:color="auto"/>
        <w:bottom w:val="none" w:sz="0" w:space="0" w:color="auto"/>
        <w:right w:val="none" w:sz="0" w:space="0" w:color="auto"/>
      </w:divBdr>
    </w:div>
    <w:div w:id="1201283061">
      <w:bodyDiv w:val="1"/>
      <w:marLeft w:val="0"/>
      <w:marRight w:val="0"/>
      <w:marTop w:val="0"/>
      <w:marBottom w:val="0"/>
      <w:divBdr>
        <w:top w:val="none" w:sz="0" w:space="0" w:color="auto"/>
        <w:left w:val="none" w:sz="0" w:space="0" w:color="auto"/>
        <w:bottom w:val="none" w:sz="0" w:space="0" w:color="auto"/>
        <w:right w:val="none" w:sz="0" w:space="0" w:color="auto"/>
      </w:divBdr>
    </w:div>
    <w:div w:id="1205213341">
      <w:bodyDiv w:val="1"/>
      <w:marLeft w:val="0"/>
      <w:marRight w:val="0"/>
      <w:marTop w:val="0"/>
      <w:marBottom w:val="0"/>
      <w:divBdr>
        <w:top w:val="none" w:sz="0" w:space="0" w:color="auto"/>
        <w:left w:val="none" w:sz="0" w:space="0" w:color="auto"/>
        <w:bottom w:val="none" w:sz="0" w:space="0" w:color="auto"/>
        <w:right w:val="none" w:sz="0" w:space="0" w:color="auto"/>
      </w:divBdr>
    </w:div>
    <w:div w:id="1206870455">
      <w:bodyDiv w:val="1"/>
      <w:marLeft w:val="0"/>
      <w:marRight w:val="0"/>
      <w:marTop w:val="0"/>
      <w:marBottom w:val="0"/>
      <w:divBdr>
        <w:top w:val="none" w:sz="0" w:space="0" w:color="auto"/>
        <w:left w:val="none" w:sz="0" w:space="0" w:color="auto"/>
        <w:bottom w:val="none" w:sz="0" w:space="0" w:color="auto"/>
        <w:right w:val="none" w:sz="0" w:space="0" w:color="auto"/>
      </w:divBdr>
    </w:div>
    <w:div w:id="1207327765">
      <w:bodyDiv w:val="1"/>
      <w:marLeft w:val="0"/>
      <w:marRight w:val="0"/>
      <w:marTop w:val="0"/>
      <w:marBottom w:val="0"/>
      <w:divBdr>
        <w:top w:val="none" w:sz="0" w:space="0" w:color="auto"/>
        <w:left w:val="none" w:sz="0" w:space="0" w:color="auto"/>
        <w:bottom w:val="none" w:sz="0" w:space="0" w:color="auto"/>
        <w:right w:val="none" w:sz="0" w:space="0" w:color="auto"/>
      </w:divBdr>
    </w:div>
    <w:div w:id="1210921039">
      <w:bodyDiv w:val="1"/>
      <w:marLeft w:val="0"/>
      <w:marRight w:val="0"/>
      <w:marTop w:val="0"/>
      <w:marBottom w:val="0"/>
      <w:divBdr>
        <w:top w:val="none" w:sz="0" w:space="0" w:color="auto"/>
        <w:left w:val="none" w:sz="0" w:space="0" w:color="auto"/>
        <w:bottom w:val="none" w:sz="0" w:space="0" w:color="auto"/>
        <w:right w:val="none" w:sz="0" w:space="0" w:color="auto"/>
      </w:divBdr>
    </w:div>
    <w:div w:id="1212767832">
      <w:bodyDiv w:val="1"/>
      <w:marLeft w:val="0"/>
      <w:marRight w:val="0"/>
      <w:marTop w:val="0"/>
      <w:marBottom w:val="0"/>
      <w:divBdr>
        <w:top w:val="none" w:sz="0" w:space="0" w:color="auto"/>
        <w:left w:val="none" w:sz="0" w:space="0" w:color="auto"/>
        <w:bottom w:val="none" w:sz="0" w:space="0" w:color="auto"/>
        <w:right w:val="none" w:sz="0" w:space="0" w:color="auto"/>
      </w:divBdr>
    </w:div>
    <w:div w:id="1213426841">
      <w:bodyDiv w:val="1"/>
      <w:marLeft w:val="0"/>
      <w:marRight w:val="0"/>
      <w:marTop w:val="0"/>
      <w:marBottom w:val="0"/>
      <w:divBdr>
        <w:top w:val="none" w:sz="0" w:space="0" w:color="auto"/>
        <w:left w:val="none" w:sz="0" w:space="0" w:color="auto"/>
        <w:bottom w:val="none" w:sz="0" w:space="0" w:color="auto"/>
        <w:right w:val="none" w:sz="0" w:space="0" w:color="auto"/>
      </w:divBdr>
    </w:div>
    <w:div w:id="1215193781">
      <w:bodyDiv w:val="1"/>
      <w:marLeft w:val="0"/>
      <w:marRight w:val="0"/>
      <w:marTop w:val="0"/>
      <w:marBottom w:val="0"/>
      <w:divBdr>
        <w:top w:val="none" w:sz="0" w:space="0" w:color="auto"/>
        <w:left w:val="none" w:sz="0" w:space="0" w:color="auto"/>
        <w:bottom w:val="none" w:sz="0" w:space="0" w:color="auto"/>
        <w:right w:val="none" w:sz="0" w:space="0" w:color="auto"/>
      </w:divBdr>
    </w:div>
    <w:div w:id="1217277625">
      <w:bodyDiv w:val="1"/>
      <w:marLeft w:val="0"/>
      <w:marRight w:val="0"/>
      <w:marTop w:val="0"/>
      <w:marBottom w:val="0"/>
      <w:divBdr>
        <w:top w:val="none" w:sz="0" w:space="0" w:color="auto"/>
        <w:left w:val="none" w:sz="0" w:space="0" w:color="auto"/>
        <w:bottom w:val="none" w:sz="0" w:space="0" w:color="auto"/>
        <w:right w:val="none" w:sz="0" w:space="0" w:color="auto"/>
      </w:divBdr>
    </w:div>
    <w:div w:id="1217544899">
      <w:bodyDiv w:val="1"/>
      <w:marLeft w:val="0"/>
      <w:marRight w:val="0"/>
      <w:marTop w:val="0"/>
      <w:marBottom w:val="0"/>
      <w:divBdr>
        <w:top w:val="none" w:sz="0" w:space="0" w:color="auto"/>
        <w:left w:val="none" w:sz="0" w:space="0" w:color="auto"/>
        <w:bottom w:val="none" w:sz="0" w:space="0" w:color="auto"/>
        <w:right w:val="none" w:sz="0" w:space="0" w:color="auto"/>
      </w:divBdr>
    </w:div>
    <w:div w:id="1218273637">
      <w:bodyDiv w:val="1"/>
      <w:marLeft w:val="0"/>
      <w:marRight w:val="0"/>
      <w:marTop w:val="0"/>
      <w:marBottom w:val="0"/>
      <w:divBdr>
        <w:top w:val="none" w:sz="0" w:space="0" w:color="auto"/>
        <w:left w:val="none" w:sz="0" w:space="0" w:color="auto"/>
        <w:bottom w:val="none" w:sz="0" w:space="0" w:color="auto"/>
        <w:right w:val="none" w:sz="0" w:space="0" w:color="auto"/>
      </w:divBdr>
    </w:div>
    <w:div w:id="1222667674">
      <w:bodyDiv w:val="1"/>
      <w:marLeft w:val="0"/>
      <w:marRight w:val="0"/>
      <w:marTop w:val="0"/>
      <w:marBottom w:val="0"/>
      <w:divBdr>
        <w:top w:val="none" w:sz="0" w:space="0" w:color="auto"/>
        <w:left w:val="none" w:sz="0" w:space="0" w:color="auto"/>
        <w:bottom w:val="none" w:sz="0" w:space="0" w:color="auto"/>
        <w:right w:val="none" w:sz="0" w:space="0" w:color="auto"/>
      </w:divBdr>
    </w:div>
    <w:div w:id="1222905627">
      <w:bodyDiv w:val="1"/>
      <w:marLeft w:val="0"/>
      <w:marRight w:val="0"/>
      <w:marTop w:val="0"/>
      <w:marBottom w:val="0"/>
      <w:divBdr>
        <w:top w:val="none" w:sz="0" w:space="0" w:color="auto"/>
        <w:left w:val="none" w:sz="0" w:space="0" w:color="auto"/>
        <w:bottom w:val="none" w:sz="0" w:space="0" w:color="auto"/>
        <w:right w:val="none" w:sz="0" w:space="0" w:color="auto"/>
      </w:divBdr>
    </w:div>
    <w:div w:id="1226338743">
      <w:bodyDiv w:val="1"/>
      <w:marLeft w:val="0"/>
      <w:marRight w:val="0"/>
      <w:marTop w:val="0"/>
      <w:marBottom w:val="0"/>
      <w:divBdr>
        <w:top w:val="none" w:sz="0" w:space="0" w:color="auto"/>
        <w:left w:val="none" w:sz="0" w:space="0" w:color="auto"/>
        <w:bottom w:val="none" w:sz="0" w:space="0" w:color="auto"/>
        <w:right w:val="none" w:sz="0" w:space="0" w:color="auto"/>
      </w:divBdr>
    </w:div>
    <w:div w:id="1229926230">
      <w:bodyDiv w:val="1"/>
      <w:marLeft w:val="0"/>
      <w:marRight w:val="0"/>
      <w:marTop w:val="0"/>
      <w:marBottom w:val="0"/>
      <w:divBdr>
        <w:top w:val="none" w:sz="0" w:space="0" w:color="auto"/>
        <w:left w:val="none" w:sz="0" w:space="0" w:color="auto"/>
        <w:bottom w:val="none" w:sz="0" w:space="0" w:color="auto"/>
        <w:right w:val="none" w:sz="0" w:space="0" w:color="auto"/>
      </w:divBdr>
    </w:div>
    <w:div w:id="1232160348">
      <w:bodyDiv w:val="1"/>
      <w:marLeft w:val="0"/>
      <w:marRight w:val="0"/>
      <w:marTop w:val="0"/>
      <w:marBottom w:val="0"/>
      <w:divBdr>
        <w:top w:val="none" w:sz="0" w:space="0" w:color="auto"/>
        <w:left w:val="none" w:sz="0" w:space="0" w:color="auto"/>
        <w:bottom w:val="none" w:sz="0" w:space="0" w:color="auto"/>
        <w:right w:val="none" w:sz="0" w:space="0" w:color="auto"/>
      </w:divBdr>
    </w:div>
    <w:div w:id="1235894812">
      <w:bodyDiv w:val="1"/>
      <w:marLeft w:val="0"/>
      <w:marRight w:val="0"/>
      <w:marTop w:val="0"/>
      <w:marBottom w:val="0"/>
      <w:divBdr>
        <w:top w:val="none" w:sz="0" w:space="0" w:color="auto"/>
        <w:left w:val="none" w:sz="0" w:space="0" w:color="auto"/>
        <w:bottom w:val="none" w:sz="0" w:space="0" w:color="auto"/>
        <w:right w:val="none" w:sz="0" w:space="0" w:color="auto"/>
      </w:divBdr>
    </w:div>
    <w:div w:id="1238706882">
      <w:bodyDiv w:val="1"/>
      <w:marLeft w:val="0"/>
      <w:marRight w:val="0"/>
      <w:marTop w:val="0"/>
      <w:marBottom w:val="0"/>
      <w:divBdr>
        <w:top w:val="none" w:sz="0" w:space="0" w:color="auto"/>
        <w:left w:val="none" w:sz="0" w:space="0" w:color="auto"/>
        <w:bottom w:val="none" w:sz="0" w:space="0" w:color="auto"/>
        <w:right w:val="none" w:sz="0" w:space="0" w:color="auto"/>
      </w:divBdr>
    </w:div>
    <w:div w:id="1240139937">
      <w:bodyDiv w:val="1"/>
      <w:marLeft w:val="0"/>
      <w:marRight w:val="0"/>
      <w:marTop w:val="0"/>
      <w:marBottom w:val="0"/>
      <w:divBdr>
        <w:top w:val="none" w:sz="0" w:space="0" w:color="auto"/>
        <w:left w:val="none" w:sz="0" w:space="0" w:color="auto"/>
        <w:bottom w:val="none" w:sz="0" w:space="0" w:color="auto"/>
        <w:right w:val="none" w:sz="0" w:space="0" w:color="auto"/>
      </w:divBdr>
    </w:div>
    <w:div w:id="1240140964">
      <w:bodyDiv w:val="1"/>
      <w:marLeft w:val="0"/>
      <w:marRight w:val="0"/>
      <w:marTop w:val="0"/>
      <w:marBottom w:val="0"/>
      <w:divBdr>
        <w:top w:val="none" w:sz="0" w:space="0" w:color="auto"/>
        <w:left w:val="none" w:sz="0" w:space="0" w:color="auto"/>
        <w:bottom w:val="none" w:sz="0" w:space="0" w:color="auto"/>
        <w:right w:val="none" w:sz="0" w:space="0" w:color="auto"/>
      </w:divBdr>
    </w:div>
    <w:div w:id="1240169139">
      <w:bodyDiv w:val="1"/>
      <w:marLeft w:val="0"/>
      <w:marRight w:val="0"/>
      <w:marTop w:val="0"/>
      <w:marBottom w:val="0"/>
      <w:divBdr>
        <w:top w:val="none" w:sz="0" w:space="0" w:color="auto"/>
        <w:left w:val="none" w:sz="0" w:space="0" w:color="auto"/>
        <w:bottom w:val="none" w:sz="0" w:space="0" w:color="auto"/>
        <w:right w:val="none" w:sz="0" w:space="0" w:color="auto"/>
      </w:divBdr>
    </w:div>
    <w:div w:id="1240210635">
      <w:bodyDiv w:val="1"/>
      <w:marLeft w:val="0"/>
      <w:marRight w:val="0"/>
      <w:marTop w:val="0"/>
      <w:marBottom w:val="0"/>
      <w:divBdr>
        <w:top w:val="none" w:sz="0" w:space="0" w:color="auto"/>
        <w:left w:val="none" w:sz="0" w:space="0" w:color="auto"/>
        <w:bottom w:val="none" w:sz="0" w:space="0" w:color="auto"/>
        <w:right w:val="none" w:sz="0" w:space="0" w:color="auto"/>
      </w:divBdr>
    </w:div>
    <w:div w:id="1245340050">
      <w:bodyDiv w:val="1"/>
      <w:marLeft w:val="0"/>
      <w:marRight w:val="0"/>
      <w:marTop w:val="0"/>
      <w:marBottom w:val="0"/>
      <w:divBdr>
        <w:top w:val="none" w:sz="0" w:space="0" w:color="auto"/>
        <w:left w:val="none" w:sz="0" w:space="0" w:color="auto"/>
        <w:bottom w:val="none" w:sz="0" w:space="0" w:color="auto"/>
        <w:right w:val="none" w:sz="0" w:space="0" w:color="auto"/>
      </w:divBdr>
    </w:div>
    <w:div w:id="1245454885">
      <w:bodyDiv w:val="1"/>
      <w:marLeft w:val="0"/>
      <w:marRight w:val="0"/>
      <w:marTop w:val="0"/>
      <w:marBottom w:val="0"/>
      <w:divBdr>
        <w:top w:val="none" w:sz="0" w:space="0" w:color="auto"/>
        <w:left w:val="none" w:sz="0" w:space="0" w:color="auto"/>
        <w:bottom w:val="none" w:sz="0" w:space="0" w:color="auto"/>
        <w:right w:val="none" w:sz="0" w:space="0" w:color="auto"/>
      </w:divBdr>
    </w:div>
    <w:div w:id="1246567977">
      <w:bodyDiv w:val="1"/>
      <w:marLeft w:val="0"/>
      <w:marRight w:val="0"/>
      <w:marTop w:val="0"/>
      <w:marBottom w:val="0"/>
      <w:divBdr>
        <w:top w:val="none" w:sz="0" w:space="0" w:color="auto"/>
        <w:left w:val="none" w:sz="0" w:space="0" w:color="auto"/>
        <w:bottom w:val="none" w:sz="0" w:space="0" w:color="auto"/>
        <w:right w:val="none" w:sz="0" w:space="0" w:color="auto"/>
      </w:divBdr>
    </w:div>
    <w:div w:id="1247960593">
      <w:bodyDiv w:val="1"/>
      <w:marLeft w:val="0"/>
      <w:marRight w:val="0"/>
      <w:marTop w:val="0"/>
      <w:marBottom w:val="0"/>
      <w:divBdr>
        <w:top w:val="none" w:sz="0" w:space="0" w:color="auto"/>
        <w:left w:val="none" w:sz="0" w:space="0" w:color="auto"/>
        <w:bottom w:val="none" w:sz="0" w:space="0" w:color="auto"/>
        <w:right w:val="none" w:sz="0" w:space="0" w:color="auto"/>
      </w:divBdr>
    </w:div>
    <w:div w:id="1250116031">
      <w:bodyDiv w:val="1"/>
      <w:marLeft w:val="0"/>
      <w:marRight w:val="0"/>
      <w:marTop w:val="0"/>
      <w:marBottom w:val="0"/>
      <w:divBdr>
        <w:top w:val="none" w:sz="0" w:space="0" w:color="auto"/>
        <w:left w:val="none" w:sz="0" w:space="0" w:color="auto"/>
        <w:bottom w:val="none" w:sz="0" w:space="0" w:color="auto"/>
        <w:right w:val="none" w:sz="0" w:space="0" w:color="auto"/>
      </w:divBdr>
    </w:div>
    <w:div w:id="1251351937">
      <w:bodyDiv w:val="1"/>
      <w:marLeft w:val="0"/>
      <w:marRight w:val="0"/>
      <w:marTop w:val="0"/>
      <w:marBottom w:val="0"/>
      <w:divBdr>
        <w:top w:val="none" w:sz="0" w:space="0" w:color="auto"/>
        <w:left w:val="none" w:sz="0" w:space="0" w:color="auto"/>
        <w:bottom w:val="none" w:sz="0" w:space="0" w:color="auto"/>
        <w:right w:val="none" w:sz="0" w:space="0" w:color="auto"/>
      </w:divBdr>
    </w:div>
    <w:div w:id="1252157246">
      <w:bodyDiv w:val="1"/>
      <w:marLeft w:val="0"/>
      <w:marRight w:val="0"/>
      <w:marTop w:val="0"/>
      <w:marBottom w:val="0"/>
      <w:divBdr>
        <w:top w:val="none" w:sz="0" w:space="0" w:color="auto"/>
        <w:left w:val="none" w:sz="0" w:space="0" w:color="auto"/>
        <w:bottom w:val="none" w:sz="0" w:space="0" w:color="auto"/>
        <w:right w:val="none" w:sz="0" w:space="0" w:color="auto"/>
      </w:divBdr>
    </w:div>
    <w:div w:id="1252590234">
      <w:bodyDiv w:val="1"/>
      <w:marLeft w:val="0"/>
      <w:marRight w:val="0"/>
      <w:marTop w:val="0"/>
      <w:marBottom w:val="0"/>
      <w:divBdr>
        <w:top w:val="none" w:sz="0" w:space="0" w:color="auto"/>
        <w:left w:val="none" w:sz="0" w:space="0" w:color="auto"/>
        <w:bottom w:val="none" w:sz="0" w:space="0" w:color="auto"/>
        <w:right w:val="none" w:sz="0" w:space="0" w:color="auto"/>
      </w:divBdr>
    </w:div>
    <w:div w:id="1253203787">
      <w:bodyDiv w:val="1"/>
      <w:marLeft w:val="0"/>
      <w:marRight w:val="0"/>
      <w:marTop w:val="0"/>
      <w:marBottom w:val="0"/>
      <w:divBdr>
        <w:top w:val="none" w:sz="0" w:space="0" w:color="auto"/>
        <w:left w:val="none" w:sz="0" w:space="0" w:color="auto"/>
        <w:bottom w:val="none" w:sz="0" w:space="0" w:color="auto"/>
        <w:right w:val="none" w:sz="0" w:space="0" w:color="auto"/>
      </w:divBdr>
    </w:div>
    <w:div w:id="1256129391">
      <w:bodyDiv w:val="1"/>
      <w:marLeft w:val="0"/>
      <w:marRight w:val="0"/>
      <w:marTop w:val="0"/>
      <w:marBottom w:val="0"/>
      <w:divBdr>
        <w:top w:val="none" w:sz="0" w:space="0" w:color="auto"/>
        <w:left w:val="none" w:sz="0" w:space="0" w:color="auto"/>
        <w:bottom w:val="none" w:sz="0" w:space="0" w:color="auto"/>
        <w:right w:val="none" w:sz="0" w:space="0" w:color="auto"/>
      </w:divBdr>
    </w:div>
    <w:div w:id="1257247343">
      <w:bodyDiv w:val="1"/>
      <w:marLeft w:val="0"/>
      <w:marRight w:val="0"/>
      <w:marTop w:val="0"/>
      <w:marBottom w:val="0"/>
      <w:divBdr>
        <w:top w:val="none" w:sz="0" w:space="0" w:color="auto"/>
        <w:left w:val="none" w:sz="0" w:space="0" w:color="auto"/>
        <w:bottom w:val="none" w:sz="0" w:space="0" w:color="auto"/>
        <w:right w:val="none" w:sz="0" w:space="0" w:color="auto"/>
      </w:divBdr>
    </w:div>
    <w:div w:id="1260067257">
      <w:bodyDiv w:val="1"/>
      <w:marLeft w:val="0"/>
      <w:marRight w:val="0"/>
      <w:marTop w:val="0"/>
      <w:marBottom w:val="0"/>
      <w:divBdr>
        <w:top w:val="none" w:sz="0" w:space="0" w:color="auto"/>
        <w:left w:val="none" w:sz="0" w:space="0" w:color="auto"/>
        <w:bottom w:val="none" w:sz="0" w:space="0" w:color="auto"/>
        <w:right w:val="none" w:sz="0" w:space="0" w:color="auto"/>
      </w:divBdr>
    </w:div>
    <w:div w:id="1262420685">
      <w:bodyDiv w:val="1"/>
      <w:marLeft w:val="0"/>
      <w:marRight w:val="0"/>
      <w:marTop w:val="0"/>
      <w:marBottom w:val="0"/>
      <w:divBdr>
        <w:top w:val="none" w:sz="0" w:space="0" w:color="auto"/>
        <w:left w:val="none" w:sz="0" w:space="0" w:color="auto"/>
        <w:bottom w:val="none" w:sz="0" w:space="0" w:color="auto"/>
        <w:right w:val="none" w:sz="0" w:space="0" w:color="auto"/>
      </w:divBdr>
    </w:div>
    <w:div w:id="1264267587">
      <w:bodyDiv w:val="1"/>
      <w:marLeft w:val="0"/>
      <w:marRight w:val="0"/>
      <w:marTop w:val="0"/>
      <w:marBottom w:val="0"/>
      <w:divBdr>
        <w:top w:val="none" w:sz="0" w:space="0" w:color="auto"/>
        <w:left w:val="none" w:sz="0" w:space="0" w:color="auto"/>
        <w:bottom w:val="none" w:sz="0" w:space="0" w:color="auto"/>
        <w:right w:val="none" w:sz="0" w:space="0" w:color="auto"/>
      </w:divBdr>
    </w:div>
    <w:div w:id="1265770685">
      <w:bodyDiv w:val="1"/>
      <w:marLeft w:val="0"/>
      <w:marRight w:val="0"/>
      <w:marTop w:val="0"/>
      <w:marBottom w:val="0"/>
      <w:divBdr>
        <w:top w:val="none" w:sz="0" w:space="0" w:color="auto"/>
        <w:left w:val="none" w:sz="0" w:space="0" w:color="auto"/>
        <w:bottom w:val="none" w:sz="0" w:space="0" w:color="auto"/>
        <w:right w:val="none" w:sz="0" w:space="0" w:color="auto"/>
      </w:divBdr>
    </w:div>
    <w:div w:id="1266693144">
      <w:bodyDiv w:val="1"/>
      <w:marLeft w:val="0"/>
      <w:marRight w:val="0"/>
      <w:marTop w:val="0"/>
      <w:marBottom w:val="0"/>
      <w:divBdr>
        <w:top w:val="none" w:sz="0" w:space="0" w:color="auto"/>
        <w:left w:val="none" w:sz="0" w:space="0" w:color="auto"/>
        <w:bottom w:val="none" w:sz="0" w:space="0" w:color="auto"/>
        <w:right w:val="none" w:sz="0" w:space="0" w:color="auto"/>
      </w:divBdr>
    </w:div>
    <w:div w:id="1267814106">
      <w:bodyDiv w:val="1"/>
      <w:marLeft w:val="0"/>
      <w:marRight w:val="0"/>
      <w:marTop w:val="0"/>
      <w:marBottom w:val="0"/>
      <w:divBdr>
        <w:top w:val="none" w:sz="0" w:space="0" w:color="auto"/>
        <w:left w:val="none" w:sz="0" w:space="0" w:color="auto"/>
        <w:bottom w:val="none" w:sz="0" w:space="0" w:color="auto"/>
        <w:right w:val="none" w:sz="0" w:space="0" w:color="auto"/>
      </w:divBdr>
    </w:div>
    <w:div w:id="1268611722">
      <w:bodyDiv w:val="1"/>
      <w:marLeft w:val="0"/>
      <w:marRight w:val="0"/>
      <w:marTop w:val="0"/>
      <w:marBottom w:val="0"/>
      <w:divBdr>
        <w:top w:val="none" w:sz="0" w:space="0" w:color="auto"/>
        <w:left w:val="none" w:sz="0" w:space="0" w:color="auto"/>
        <w:bottom w:val="none" w:sz="0" w:space="0" w:color="auto"/>
        <w:right w:val="none" w:sz="0" w:space="0" w:color="auto"/>
      </w:divBdr>
    </w:div>
    <w:div w:id="1268852718">
      <w:bodyDiv w:val="1"/>
      <w:marLeft w:val="0"/>
      <w:marRight w:val="0"/>
      <w:marTop w:val="0"/>
      <w:marBottom w:val="0"/>
      <w:divBdr>
        <w:top w:val="none" w:sz="0" w:space="0" w:color="auto"/>
        <w:left w:val="none" w:sz="0" w:space="0" w:color="auto"/>
        <w:bottom w:val="none" w:sz="0" w:space="0" w:color="auto"/>
        <w:right w:val="none" w:sz="0" w:space="0" w:color="auto"/>
      </w:divBdr>
    </w:div>
    <w:div w:id="1271543940">
      <w:bodyDiv w:val="1"/>
      <w:marLeft w:val="0"/>
      <w:marRight w:val="0"/>
      <w:marTop w:val="0"/>
      <w:marBottom w:val="0"/>
      <w:divBdr>
        <w:top w:val="none" w:sz="0" w:space="0" w:color="auto"/>
        <w:left w:val="none" w:sz="0" w:space="0" w:color="auto"/>
        <w:bottom w:val="none" w:sz="0" w:space="0" w:color="auto"/>
        <w:right w:val="none" w:sz="0" w:space="0" w:color="auto"/>
      </w:divBdr>
    </w:div>
    <w:div w:id="1272125573">
      <w:bodyDiv w:val="1"/>
      <w:marLeft w:val="0"/>
      <w:marRight w:val="0"/>
      <w:marTop w:val="0"/>
      <w:marBottom w:val="0"/>
      <w:divBdr>
        <w:top w:val="none" w:sz="0" w:space="0" w:color="auto"/>
        <w:left w:val="none" w:sz="0" w:space="0" w:color="auto"/>
        <w:bottom w:val="none" w:sz="0" w:space="0" w:color="auto"/>
        <w:right w:val="none" w:sz="0" w:space="0" w:color="auto"/>
      </w:divBdr>
    </w:div>
    <w:div w:id="1275559094">
      <w:bodyDiv w:val="1"/>
      <w:marLeft w:val="0"/>
      <w:marRight w:val="0"/>
      <w:marTop w:val="0"/>
      <w:marBottom w:val="0"/>
      <w:divBdr>
        <w:top w:val="none" w:sz="0" w:space="0" w:color="auto"/>
        <w:left w:val="none" w:sz="0" w:space="0" w:color="auto"/>
        <w:bottom w:val="none" w:sz="0" w:space="0" w:color="auto"/>
        <w:right w:val="none" w:sz="0" w:space="0" w:color="auto"/>
      </w:divBdr>
    </w:div>
    <w:div w:id="1277326448">
      <w:bodyDiv w:val="1"/>
      <w:marLeft w:val="0"/>
      <w:marRight w:val="0"/>
      <w:marTop w:val="0"/>
      <w:marBottom w:val="0"/>
      <w:divBdr>
        <w:top w:val="none" w:sz="0" w:space="0" w:color="auto"/>
        <w:left w:val="none" w:sz="0" w:space="0" w:color="auto"/>
        <w:bottom w:val="none" w:sz="0" w:space="0" w:color="auto"/>
        <w:right w:val="none" w:sz="0" w:space="0" w:color="auto"/>
      </w:divBdr>
    </w:div>
    <w:div w:id="1277328906">
      <w:bodyDiv w:val="1"/>
      <w:marLeft w:val="0"/>
      <w:marRight w:val="0"/>
      <w:marTop w:val="0"/>
      <w:marBottom w:val="0"/>
      <w:divBdr>
        <w:top w:val="none" w:sz="0" w:space="0" w:color="auto"/>
        <w:left w:val="none" w:sz="0" w:space="0" w:color="auto"/>
        <w:bottom w:val="none" w:sz="0" w:space="0" w:color="auto"/>
        <w:right w:val="none" w:sz="0" w:space="0" w:color="auto"/>
      </w:divBdr>
    </w:div>
    <w:div w:id="1277521401">
      <w:bodyDiv w:val="1"/>
      <w:marLeft w:val="0"/>
      <w:marRight w:val="0"/>
      <w:marTop w:val="0"/>
      <w:marBottom w:val="0"/>
      <w:divBdr>
        <w:top w:val="none" w:sz="0" w:space="0" w:color="auto"/>
        <w:left w:val="none" w:sz="0" w:space="0" w:color="auto"/>
        <w:bottom w:val="none" w:sz="0" w:space="0" w:color="auto"/>
        <w:right w:val="none" w:sz="0" w:space="0" w:color="auto"/>
      </w:divBdr>
    </w:div>
    <w:div w:id="1280995177">
      <w:bodyDiv w:val="1"/>
      <w:marLeft w:val="0"/>
      <w:marRight w:val="0"/>
      <w:marTop w:val="0"/>
      <w:marBottom w:val="0"/>
      <w:divBdr>
        <w:top w:val="none" w:sz="0" w:space="0" w:color="auto"/>
        <w:left w:val="none" w:sz="0" w:space="0" w:color="auto"/>
        <w:bottom w:val="none" w:sz="0" w:space="0" w:color="auto"/>
        <w:right w:val="none" w:sz="0" w:space="0" w:color="auto"/>
      </w:divBdr>
    </w:div>
    <w:div w:id="1286078592">
      <w:bodyDiv w:val="1"/>
      <w:marLeft w:val="0"/>
      <w:marRight w:val="0"/>
      <w:marTop w:val="0"/>
      <w:marBottom w:val="0"/>
      <w:divBdr>
        <w:top w:val="none" w:sz="0" w:space="0" w:color="auto"/>
        <w:left w:val="none" w:sz="0" w:space="0" w:color="auto"/>
        <w:bottom w:val="none" w:sz="0" w:space="0" w:color="auto"/>
        <w:right w:val="none" w:sz="0" w:space="0" w:color="auto"/>
      </w:divBdr>
    </w:div>
    <w:div w:id="1287006231">
      <w:bodyDiv w:val="1"/>
      <w:marLeft w:val="0"/>
      <w:marRight w:val="0"/>
      <w:marTop w:val="0"/>
      <w:marBottom w:val="0"/>
      <w:divBdr>
        <w:top w:val="none" w:sz="0" w:space="0" w:color="auto"/>
        <w:left w:val="none" w:sz="0" w:space="0" w:color="auto"/>
        <w:bottom w:val="none" w:sz="0" w:space="0" w:color="auto"/>
        <w:right w:val="none" w:sz="0" w:space="0" w:color="auto"/>
      </w:divBdr>
    </w:div>
    <w:div w:id="1290746639">
      <w:bodyDiv w:val="1"/>
      <w:marLeft w:val="0"/>
      <w:marRight w:val="0"/>
      <w:marTop w:val="0"/>
      <w:marBottom w:val="0"/>
      <w:divBdr>
        <w:top w:val="none" w:sz="0" w:space="0" w:color="auto"/>
        <w:left w:val="none" w:sz="0" w:space="0" w:color="auto"/>
        <w:bottom w:val="none" w:sz="0" w:space="0" w:color="auto"/>
        <w:right w:val="none" w:sz="0" w:space="0" w:color="auto"/>
      </w:divBdr>
    </w:div>
    <w:div w:id="1291397825">
      <w:bodyDiv w:val="1"/>
      <w:marLeft w:val="0"/>
      <w:marRight w:val="0"/>
      <w:marTop w:val="0"/>
      <w:marBottom w:val="0"/>
      <w:divBdr>
        <w:top w:val="none" w:sz="0" w:space="0" w:color="auto"/>
        <w:left w:val="none" w:sz="0" w:space="0" w:color="auto"/>
        <w:bottom w:val="none" w:sz="0" w:space="0" w:color="auto"/>
        <w:right w:val="none" w:sz="0" w:space="0" w:color="auto"/>
      </w:divBdr>
    </w:div>
    <w:div w:id="1292396084">
      <w:bodyDiv w:val="1"/>
      <w:marLeft w:val="0"/>
      <w:marRight w:val="0"/>
      <w:marTop w:val="0"/>
      <w:marBottom w:val="0"/>
      <w:divBdr>
        <w:top w:val="none" w:sz="0" w:space="0" w:color="auto"/>
        <w:left w:val="none" w:sz="0" w:space="0" w:color="auto"/>
        <w:bottom w:val="none" w:sz="0" w:space="0" w:color="auto"/>
        <w:right w:val="none" w:sz="0" w:space="0" w:color="auto"/>
      </w:divBdr>
    </w:div>
    <w:div w:id="1292708928">
      <w:bodyDiv w:val="1"/>
      <w:marLeft w:val="0"/>
      <w:marRight w:val="0"/>
      <w:marTop w:val="0"/>
      <w:marBottom w:val="0"/>
      <w:divBdr>
        <w:top w:val="none" w:sz="0" w:space="0" w:color="auto"/>
        <w:left w:val="none" w:sz="0" w:space="0" w:color="auto"/>
        <w:bottom w:val="none" w:sz="0" w:space="0" w:color="auto"/>
        <w:right w:val="none" w:sz="0" w:space="0" w:color="auto"/>
      </w:divBdr>
    </w:div>
    <w:div w:id="1293903540">
      <w:bodyDiv w:val="1"/>
      <w:marLeft w:val="0"/>
      <w:marRight w:val="0"/>
      <w:marTop w:val="0"/>
      <w:marBottom w:val="0"/>
      <w:divBdr>
        <w:top w:val="none" w:sz="0" w:space="0" w:color="auto"/>
        <w:left w:val="none" w:sz="0" w:space="0" w:color="auto"/>
        <w:bottom w:val="none" w:sz="0" w:space="0" w:color="auto"/>
        <w:right w:val="none" w:sz="0" w:space="0" w:color="auto"/>
      </w:divBdr>
    </w:div>
    <w:div w:id="1296302365">
      <w:bodyDiv w:val="1"/>
      <w:marLeft w:val="0"/>
      <w:marRight w:val="0"/>
      <w:marTop w:val="0"/>
      <w:marBottom w:val="0"/>
      <w:divBdr>
        <w:top w:val="none" w:sz="0" w:space="0" w:color="auto"/>
        <w:left w:val="none" w:sz="0" w:space="0" w:color="auto"/>
        <w:bottom w:val="none" w:sz="0" w:space="0" w:color="auto"/>
        <w:right w:val="none" w:sz="0" w:space="0" w:color="auto"/>
      </w:divBdr>
    </w:div>
    <w:div w:id="1297416984">
      <w:bodyDiv w:val="1"/>
      <w:marLeft w:val="0"/>
      <w:marRight w:val="0"/>
      <w:marTop w:val="0"/>
      <w:marBottom w:val="0"/>
      <w:divBdr>
        <w:top w:val="none" w:sz="0" w:space="0" w:color="auto"/>
        <w:left w:val="none" w:sz="0" w:space="0" w:color="auto"/>
        <w:bottom w:val="none" w:sz="0" w:space="0" w:color="auto"/>
        <w:right w:val="none" w:sz="0" w:space="0" w:color="auto"/>
      </w:divBdr>
    </w:div>
    <w:div w:id="1300265246">
      <w:bodyDiv w:val="1"/>
      <w:marLeft w:val="0"/>
      <w:marRight w:val="0"/>
      <w:marTop w:val="0"/>
      <w:marBottom w:val="0"/>
      <w:divBdr>
        <w:top w:val="none" w:sz="0" w:space="0" w:color="auto"/>
        <w:left w:val="none" w:sz="0" w:space="0" w:color="auto"/>
        <w:bottom w:val="none" w:sz="0" w:space="0" w:color="auto"/>
        <w:right w:val="none" w:sz="0" w:space="0" w:color="auto"/>
      </w:divBdr>
    </w:div>
    <w:div w:id="1300955305">
      <w:bodyDiv w:val="1"/>
      <w:marLeft w:val="0"/>
      <w:marRight w:val="0"/>
      <w:marTop w:val="0"/>
      <w:marBottom w:val="0"/>
      <w:divBdr>
        <w:top w:val="none" w:sz="0" w:space="0" w:color="auto"/>
        <w:left w:val="none" w:sz="0" w:space="0" w:color="auto"/>
        <w:bottom w:val="none" w:sz="0" w:space="0" w:color="auto"/>
        <w:right w:val="none" w:sz="0" w:space="0" w:color="auto"/>
      </w:divBdr>
    </w:div>
    <w:div w:id="1304307377">
      <w:bodyDiv w:val="1"/>
      <w:marLeft w:val="0"/>
      <w:marRight w:val="0"/>
      <w:marTop w:val="0"/>
      <w:marBottom w:val="0"/>
      <w:divBdr>
        <w:top w:val="none" w:sz="0" w:space="0" w:color="auto"/>
        <w:left w:val="none" w:sz="0" w:space="0" w:color="auto"/>
        <w:bottom w:val="none" w:sz="0" w:space="0" w:color="auto"/>
        <w:right w:val="none" w:sz="0" w:space="0" w:color="auto"/>
      </w:divBdr>
    </w:div>
    <w:div w:id="1305085873">
      <w:bodyDiv w:val="1"/>
      <w:marLeft w:val="0"/>
      <w:marRight w:val="0"/>
      <w:marTop w:val="0"/>
      <w:marBottom w:val="0"/>
      <w:divBdr>
        <w:top w:val="none" w:sz="0" w:space="0" w:color="auto"/>
        <w:left w:val="none" w:sz="0" w:space="0" w:color="auto"/>
        <w:bottom w:val="none" w:sz="0" w:space="0" w:color="auto"/>
        <w:right w:val="none" w:sz="0" w:space="0" w:color="auto"/>
      </w:divBdr>
    </w:div>
    <w:div w:id="1305160903">
      <w:bodyDiv w:val="1"/>
      <w:marLeft w:val="0"/>
      <w:marRight w:val="0"/>
      <w:marTop w:val="0"/>
      <w:marBottom w:val="0"/>
      <w:divBdr>
        <w:top w:val="none" w:sz="0" w:space="0" w:color="auto"/>
        <w:left w:val="none" w:sz="0" w:space="0" w:color="auto"/>
        <w:bottom w:val="none" w:sz="0" w:space="0" w:color="auto"/>
        <w:right w:val="none" w:sz="0" w:space="0" w:color="auto"/>
      </w:divBdr>
    </w:div>
    <w:div w:id="1308633322">
      <w:bodyDiv w:val="1"/>
      <w:marLeft w:val="0"/>
      <w:marRight w:val="0"/>
      <w:marTop w:val="0"/>
      <w:marBottom w:val="0"/>
      <w:divBdr>
        <w:top w:val="none" w:sz="0" w:space="0" w:color="auto"/>
        <w:left w:val="none" w:sz="0" w:space="0" w:color="auto"/>
        <w:bottom w:val="none" w:sz="0" w:space="0" w:color="auto"/>
        <w:right w:val="none" w:sz="0" w:space="0" w:color="auto"/>
      </w:divBdr>
    </w:div>
    <w:div w:id="1308978780">
      <w:bodyDiv w:val="1"/>
      <w:marLeft w:val="0"/>
      <w:marRight w:val="0"/>
      <w:marTop w:val="0"/>
      <w:marBottom w:val="0"/>
      <w:divBdr>
        <w:top w:val="none" w:sz="0" w:space="0" w:color="auto"/>
        <w:left w:val="none" w:sz="0" w:space="0" w:color="auto"/>
        <w:bottom w:val="none" w:sz="0" w:space="0" w:color="auto"/>
        <w:right w:val="none" w:sz="0" w:space="0" w:color="auto"/>
      </w:divBdr>
    </w:div>
    <w:div w:id="1310331775">
      <w:bodyDiv w:val="1"/>
      <w:marLeft w:val="0"/>
      <w:marRight w:val="0"/>
      <w:marTop w:val="0"/>
      <w:marBottom w:val="0"/>
      <w:divBdr>
        <w:top w:val="none" w:sz="0" w:space="0" w:color="auto"/>
        <w:left w:val="none" w:sz="0" w:space="0" w:color="auto"/>
        <w:bottom w:val="none" w:sz="0" w:space="0" w:color="auto"/>
        <w:right w:val="none" w:sz="0" w:space="0" w:color="auto"/>
      </w:divBdr>
    </w:div>
    <w:div w:id="1311059325">
      <w:bodyDiv w:val="1"/>
      <w:marLeft w:val="0"/>
      <w:marRight w:val="0"/>
      <w:marTop w:val="0"/>
      <w:marBottom w:val="0"/>
      <w:divBdr>
        <w:top w:val="none" w:sz="0" w:space="0" w:color="auto"/>
        <w:left w:val="none" w:sz="0" w:space="0" w:color="auto"/>
        <w:bottom w:val="none" w:sz="0" w:space="0" w:color="auto"/>
        <w:right w:val="none" w:sz="0" w:space="0" w:color="auto"/>
      </w:divBdr>
    </w:div>
    <w:div w:id="1315601397">
      <w:bodyDiv w:val="1"/>
      <w:marLeft w:val="0"/>
      <w:marRight w:val="0"/>
      <w:marTop w:val="0"/>
      <w:marBottom w:val="0"/>
      <w:divBdr>
        <w:top w:val="none" w:sz="0" w:space="0" w:color="auto"/>
        <w:left w:val="none" w:sz="0" w:space="0" w:color="auto"/>
        <w:bottom w:val="none" w:sz="0" w:space="0" w:color="auto"/>
        <w:right w:val="none" w:sz="0" w:space="0" w:color="auto"/>
      </w:divBdr>
    </w:div>
    <w:div w:id="1316836013">
      <w:bodyDiv w:val="1"/>
      <w:marLeft w:val="0"/>
      <w:marRight w:val="0"/>
      <w:marTop w:val="0"/>
      <w:marBottom w:val="0"/>
      <w:divBdr>
        <w:top w:val="none" w:sz="0" w:space="0" w:color="auto"/>
        <w:left w:val="none" w:sz="0" w:space="0" w:color="auto"/>
        <w:bottom w:val="none" w:sz="0" w:space="0" w:color="auto"/>
        <w:right w:val="none" w:sz="0" w:space="0" w:color="auto"/>
      </w:divBdr>
    </w:div>
    <w:div w:id="1317412553">
      <w:bodyDiv w:val="1"/>
      <w:marLeft w:val="0"/>
      <w:marRight w:val="0"/>
      <w:marTop w:val="0"/>
      <w:marBottom w:val="0"/>
      <w:divBdr>
        <w:top w:val="none" w:sz="0" w:space="0" w:color="auto"/>
        <w:left w:val="none" w:sz="0" w:space="0" w:color="auto"/>
        <w:bottom w:val="none" w:sz="0" w:space="0" w:color="auto"/>
        <w:right w:val="none" w:sz="0" w:space="0" w:color="auto"/>
      </w:divBdr>
    </w:div>
    <w:div w:id="1318846745">
      <w:bodyDiv w:val="1"/>
      <w:marLeft w:val="0"/>
      <w:marRight w:val="0"/>
      <w:marTop w:val="0"/>
      <w:marBottom w:val="0"/>
      <w:divBdr>
        <w:top w:val="none" w:sz="0" w:space="0" w:color="auto"/>
        <w:left w:val="none" w:sz="0" w:space="0" w:color="auto"/>
        <w:bottom w:val="none" w:sz="0" w:space="0" w:color="auto"/>
        <w:right w:val="none" w:sz="0" w:space="0" w:color="auto"/>
      </w:divBdr>
    </w:div>
    <w:div w:id="1321041662">
      <w:bodyDiv w:val="1"/>
      <w:marLeft w:val="0"/>
      <w:marRight w:val="0"/>
      <w:marTop w:val="0"/>
      <w:marBottom w:val="0"/>
      <w:divBdr>
        <w:top w:val="none" w:sz="0" w:space="0" w:color="auto"/>
        <w:left w:val="none" w:sz="0" w:space="0" w:color="auto"/>
        <w:bottom w:val="none" w:sz="0" w:space="0" w:color="auto"/>
        <w:right w:val="none" w:sz="0" w:space="0" w:color="auto"/>
      </w:divBdr>
    </w:div>
    <w:div w:id="1323850316">
      <w:bodyDiv w:val="1"/>
      <w:marLeft w:val="0"/>
      <w:marRight w:val="0"/>
      <w:marTop w:val="0"/>
      <w:marBottom w:val="0"/>
      <w:divBdr>
        <w:top w:val="none" w:sz="0" w:space="0" w:color="auto"/>
        <w:left w:val="none" w:sz="0" w:space="0" w:color="auto"/>
        <w:bottom w:val="none" w:sz="0" w:space="0" w:color="auto"/>
        <w:right w:val="none" w:sz="0" w:space="0" w:color="auto"/>
      </w:divBdr>
    </w:div>
    <w:div w:id="1324435616">
      <w:bodyDiv w:val="1"/>
      <w:marLeft w:val="0"/>
      <w:marRight w:val="0"/>
      <w:marTop w:val="0"/>
      <w:marBottom w:val="0"/>
      <w:divBdr>
        <w:top w:val="none" w:sz="0" w:space="0" w:color="auto"/>
        <w:left w:val="none" w:sz="0" w:space="0" w:color="auto"/>
        <w:bottom w:val="none" w:sz="0" w:space="0" w:color="auto"/>
        <w:right w:val="none" w:sz="0" w:space="0" w:color="auto"/>
      </w:divBdr>
    </w:div>
    <w:div w:id="1326278778">
      <w:bodyDiv w:val="1"/>
      <w:marLeft w:val="0"/>
      <w:marRight w:val="0"/>
      <w:marTop w:val="0"/>
      <w:marBottom w:val="0"/>
      <w:divBdr>
        <w:top w:val="none" w:sz="0" w:space="0" w:color="auto"/>
        <w:left w:val="none" w:sz="0" w:space="0" w:color="auto"/>
        <w:bottom w:val="none" w:sz="0" w:space="0" w:color="auto"/>
        <w:right w:val="none" w:sz="0" w:space="0" w:color="auto"/>
      </w:divBdr>
    </w:div>
    <w:div w:id="1328705985">
      <w:bodyDiv w:val="1"/>
      <w:marLeft w:val="0"/>
      <w:marRight w:val="0"/>
      <w:marTop w:val="0"/>
      <w:marBottom w:val="0"/>
      <w:divBdr>
        <w:top w:val="none" w:sz="0" w:space="0" w:color="auto"/>
        <w:left w:val="none" w:sz="0" w:space="0" w:color="auto"/>
        <w:bottom w:val="none" w:sz="0" w:space="0" w:color="auto"/>
        <w:right w:val="none" w:sz="0" w:space="0" w:color="auto"/>
      </w:divBdr>
    </w:div>
    <w:div w:id="1329334551">
      <w:bodyDiv w:val="1"/>
      <w:marLeft w:val="0"/>
      <w:marRight w:val="0"/>
      <w:marTop w:val="0"/>
      <w:marBottom w:val="0"/>
      <w:divBdr>
        <w:top w:val="none" w:sz="0" w:space="0" w:color="auto"/>
        <w:left w:val="none" w:sz="0" w:space="0" w:color="auto"/>
        <w:bottom w:val="none" w:sz="0" w:space="0" w:color="auto"/>
        <w:right w:val="none" w:sz="0" w:space="0" w:color="auto"/>
      </w:divBdr>
    </w:div>
    <w:div w:id="1330674448">
      <w:bodyDiv w:val="1"/>
      <w:marLeft w:val="0"/>
      <w:marRight w:val="0"/>
      <w:marTop w:val="0"/>
      <w:marBottom w:val="0"/>
      <w:divBdr>
        <w:top w:val="none" w:sz="0" w:space="0" w:color="auto"/>
        <w:left w:val="none" w:sz="0" w:space="0" w:color="auto"/>
        <w:bottom w:val="none" w:sz="0" w:space="0" w:color="auto"/>
        <w:right w:val="none" w:sz="0" w:space="0" w:color="auto"/>
      </w:divBdr>
    </w:div>
    <w:div w:id="1330794012">
      <w:bodyDiv w:val="1"/>
      <w:marLeft w:val="0"/>
      <w:marRight w:val="0"/>
      <w:marTop w:val="0"/>
      <w:marBottom w:val="0"/>
      <w:divBdr>
        <w:top w:val="none" w:sz="0" w:space="0" w:color="auto"/>
        <w:left w:val="none" w:sz="0" w:space="0" w:color="auto"/>
        <w:bottom w:val="none" w:sz="0" w:space="0" w:color="auto"/>
        <w:right w:val="none" w:sz="0" w:space="0" w:color="auto"/>
      </w:divBdr>
    </w:div>
    <w:div w:id="1332609955">
      <w:bodyDiv w:val="1"/>
      <w:marLeft w:val="0"/>
      <w:marRight w:val="0"/>
      <w:marTop w:val="0"/>
      <w:marBottom w:val="0"/>
      <w:divBdr>
        <w:top w:val="none" w:sz="0" w:space="0" w:color="auto"/>
        <w:left w:val="none" w:sz="0" w:space="0" w:color="auto"/>
        <w:bottom w:val="none" w:sz="0" w:space="0" w:color="auto"/>
        <w:right w:val="none" w:sz="0" w:space="0" w:color="auto"/>
      </w:divBdr>
    </w:div>
    <w:div w:id="1333214674">
      <w:bodyDiv w:val="1"/>
      <w:marLeft w:val="0"/>
      <w:marRight w:val="0"/>
      <w:marTop w:val="0"/>
      <w:marBottom w:val="0"/>
      <w:divBdr>
        <w:top w:val="none" w:sz="0" w:space="0" w:color="auto"/>
        <w:left w:val="none" w:sz="0" w:space="0" w:color="auto"/>
        <w:bottom w:val="none" w:sz="0" w:space="0" w:color="auto"/>
        <w:right w:val="none" w:sz="0" w:space="0" w:color="auto"/>
      </w:divBdr>
    </w:div>
    <w:div w:id="1336764028">
      <w:bodyDiv w:val="1"/>
      <w:marLeft w:val="0"/>
      <w:marRight w:val="0"/>
      <w:marTop w:val="0"/>
      <w:marBottom w:val="0"/>
      <w:divBdr>
        <w:top w:val="none" w:sz="0" w:space="0" w:color="auto"/>
        <w:left w:val="none" w:sz="0" w:space="0" w:color="auto"/>
        <w:bottom w:val="none" w:sz="0" w:space="0" w:color="auto"/>
        <w:right w:val="none" w:sz="0" w:space="0" w:color="auto"/>
      </w:divBdr>
    </w:div>
    <w:div w:id="1337533420">
      <w:bodyDiv w:val="1"/>
      <w:marLeft w:val="0"/>
      <w:marRight w:val="0"/>
      <w:marTop w:val="0"/>
      <w:marBottom w:val="0"/>
      <w:divBdr>
        <w:top w:val="none" w:sz="0" w:space="0" w:color="auto"/>
        <w:left w:val="none" w:sz="0" w:space="0" w:color="auto"/>
        <w:bottom w:val="none" w:sz="0" w:space="0" w:color="auto"/>
        <w:right w:val="none" w:sz="0" w:space="0" w:color="auto"/>
      </w:divBdr>
    </w:div>
    <w:div w:id="1341078568">
      <w:bodyDiv w:val="1"/>
      <w:marLeft w:val="0"/>
      <w:marRight w:val="0"/>
      <w:marTop w:val="0"/>
      <w:marBottom w:val="0"/>
      <w:divBdr>
        <w:top w:val="none" w:sz="0" w:space="0" w:color="auto"/>
        <w:left w:val="none" w:sz="0" w:space="0" w:color="auto"/>
        <w:bottom w:val="none" w:sz="0" w:space="0" w:color="auto"/>
        <w:right w:val="none" w:sz="0" w:space="0" w:color="auto"/>
      </w:divBdr>
    </w:div>
    <w:div w:id="1345739871">
      <w:bodyDiv w:val="1"/>
      <w:marLeft w:val="0"/>
      <w:marRight w:val="0"/>
      <w:marTop w:val="0"/>
      <w:marBottom w:val="0"/>
      <w:divBdr>
        <w:top w:val="none" w:sz="0" w:space="0" w:color="auto"/>
        <w:left w:val="none" w:sz="0" w:space="0" w:color="auto"/>
        <w:bottom w:val="none" w:sz="0" w:space="0" w:color="auto"/>
        <w:right w:val="none" w:sz="0" w:space="0" w:color="auto"/>
      </w:divBdr>
    </w:div>
    <w:div w:id="1346590761">
      <w:bodyDiv w:val="1"/>
      <w:marLeft w:val="0"/>
      <w:marRight w:val="0"/>
      <w:marTop w:val="0"/>
      <w:marBottom w:val="0"/>
      <w:divBdr>
        <w:top w:val="none" w:sz="0" w:space="0" w:color="auto"/>
        <w:left w:val="none" w:sz="0" w:space="0" w:color="auto"/>
        <w:bottom w:val="none" w:sz="0" w:space="0" w:color="auto"/>
        <w:right w:val="none" w:sz="0" w:space="0" w:color="auto"/>
      </w:divBdr>
    </w:div>
    <w:div w:id="1347638693">
      <w:bodyDiv w:val="1"/>
      <w:marLeft w:val="0"/>
      <w:marRight w:val="0"/>
      <w:marTop w:val="0"/>
      <w:marBottom w:val="0"/>
      <w:divBdr>
        <w:top w:val="none" w:sz="0" w:space="0" w:color="auto"/>
        <w:left w:val="none" w:sz="0" w:space="0" w:color="auto"/>
        <w:bottom w:val="none" w:sz="0" w:space="0" w:color="auto"/>
        <w:right w:val="none" w:sz="0" w:space="0" w:color="auto"/>
      </w:divBdr>
    </w:div>
    <w:div w:id="1348680772">
      <w:bodyDiv w:val="1"/>
      <w:marLeft w:val="0"/>
      <w:marRight w:val="0"/>
      <w:marTop w:val="0"/>
      <w:marBottom w:val="0"/>
      <w:divBdr>
        <w:top w:val="none" w:sz="0" w:space="0" w:color="auto"/>
        <w:left w:val="none" w:sz="0" w:space="0" w:color="auto"/>
        <w:bottom w:val="none" w:sz="0" w:space="0" w:color="auto"/>
        <w:right w:val="none" w:sz="0" w:space="0" w:color="auto"/>
      </w:divBdr>
    </w:div>
    <w:div w:id="1360862147">
      <w:bodyDiv w:val="1"/>
      <w:marLeft w:val="0"/>
      <w:marRight w:val="0"/>
      <w:marTop w:val="0"/>
      <w:marBottom w:val="0"/>
      <w:divBdr>
        <w:top w:val="none" w:sz="0" w:space="0" w:color="auto"/>
        <w:left w:val="none" w:sz="0" w:space="0" w:color="auto"/>
        <w:bottom w:val="none" w:sz="0" w:space="0" w:color="auto"/>
        <w:right w:val="none" w:sz="0" w:space="0" w:color="auto"/>
      </w:divBdr>
    </w:div>
    <w:div w:id="1363901976">
      <w:bodyDiv w:val="1"/>
      <w:marLeft w:val="0"/>
      <w:marRight w:val="0"/>
      <w:marTop w:val="0"/>
      <w:marBottom w:val="0"/>
      <w:divBdr>
        <w:top w:val="none" w:sz="0" w:space="0" w:color="auto"/>
        <w:left w:val="none" w:sz="0" w:space="0" w:color="auto"/>
        <w:bottom w:val="none" w:sz="0" w:space="0" w:color="auto"/>
        <w:right w:val="none" w:sz="0" w:space="0" w:color="auto"/>
      </w:divBdr>
    </w:div>
    <w:div w:id="1364861103">
      <w:bodyDiv w:val="1"/>
      <w:marLeft w:val="0"/>
      <w:marRight w:val="0"/>
      <w:marTop w:val="0"/>
      <w:marBottom w:val="0"/>
      <w:divBdr>
        <w:top w:val="none" w:sz="0" w:space="0" w:color="auto"/>
        <w:left w:val="none" w:sz="0" w:space="0" w:color="auto"/>
        <w:bottom w:val="none" w:sz="0" w:space="0" w:color="auto"/>
        <w:right w:val="none" w:sz="0" w:space="0" w:color="auto"/>
      </w:divBdr>
    </w:div>
    <w:div w:id="1366325314">
      <w:bodyDiv w:val="1"/>
      <w:marLeft w:val="0"/>
      <w:marRight w:val="0"/>
      <w:marTop w:val="0"/>
      <w:marBottom w:val="0"/>
      <w:divBdr>
        <w:top w:val="none" w:sz="0" w:space="0" w:color="auto"/>
        <w:left w:val="none" w:sz="0" w:space="0" w:color="auto"/>
        <w:bottom w:val="none" w:sz="0" w:space="0" w:color="auto"/>
        <w:right w:val="none" w:sz="0" w:space="0" w:color="auto"/>
      </w:divBdr>
    </w:div>
    <w:div w:id="1368876273">
      <w:bodyDiv w:val="1"/>
      <w:marLeft w:val="0"/>
      <w:marRight w:val="0"/>
      <w:marTop w:val="0"/>
      <w:marBottom w:val="0"/>
      <w:divBdr>
        <w:top w:val="none" w:sz="0" w:space="0" w:color="auto"/>
        <w:left w:val="none" w:sz="0" w:space="0" w:color="auto"/>
        <w:bottom w:val="none" w:sz="0" w:space="0" w:color="auto"/>
        <w:right w:val="none" w:sz="0" w:space="0" w:color="auto"/>
      </w:divBdr>
    </w:div>
    <w:div w:id="1370181731">
      <w:bodyDiv w:val="1"/>
      <w:marLeft w:val="0"/>
      <w:marRight w:val="0"/>
      <w:marTop w:val="0"/>
      <w:marBottom w:val="0"/>
      <w:divBdr>
        <w:top w:val="none" w:sz="0" w:space="0" w:color="auto"/>
        <w:left w:val="none" w:sz="0" w:space="0" w:color="auto"/>
        <w:bottom w:val="none" w:sz="0" w:space="0" w:color="auto"/>
        <w:right w:val="none" w:sz="0" w:space="0" w:color="auto"/>
      </w:divBdr>
    </w:div>
    <w:div w:id="1370183041">
      <w:bodyDiv w:val="1"/>
      <w:marLeft w:val="0"/>
      <w:marRight w:val="0"/>
      <w:marTop w:val="0"/>
      <w:marBottom w:val="0"/>
      <w:divBdr>
        <w:top w:val="none" w:sz="0" w:space="0" w:color="auto"/>
        <w:left w:val="none" w:sz="0" w:space="0" w:color="auto"/>
        <w:bottom w:val="none" w:sz="0" w:space="0" w:color="auto"/>
        <w:right w:val="none" w:sz="0" w:space="0" w:color="auto"/>
      </w:divBdr>
    </w:div>
    <w:div w:id="1381905492">
      <w:bodyDiv w:val="1"/>
      <w:marLeft w:val="0"/>
      <w:marRight w:val="0"/>
      <w:marTop w:val="0"/>
      <w:marBottom w:val="0"/>
      <w:divBdr>
        <w:top w:val="none" w:sz="0" w:space="0" w:color="auto"/>
        <w:left w:val="none" w:sz="0" w:space="0" w:color="auto"/>
        <w:bottom w:val="none" w:sz="0" w:space="0" w:color="auto"/>
        <w:right w:val="none" w:sz="0" w:space="0" w:color="auto"/>
      </w:divBdr>
    </w:div>
    <w:div w:id="1385368669">
      <w:bodyDiv w:val="1"/>
      <w:marLeft w:val="0"/>
      <w:marRight w:val="0"/>
      <w:marTop w:val="0"/>
      <w:marBottom w:val="0"/>
      <w:divBdr>
        <w:top w:val="none" w:sz="0" w:space="0" w:color="auto"/>
        <w:left w:val="none" w:sz="0" w:space="0" w:color="auto"/>
        <w:bottom w:val="none" w:sz="0" w:space="0" w:color="auto"/>
        <w:right w:val="none" w:sz="0" w:space="0" w:color="auto"/>
      </w:divBdr>
    </w:div>
    <w:div w:id="1386299538">
      <w:bodyDiv w:val="1"/>
      <w:marLeft w:val="0"/>
      <w:marRight w:val="0"/>
      <w:marTop w:val="0"/>
      <w:marBottom w:val="0"/>
      <w:divBdr>
        <w:top w:val="none" w:sz="0" w:space="0" w:color="auto"/>
        <w:left w:val="none" w:sz="0" w:space="0" w:color="auto"/>
        <w:bottom w:val="none" w:sz="0" w:space="0" w:color="auto"/>
        <w:right w:val="none" w:sz="0" w:space="0" w:color="auto"/>
      </w:divBdr>
    </w:div>
    <w:div w:id="1387336159">
      <w:bodyDiv w:val="1"/>
      <w:marLeft w:val="0"/>
      <w:marRight w:val="0"/>
      <w:marTop w:val="0"/>
      <w:marBottom w:val="0"/>
      <w:divBdr>
        <w:top w:val="none" w:sz="0" w:space="0" w:color="auto"/>
        <w:left w:val="none" w:sz="0" w:space="0" w:color="auto"/>
        <w:bottom w:val="none" w:sz="0" w:space="0" w:color="auto"/>
        <w:right w:val="none" w:sz="0" w:space="0" w:color="auto"/>
      </w:divBdr>
    </w:div>
    <w:div w:id="1395928150">
      <w:bodyDiv w:val="1"/>
      <w:marLeft w:val="0"/>
      <w:marRight w:val="0"/>
      <w:marTop w:val="0"/>
      <w:marBottom w:val="0"/>
      <w:divBdr>
        <w:top w:val="none" w:sz="0" w:space="0" w:color="auto"/>
        <w:left w:val="none" w:sz="0" w:space="0" w:color="auto"/>
        <w:bottom w:val="none" w:sz="0" w:space="0" w:color="auto"/>
        <w:right w:val="none" w:sz="0" w:space="0" w:color="auto"/>
      </w:divBdr>
    </w:div>
    <w:div w:id="1396661669">
      <w:bodyDiv w:val="1"/>
      <w:marLeft w:val="0"/>
      <w:marRight w:val="0"/>
      <w:marTop w:val="0"/>
      <w:marBottom w:val="0"/>
      <w:divBdr>
        <w:top w:val="none" w:sz="0" w:space="0" w:color="auto"/>
        <w:left w:val="none" w:sz="0" w:space="0" w:color="auto"/>
        <w:bottom w:val="none" w:sz="0" w:space="0" w:color="auto"/>
        <w:right w:val="none" w:sz="0" w:space="0" w:color="auto"/>
      </w:divBdr>
    </w:div>
    <w:div w:id="1398480964">
      <w:bodyDiv w:val="1"/>
      <w:marLeft w:val="0"/>
      <w:marRight w:val="0"/>
      <w:marTop w:val="0"/>
      <w:marBottom w:val="0"/>
      <w:divBdr>
        <w:top w:val="none" w:sz="0" w:space="0" w:color="auto"/>
        <w:left w:val="none" w:sz="0" w:space="0" w:color="auto"/>
        <w:bottom w:val="none" w:sz="0" w:space="0" w:color="auto"/>
        <w:right w:val="none" w:sz="0" w:space="0" w:color="auto"/>
      </w:divBdr>
    </w:div>
    <w:div w:id="1400902615">
      <w:bodyDiv w:val="1"/>
      <w:marLeft w:val="0"/>
      <w:marRight w:val="0"/>
      <w:marTop w:val="0"/>
      <w:marBottom w:val="0"/>
      <w:divBdr>
        <w:top w:val="none" w:sz="0" w:space="0" w:color="auto"/>
        <w:left w:val="none" w:sz="0" w:space="0" w:color="auto"/>
        <w:bottom w:val="none" w:sz="0" w:space="0" w:color="auto"/>
        <w:right w:val="none" w:sz="0" w:space="0" w:color="auto"/>
      </w:divBdr>
    </w:div>
    <w:div w:id="1402412033">
      <w:bodyDiv w:val="1"/>
      <w:marLeft w:val="0"/>
      <w:marRight w:val="0"/>
      <w:marTop w:val="0"/>
      <w:marBottom w:val="0"/>
      <w:divBdr>
        <w:top w:val="none" w:sz="0" w:space="0" w:color="auto"/>
        <w:left w:val="none" w:sz="0" w:space="0" w:color="auto"/>
        <w:bottom w:val="none" w:sz="0" w:space="0" w:color="auto"/>
        <w:right w:val="none" w:sz="0" w:space="0" w:color="auto"/>
      </w:divBdr>
    </w:div>
    <w:div w:id="1402798831">
      <w:bodyDiv w:val="1"/>
      <w:marLeft w:val="0"/>
      <w:marRight w:val="0"/>
      <w:marTop w:val="0"/>
      <w:marBottom w:val="0"/>
      <w:divBdr>
        <w:top w:val="none" w:sz="0" w:space="0" w:color="auto"/>
        <w:left w:val="none" w:sz="0" w:space="0" w:color="auto"/>
        <w:bottom w:val="none" w:sz="0" w:space="0" w:color="auto"/>
        <w:right w:val="none" w:sz="0" w:space="0" w:color="auto"/>
      </w:divBdr>
    </w:div>
    <w:div w:id="1404642471">
      <w:bodyDiv w:val="1"/>
      <w:marLeft w:val="0"/>
      <w:marRight w:val="0"/>
      <w:marTop w:val="0"/>
      <w:marBottom w:val="0"/>
      <w:divBdr>
        <w:top w:val="none" w:sz="0" w:space="0" w:color="auto"/>
        <w:left w:val="none" w:sz="0" w:space="0" w:color="auto"/>
        <w:bottom w:val="none" w:sz="0" w:space="0" w:color="auto"/>
        <w:right w:val="none" w:sz="0" w:space="0" w:color="auto"/>
      </w:divBdr>
    </w:div>
    <w:div w:id="1407999818">
      <w:bodyDiv w:val="1"/>
      <w:marLeft w:val="0"/>
      <w:marRight w:val="0"/>
      <w:marTop w:val="0"/>
      <w:marBottom w:val="0"/>
      <w:divBdr>
        <w:top w:val="none" w:sz="0" w:space="0" w:color="auto"/>
        <w:left w:val="none" w:sz="0" w:space="0" w:color="auto"/>
        <w:bottom w:val="none" w:sz="0" w:space="0" w:color="auto"/>
        <w:right w:val="none" w:sz="0" w:space="0" w:color="auto"/>
      </w:divBdr>
    </w:div>
    <w:div w:id="1409156973">
      <w:bodyDiv w:val="1"/>
      <w:marLeft w:val="0"/>
      <w:marRight w:val="0"/>
      <w:marTop w:val="0"/>
      <w:marBottom w:val="0"/>
      <w:divBdr>
        <w:top w:val="none" w:sz="0" w:space="0" w:color="auto"/>
        <w:left w:val="none" w:sz="0" w:space="0" w:color="auto"/>
        <w:bottom w:val="none" w:sz="0" w:space="0" w:color="auto"/>
        <w:right w:val="none" w:sz="0" w:space="0" w:color="auto"/>
      </w:divBdr>
    </w:div>
    <w:div w:id="1411194848">
      <w:bodyDiv w:val="1"/>
      <w:marLeft w:val="0"/>
      <w:marRight w:val="0"/>
      <w:marTop w:val="0"/>
      <w:marBottom w:val="0"/>
      <w:divBdr>
        <w:top w:val="none" w:sz="0" w:space="0" w:color="auto"/>
        <w:left w:val="none" w:sz="0" w:space="0" w:color="auto"/>
        <w:bottom w:val="none" w:sz="0" w:space="0" w:color="auto"/>
        <w:right w:val="none" w:sz="0" w:space="0" w:color="auto"/>
      </w:divBdr>
    </w:div>
    <w:div w:id="1414668411">
      <w:bodyDiv w:val="1"/>
      <w:marLeft w:val="0"/>
      <w:marRight w:val="0"/>
      <w:marTop w:val="0"/>
      <w:marBottom w:val="0"/>
      <w:divBdr>
        <w:top w:val="none" w:sz="0" w:space="0" w:color="auto"/>
        <w:left w:val="none" w:sz="0" w:space="0" w:color="auto"/>
        <w:bottom w:val="none" w:sz="0" w:space="0" w:color="auto"/>
        <w:right w:val="none" w:sz="0" w:space="0" w:color="auto"/>
      </w:divBdr>
    </w:div>
    <w:div w:id="1416249218">
      <w:bodyDiv w:val="1"/>
      <w:marLeft w:val="0"/>
      <w:marRight w:val="0"/>
      <w:marTop w:val="0"/>
      <w:marBottom w:val="0"/>
      <w:divBdr>
        <w:top w:val="none" w:sz="0" w:space="0" w:color="auto"/>
        <w:left w:val="none" w:sz="0" w:space="0" w:color="auto"/>
        <w:bottom w:val="none" w:sz="0" w:space="0" w:color="auto"/>
        <w:right w:val="none" w:sz="0" w:space="0" w:color="auto"/>
      </w:divBdr>
    </w:div>
    <w:div w:id="1420761101">
      <w:bodyDiv w:val="1"/>
      <w:marLeft w:val="0"/>
      <w:marRight w:val="0"/>
      <w:marTop w:val="0"/>
      <w:marBottom w:val="0"/>
      <w:divBdr>
        <w:top w:val="none" w:sz="0" w:space="0" w:color="auto"/>
        <w:left w:val="none" w:sz="0" w:space="0" w:color="auto"/>
        <w:bottom w:val="none" w:sz="0" w:space="0" w:color="auto"/>
        <w:right w:val="none" w:sz="0" w:space="0" w:color="auto"/>
      </w:divBdr>
    </w:div>
    <w:div w:id="1422097372">
      <w:bodyDiv w:val="1"/>
      <w:marLeft w:val="0"/>
      <w:marRight w:val="0"/>
      <w:marTop w:val="0"/>
      <w:marBottom w:val="0"/>
      <w:divBdr>
        <w:top w:val="none" w:sz="0" w:space="0" w:color="auto"/>
        <w:left w:val="none" w:sz="0" w:space="0" w:color="auto"/>
        <w:bottom w:val="none" w:sz="0" w:space="0" w:color="auto"/>
        <w:right w:val="none" w:sz="0" w:space="0" w:color="auto"/>
      </w:divBdr>
    </w:div>
    <w:div w:id="1422947629">
      <w:bodyDiv w:val="1"/>
      <w:marLeft w:val="0"/>
      <w:marRight w:val="0"/>
      <w:marTop w:val="0"/>
      <w:marBottom w:val="0"/>
      <w:divBdr>
        <w:top w:val="none" w:sz="0" w:space="0" w:color="auto"/>
        <w:left w:val="none" w:sz="0" w:space="0" w:color="auto"/>
        <w:bottom w:val="none" w:sz="0" w:space="0" w:color="auto"/>
        <w:right w:val="none" w:sz="0" w:space="0" w:color="auto"/>
      </w:divBdr>
    </w:div>
    <w:div w:id="1425146009">
      <w:bodyDiv w:val="1"/>
      <w:marLeft w:val="0"/>
      <w:marRight w:val="0"/>
      <w:marTop w:val="0"/>
      <w:marBottom w:val="0"/>
      <w:divBdr>
        <w:top w:val="none" w:sz="0" w:space="0" w:color="auto"/>
        <w:left w:val="none" w:sz="0" w:space="0" w:color="auto"/>
        <w:bottom w:val="none" w:sz="0" w:space="0" w:color="auto"/>
        <w:right w:val="none" w:sz="0" w:space="0" w:color="auto"/>
      </w:divBdr>
    </w:div>
    <w:div w:id="1428305270">
      <w:bodyDiv w:val="1"/>
      <w:marLeft w:val="0"/>
      <w:marRight w:val="0"/>
      <w:marTop w:val="0"/>
      <w:marBottom w:val="0"/>
      <w:divBdr>
        <w:top w:val="none" w:sz="0" w:space="0" w:color="auto"/>
        <w:left w:val="none" w:sz="0" w:space="0" w:color="auto"/>
        <w:bottom w:val="none" w:sz="0" w:space="0" w:color="auto"/>
        <w:right w:val="none" w:sz="0" w:space="0" w:color="auto"/>
      </w:divBdr>
    </w:div>
    <w:div w:id="1430198701">
      <w:bodyDiv w:val="1"/>
      <w:marLeft w:val="0"/>
      <w:marRight w:val="0"/>
      <w:marTop w:val="0"/>
      <w:marBottom w:val="0"/>
      <w:divBdr>
        <w:top w:val="none" w:sz="0" w:space="0" w:color="auto"/>
        <w:left w:val="none" w:sz="0" w:space="0" w:color="auto"/>
        <w:bottom w:val="none" w:sz="0" w:space="0" w:color="auto"/>
        <w:right w:val="none" w:sz="0" w:space="0" w:color="auto"/>
      </w:divBdr>
    </w:div>
    <w:div w:id="1430813371">
      <w:bodyDiv w:val="1"/>
      <w:marLeft w:val="0"/>
      <w:marRight w:val="0"/>
      <w:marTop w:val="0"/>
      <w:marBottom w:val="0"/>
      <w:divBdr>
        <w:top w:val="none" w:sz="0" w:space="0" w:color="auto"/>
        <w:left w:val="none" w:sz="0" w:space="0" w:color="auto"/>
        <w:bottom w:val="none" w:sz="0" w:space="0" w:color="auto"/>
        <w:right w:val="none" w:sz="0" w:space="0" w:color="auto"/>
      </w:divBdr>
    </w:div>
    <w:div w:id="1431001509">
      <w:bodyDiv w:val="1"/>
      <w:marLeft w:val="0"/>
      <w:marRight w:val="0"/>
      <w:marTop w:val="0"/>
      <w:marBottom w:val="0"/>
      <w:divBdr>
        <w:top w:val="none" w:sz="0" w:space="0" w:color="auto"/>
        <w:left w:val="none" w:sz="0" w:space="0" w:color="auto"/>
        <w:bottom w:val="none" w:sz="0" w:space="0" w:color="auto"/>
        <w:right w:val="none" w:sz="0" w:space="0" w:color="auto"/>
      </w:divBdr>
    </w:div>
    <w:div w:id="1432438059">
      <w:bodyDiv w:val="1"/>
      <w:marLeft w:val="0"/>
      <w:marRight w:val="0"/>
      <w:marTop w:val="0"/>
      <w:marBottom w:val="0"/>
      <w:divBdr>
        <w:top w:val="none" w:sz="0" w:space="0" w:color="auto"/>
        <w:left w:val="none" w:sz="0" w:space="0" w:color="auto"/>
        <w:bottom w:val="none" w:sz="0" w:space="0" w:color="auto"/>
        <w:right w:val="none" w:sz="0" w:space="0" w:color="auto"/>
      </w:divBdr>
    </w:div>
    <w:div w:id="1432890528">
      <w:bodyDiv w:val="1"/>
      <w:marLeft w:val="0"/>
      <w:marRight w:val="0"/>
      <w:marTop w:val="0"/>
      <w:marBottom w:val="0"/>
      <w:divBdr>
        <w:top w:val="none" w:sz="0" w:space="0" w:color="auto"/>
        <w:left w:val="none" w:sz="0" w:space="0" w:color="auto"/>
        <w:bottom w:val="none" w:sz="0" w:space="0" w:color="auto"/>
        <w:right w:val="none" w:sz="0" w:space="0" w:color="auto"/>
      </w:divBdr>
    </w:div>
    <w:div w:id="1437216932">
      <w:bodyDiv w:val="1"/>
      <w:marLeft w:val="0"/>
      <w:marRight w:val="0"/>
      <w:marTop w:val="0"/>
      <w:marBottom w:val="0"/>
      <w:divBdr>
        <w:top w:val="none" w:sz="0" w:space="0" w:color="auto"/>
        <w:left w:val="none" w:sz="0" w:space="0" w:color="auto"/>
        <w:bottom w:val="none" w:sz="0" w:space="0" w:color="auto"/>
        <w:right w:val="none" w:sz="0" w:space="0" w:color="auto"/>
      </w:divBdr>
    </w:div>
    <w:div w:id="1437673795">
      <w:bodyDiv w:val="1"/>
      <w:marLeft w:val="0"/>
      <w:marRight w:val="0"/>
      <w:marTop w:val="0"/>
      <w:marBottom w:val="0"/>
      <w:divBdr>
        <w:top w:val="none" w:sz="0" w:space="0" w:color="auto"/>
        <w:left w:val="none" w:sz="0" w:space="0" w:color="auto"/>
        <w:bottom w:val="none" w:sz="0" w:space="0" w:color="auto"/>
        <w:right w:val="none" w:sz="0" w:space="0" w:color="auto"/>
      </w:divBdr>
    </w:div>
    <w:div w:id="1437750024">
      <w:bodyDiv w:val="1"/>
      <w:marLeft w:val="0"/>
      <w:marRight w:val="0"/>
      <w:marTop w:val="0"/>
      <w:marBottom w:val="0"/>
      <w:divBdr>
        <w:top w:val="none" w:sz="0" w:space="0" w:color="auto"/>
        <w:left w:val="none" w:sz="0" w:space="0" w:color="auto"/>
        <w:bottom w:val="none" w:sz="0" w:space="0" w:color="auto"/>
        <w:right w:val="none" w:sz="0" w:space="0" w:color="auto"/>
      </w:divBdr>
    </w:div>
    <w:div w:id="1440761873">
      <w:bodyDiv w:val="1"/>
      <w:marLeft w:val="0"/>
      <w:marRight w:val="0"/>
      <w:marTop w:val="0"/>
      <w:marBottom w:val="0"/>
      <w:divBdr>
        <w:top w:val="none" w:sz="0" w:space="0" w:color="auto"/>
        <w:left w:val="none" w:sz="0" w:space="0" w:color="auto"/>
        <w:bottom w:val="none" w:sz="0" w:space="0" w:color="auto"/>
        <w:right w:val="none" w:sz="0" w:space="0" w:color="auto"/>
      </w:divBdr>
    </w:div>
    <w:div w:id="1444301361">
      <w:bodyDiv w:val="1"/>
      <w:marLeft w:val="0"/>
      <w:marRight w:val="0"/>
      <w:marTop w:val="0"/>
      <w:marBottom w:val="0"/>
      <w:divBdr>
        <w:top w:val="none" w:sz="0" w:space="0" w:color="auto"/>
        <w:left w:val="none" w:sz="0" w:space="0" w:color="auto"/>
        <w:bottom w:val="none" w:sz="0" w:space="0" w:color="auto"/>
        <w:right w:val="none" w:sz="0" w:space="0" w:color="auto"/>
      </w:divBdr>
    </w:div>
    <w:div w:id="1444768740">
      <w:bodyDiv w:val="1"/>
      <w:marLeft w:val="0"/>
      <w:marRight w:val="0"/>
      <w:marTop w:val="0"/>
      <w:marBottom w:val="0"/>
      <w:divBdr>
        <w:top w:val="none" w:sz="0" w:space="0" w:color="auto"/>
        <w:left w:val="none" w:sz="0" w:space="0" w:color="auto"/>
        <w:bottom w:val="none" w:sz="0" w:space="0" w:color="auto"/>
        <w:right w:val="none" w:sz="0" w:space="0" w:color="auto"/>
      </w:divBdr>
    </w:div>
    <w:div w:id="1450515446">
      <w:bodyDiv w:val="1"/>
      <w:marLeft w:val="0"/>
      <w:marRight w:val="0"/>
      <w:marTop w:val="0"/>
      <w:marBottom w:val="0"/>
      <w:divBdr>
        <w:top w:val="none" w:sz="0" w:space="0" w:color="auto"/>
        <w:left w:val="none" w:sz="0" w:space="0" w:color="auto"/>
        <w:bottom w:val="none" w:sz="0" w:space="0" w:color="auto"/>
        <w:right w:val="none" w:sz="0" w:space="0" w:color="auto"/>
      </w:divBdr>
    </w:div>
    <w:div w:id="1452435467">
      <w:bodyDiv w:val="1"/>
      <w:marLeft w:val="0"/>
      <w:marRight w:val="0"/>
      <w:marTop w:val="0"/>
      <w:marBottom w:val="0"/>
      <w:divBdr>
        <w:top w:val="none" w:sz="0" w:space="0" w:color="auto"/>
        <w:left w:val="none" w:sz="0" w:space="0" w:color="auto"/>
        <w:bottom w:val="none" w:sz="0" w:space="0" w:color="auto"/>
        <w:right w:val="none" w:sz="0" w:space="0" w:color="auto"/>
      </w:divBdr>
    </w:div>
    <w:div w:id="1452750201">
      <w:bodyDiv w:val="1"/>
      <w:marLeft w:val="0"/>
      <w:marRight w:val="0"/>
      <w:marTop w:val="0"/>
      <w:marBottom w:val="0"/>
      <w:divBdr>
        <w:top w:val="none" w:sz="0" w:space="0" w:color="auto"/>
        <w:left w:val="none" w:sz="0" w:space="0" w:color="auto"/>
        <w:bottom w:val="none" w:sz="0" w:space="0" w:color="auto"/>
        <w:right w:val="none" w:sz="0" w:space="0" w:color="auto"/>
      </w:divBdr>
    </w:div>
    <w:div w:id="1455490405">
      <w:bodyDiv w:val="1"/>
      <w:marLeft w:val="0"/>
      <w:marRight w:val="0"/>
      <w:marTop w:val="0"/>
      <w:marBottom w:val="0"/>
      <w:divBdr>
        <w:top w:val="none" w:sz="0" w:space="0" w:color="auto"/>
        <w:left w:val="none" w:sz="0" w:space="0" w:color="auto"/>
        <w:bottom w:val="none" w:sz="0" w:space="0" w:color="auto"/>
        <w:right w:val="none" w:sz="0" w:space="0" w:color="auto"/>
      </w:divBdr>
    </w:div>
    <w:div w:id="1455978844">
      <w:bodyDiv w:val="1"/>
      <w:marLeft w:val="0"/>
      <w:marRight w:val="0"/>
      <w:marTop w:val="0"/>
      <w:marBottom w:val="0"/>
      <w:divBdr>
        <w:top w:val="none" w:sz="0" w:space="0" w:color="auto"/>
        <w:left w:val="none" w:sz="0" w:space="0" w:color="auto"/>
        <w:bottom w:val="none" w:sz="0" w:space="0" w:color="auto"/>
        <w:right w:val="none" w:sz="0" w:space="0" w:color="auto"/>
      </w:divBdr>
    </w:div>
    <w:div w:id="1465197113">
      <w:bodyDiv w:val="1"/>
      <w:marLeft w:val="0"/>
      <w:marRight w:val="0"/>
      <w:marTop w:val="0"/>
      <w:marBottom w:val="0"/>
      <w:divBdr>
        <w:top w:val="none" w:sz="0" w:space="0" w:color="auto"/>
        <w:left w:val="none" w:sz="0" w:space="0" w:color="auto"/>
        <w:bottom w:val="none" w:sz="0" w:space="0" w:color="auto"/>
        <w:right w:val="none" w:sz="0" w:space="0" w:color="auto"/>
      </w:divBdr>
    </w:div>
    <w:div w:id="1466697477">
      <w:bodyDiv w:val="1"/>
      <w:marLeft w:val="0"/>
      <w:marRight w:val="0"/>
      <w:marTop w:val="0"/>
      <w:marBottom w:val="0"/>
      <w:divBdr>
        <w:top w:val="none" w:sz="0" w:space="0" w:color="auto"/>
        <w:left w:val="none" w:sz="0" w:space="0" w:color="auto"/>
        <w:bottom w:val="none" w:sz="0" w:space="0" w:color="auto"/>
        <w:right w:val="none" w:sz="0" w:space="0" w:color="auto"/>
      </w:divBdr>
    </w:div>
    <w:div w:id="1471628799">
      <w:bodyDiv w:val="1"/>
      <w:marLeft w:val="0"/>
      <w:marRight w:val="0"/>
      <w:marTop w:val="0"/>
      <w:marBottom w:val="0"/>
      <w:divBdr>
        <w:top w:val="none" w:sz="0" w:space="0" w:color="auto"/>
        <w:left w:val="none" w:sz="0" w:space="0" w:color="auto"/>
        <w:bottom w:val="none" w:sz="0" w:space="0" w:color="auto"/>
        <w:right w:val="none" w:sz="0" w:space="0" w:color="auto"/>
      </w:divBdr>
    </w:div>
    <w:div w:id="1472407046">
      <w:bodyDiv w:val="1"/>
      <w:marLeft w:val="0"/>
      <w:marRight w:val="0"/>
      <w:marTop w:val="0"/>
      <w:marBottom w:val="0"/>
      <w:divBdr>
        <w:top w:val="none" w:sz="0" w:space="0" w:color="auto"/>
        <w:left w:val="none" w:sz="0" w:space="0" w:color="auto"/>
        <w:bottom w:val="none" w:sz="0" w:space="0" w:color="auto"/>
        <w:right w:val="none" w:sz="0" w:space="0" w:color="auto"/>
      </w:divBdr>
    </w:div>
    <w:div w:id="1476722738">
      <w:bodyDiv w:val="1"/>
      <w:marLeft w:val="0"/>
      <w:marRight w:val="0"/>
      <w:marTop w:val="0"/>
      <w:marBottom w:val="0"/>
      <w:divBdr>
        <w:top w:val="none" w:sz="0" w:space="0" w:color="auto"/>
        <w:left w:val="none" w:sz="0" w:space="0" w:color="auto"/>
        <w:bottom w:val="none" w:sz="0" w:space="0" w:color="auto"/>
        <w:right w:val="none" w:sz="0" w:space="0" w:color="auto"/>
      </w:divBdr>
    </w:div>
    <w:div w:id="1477795120">
      <w:bodyDiv w:val="1"/>
      <w:marLeft w:val="0"/>
      <w:marRight w:val="0"/>
      <w:marTop w:val="0"/>
      <w:marBottom w:val="0"/>
      <w:divBdr>
        <w:top w:val="none" w:sz="0" w:space="0" w:color="auto"/>
        <w:left w:val="none" w:sz="0" w:space="0" w:color="auto"/>
        <w:bottom w:val="none" w:sz="0" w:space="0" w:color="auto"/>
        <w:right w:val="none" w:sz="0" w:space="0" w:color="auto"/>
      </w:divBdr>
    </w:div>
    <w:div w:id="1478647743">
      <w:bodyDiv w:val="1"/>
      <w:marLeft w:val="0"/>
      <w:marRight w:val="0"/>
      <w:marTop w:val="0"/>
      <w:marBottom w:val="0"/>
      <w:divBdr>
        <w:top w:val="none" w:sz="0" w:space="0" w:color="auto"/>
        <w:left w:val="none" w:sz="0" w:space="0" w:color="auto"/>
        <w:bottom w:val="none" w:sz="0" w:space="0" w:color="auto"/>
        <w:right w:val="none" w:sz="0" w:space="0" w:color="auto"/>
      </w:divBdr>
    </w:div>
    <w:div w:id="1481386022">
      <w:bodyDiv w:val="1"/>
      <w:marLeft w:val="0"/>
      <w:marRight w:val="0"/>
      <w:marTop w:val="0"/>
      <w:marBottom w:val="0"/>
      <w:divBdr>
        <w:top w:val="none" w:sz="0" w:space="0" w:color="auto"/>
        <w:left w:val="none" w:sz="0" w:space="0" w:color="auto"/>
        <w:bottom w:val="none" w:sz="0" w:space="0" w:color="auto"/>
        <w:right w:val="none" w:sz="0" w:space="0" w:color="auto"/>
      </w:divBdr>
    </w:div>
    <w:div w:id="1481575309">
      <w:bodyDiv w:val="1"/>
      <w:marLeft w:val="0"/>
      <w:marRight w:val="0"/>
      <w:marTop w:val="0"/>
      <w:marBottom w:val="0"/>
      <w:divBdr>
        <w:top w:val="none" w:sz="0" w:space="0" w:color="auto"/>
        <w:left w:val="none" w:sz="0" w:space="0" w:color="auto"/>
        <w:bottom w:val="none" w:sz="0" w:space="0" w:color="auto"/>
        <w:right w:val="none" w:sz="0" w:space="0" w:color="auto"/>
      </w:divBdr>
    </w:div>
    <w:div w:id="1482116771">
      <w:bodyDiv w:val="1"/>
      <w:marLeft w:val="0"/>
      <w:marRight w:val="0"/>
      <w:marTop w:val="0"/>
      <w:marBottom w:val="0"/>
      <w:divBdr>
        <w:top w:val="none" w:sz="0" w:space="0" w:color="auto"/>
        <w:left w:val="none" w:sz="0" w:space="0" w:color="auto"/>
        <w:bottom w:val="none" w:sz="0" w:space="0" w:color="auto"/>
        <w:right w:val="none" w:sz="0" w:space="0" w:color="auto"/>
      </w:divBdr>
    </w:div>
    <w:div w:id="1482696544">
      <w:bodyDiv w:val="1"/>
      <w:marLeft w:val="0"/>
      <w:marRight w:val="0"/>
      <w:marTop w:val="0"/>
      <w:marBottom w:val="0"/>
      <w:divBdr>
        <w:top w:val="none" w:sz="0" w:space="0" w:color="auto"/>
        <w:left w:val="none" w:sz="0" w:space="0" w:color="auto"/>
        <w:bottom w:val="none" w:sz="0" w:space="0" w:color="auto"/>
        <w:right w:val="none" w:sz="0" w:space="0" w:color="auto"/>
      </w:divBdr>
    </w:div>
    <w:div w:id="1483160459">
      <w:bodyDiv w:val="1"/>
      <w:marLeft w:val="0"/>
      <w:marRight w:val="0"/>
      <w:marTop w:val="0"/>
      <w:marBottom w:val="0"/>
      <w:divBdr>
        <w:top w:val="none" w:sz="0" w:space="0" w:color="auto"/>
        <w:left w:val="none" w:sz="0" w:space="0" w:color="auto"/>
        <w:bottom w:val="none" w:sz="0" w:space="0" w:color="auto"/>
        <w:right w:val="none" w:sz="0" w:space="0" w:color="auto"/>
      </w:divBdr>
    </w:div>
    <w:div w:id="1483502976">
      <w:bodyDiv w:val="1"/>
      <w:marLeft w:val="0"/>
      <w:marRight w:val="0"/>
      <w:marTop w:val="0"/>
      <w:marBottom w:val="0"/>
      <w:divBdr>
        <w:top w:val="none" w:sz="0" w:space="0" w:color="auto"/>
        <w:left w:val="none" w:sz="0" w:space="0" w:color="auto"/>
        <w:bottom w:val="none" w:sz="0" w:space="0" w:color="auto"/>
        <w:right w:val="none" w:sz="0" w:space="0" w:color="auto"/>
      </w:divBdr>
    </w:div>
    <w:div w:id="1485850313">
      <w:bodyDiv w:val="1"/>
      <w:marLeft w:val="0"/>
      <w:marRight w:val="0"/>
      <w:marTop w:val="0"/>
      <w:marBottom w:val="0"/>
      <w:divBdr>
        <w:top w:val="none" w:sz="0" w:space="0" w:color="auto"/>
        <w:left w:val="none" w:sz="0" w:space="0" w:color="auto"/>
        <w:bottom w:val="none" w:sz="0" w:space="0" w:color="auto"/>
        <w:right w:val="none" w:sz="0" w:space="0" w:color="auto"/>
      </w:divBdr>
    </w:div>
    <w:div w:id="1486361874">
      <w:bodyDiv w:val="1"/>
      <w:marLeft w:val="0"/>
      <w:marRight w:val="0"/>
      <w:marTop w:val="0"/>
      <w:marBottom w:val="0"/>
      <w:divBdr>
        <w:top w:val="none" w:sz="0" w:space="0" w:color="auto"/>
        <w:left w:val="none" w:sz="0" w:space="0" w:color="auto"/>
        <w:bottom w:val="none" w:sz="0" w:space="0" w:color="auto"/>
        <w:right w:val="none" w:sz="0" w:space="0" w:color="auto"/>
      </w:divBdr>
    </w:div>
    <w:div w:id="1490712283">
      <w:bodyDiv w:val="1"/>
      <w:marLeft w:val="0"/>
      <w:marRight w:val="0"/>
      <w:marTop w:val="0"/>
      <w:marBottom w:val="0"/>
      <w:divBdr>
        <w:top w:val="none" w:sz="0" w:space="0" w:color="auto"/>
        <w:left w:val="none" w:sz="0" w:space="0" w:color="auto"/>
        <w:bottom w:val="none" w:sz="0" w:space="0" w:color="auto"/>
        <w:right w:val="none" w:sz="0" w:space="0" w:color="auto"/>
      </w:divBdr>
    </w:div>
    <w:div w:id="1491216275">
      <w:bodyDiv w:val="1"/>
      <w:marLeft w:val="0"/>
      <w:marRight w:val="0"/>
      <w:marTop w:val="0"/>
      <w:marBottom w:val="0"/>
      <w:divBdr>
        <w:top w:val="none" w:sz="0" w:space="0" w:color="auto"/>
        <w:left w:val="none" w:sz="0" w:space="0" w:color="auto"/>
        <w:bottom w:val="none" w:sz="0" w:space="0" w:color="auto"/>
        <w:right w:val="none" w:sz="0" w:space="0" w:color="auto"/>
      </w:divBdr>
    </w:div>
    <w:div w:id="1496148158">
      <w:bodyDiv w:val="1"/>
      <w:marLeft w:val="0"/>
      <w:marRight w:val="0"/>
      <w:marTop w:val="0"/>
      <w:marBottom w:val="0"/>
      <w:divBdr>
        <w:top w:val="none" w:sz="0" w:space="0" w:color="auto"/>
        <w:left w:val="none" w:sz="0" w:space="0" w:color="auto"/>
        <w:bottom w:val="none" w:sz="0" w:space="0" w:color="auto"/>
        <w:right w:val="none" w:sz="0" w:space="0" w:color="auto"/>
      </w:divBdr>
    </w:div>
    <w:div w:id="1496191376">
      <w:bodyDiv w:val="1"/>
      <w:marLeft w:val="0"/>
      <w:marRight w:val="0"/>
      <w:marTop w:val="0"/>
      <w:marBottom w:val="0"/>
      <w:divBdr>
        <w:top w:val="none" w:sz="0" w:space="0" w:color="auto"/>
        <w:left w:val="none" w:sz="0" w:space="0" w:color="auto"/>
        <w:bottom w:val="none" w:sz="0" w:space="0" w:color="auto"/>
        <w:right w:val="none" w:sz="0" w:space="0" w:color="auto"/>
      </w:divBdr>
    </w:div>
    <w:div w:id="1496458360">
      <w:bodyDiv w:val="1"/>
      <w:marLeft w:val="0"/>
      <w:marRight w:val="0"/>
      <w:marTop w:val="0"/>
      <w:marBottom w:val="0"/>
      <w:divBdr>
        <w:top w:val="none" w:sz="0" w:space="0" w:color="auto"/>
        <w:left w:val="none" w:sz="0" w:space="0" w:color="auto"/>
        <w:bottom w:val="none" w:sz="0" w:space="0" w:color="auto"/>
        <w:right w:val="none" w:sz="0" w:space="0" w:color="auto"/>
      </w:divBdr>
    </w:div>
    <w:div w:id="1497378071">
      <w:bodyDiv w:val="1"/>
      <w:marLeft w:val="0"/>
      <w:marRight w:val="0"/>
      <w:marTop w:val="0"/>
      <w:marBottom w:val="0"/>
      <w:divBdr>
        <w:top w:val="none" w:sz="0" w:space="0" w:color="auto"/>
        <w:left w:val="none" w:sz="0" w:space="0" w:color="auto"/>
        <w:bottom w:val="none" w:sz="0" w:space="0" w:color="auto"/>
        <w:right w:val="none" w:sz="0" w:space="0" w:color="auto"/>
      </w:divBdr>
    </w:div>
    <w:div w:id="1499808543">
      <w:bodyDiv w:val="1"/>
      <w:marLeft w:val="0"/>
      <w:marRight w:val="0"/>
      <w:marTop w:val="0"/>
      <w:marBottom w:val="0"/>
      <w:divBdr>
        <w:top w:val="none" w:sz="0" w:space="0" w:color="auto"/>
        <w:left w:val="none" w:sz="0" w:space="0" w:color="auto"/>
        <w:bottom w:val="none" w:sz="0" w:space="0" w:color="auto"/>
        <w:right w:val="none" w:sz="0" w:space="0" w:color="auto"/>
      </w:divBdr>
    </w:div>
    <w:div w:id="1502770786">
      <w:bodyDiv w:val="1"/>
      <w:marLeft w:val="0"/>
      <w:marRight w:val="0"/>
      <w:marTop w:val="0"/>
      <w:marBottom w:val="0"/>
      <w:divBdr>
        <w:top w:val="none" w:sz="0" w:space="0" w:color="auto"/>
        <w:left w:val="none" w:sz="0" w:space="0" w:color="auto"/>
        <w:bottom w:val="none" w:sz="0" w:space="0" w:color="auto"/>
        <w:right w:val="none" w:sz="0" w:space="0" w:color="auto"/>
      </w:divBdr>
    </w:div>
    <w:div w:id="1505394534">
      <w:bodyDiv w:val="1"/>
      <w:marLeft w:val="0"/>
      <w:marRight w:val="0"/>
      <w:marTop w:val="0"/>
      <w:marBottom w:val="0"/>
      <w:divBdr>
        <w:top w:val="none" w:sz="0" w:space="0" w:color="auto"/>
        <w:left w:val="none" w:sz="0" w:space="0" w:color="auto"/>
        <w:bottom w:val="none" w:sz="0" w:space="0" w:color="auto"/>
        <w:right w:val="none" w:sz="0" w:space="0" w:color="auto"/>
      </w:divBdr>
    </w:div>
    <w:div w:id="1506550716">
      <w:bodyDiv w:val="1"/>
      <w:marLeft w:val="0"/>
      <w:marRight w:val="0"/>
      <w:marTop w:val="0"/>
      <w:marBottom w:val="0"/>
      <w:divBdr>
        <w:top w:val="none" w:sz="0" w:space="0" w:color="auto"/>
        <w:left w:val="none" w:sz="0" w:space="0" w:color="auto"/>
        <w:bottom w:val="none" w:sz="0" w:space="0" w:color="auto"/>
        <w:right w:val="none" w:sz="0" w:space="0" w:color="auto"/>
      </w:divBdr>
    </w:div>
    <w:div w:id="1506745649">
      <w:bodyDiv w:val="1"/>
      <w:marLeft w:val="0"/>
      <w:marRight w:val="0"/>
      <w:marTop w:val="0"/>
      <w:marBottom w:val="0"/>
      <w:divBdr>
        <w:top w:val="none" w:sz="0" w:space="0" w:color="auto"/>
        <w:left w:val="none" w:sz="0" w:space="0" w:color="auto"/>
        <w:bottom w:val="none" w:sz="0" w:space="0" w:color="auto"/>
        <w:right w:val="none" w:sz="0" w:space="0" w:color="auto"/>
      </w:divBdr>
    </w:div>
    <w:div w:id="1507205128">
      <w:bodyDiv w:val="1"/>
      <w:marLeft w:val="0"/>
      <w:marRight w:val="0"/>
      <w:marTop w:val="0"/>
      <w:marBottom w:val="0"/>
      <w:divBdr>
        <w:top w:val="none" w:sz="0" w:space="0" w:color="auto"/>
        <w:left w:val="none" w:sz="0" w:space="0" w:color="auto"/>
        <w:bottom w:val="none" w:sz="0" w:space="0" w:color="auto"/>
        <w:right w:val="none" w:sz="0" w:space="0" w:color="auto"/>
      </w:divBdr>
    </w:div>
    <w:div w:id="1511020897">
      <w:bodyDiv w:val="1"/>
      <w:marLeft w:val="0"/>
      <w:marRight w:val="0"/>
      <w:marTop w:val="0"/>
      <w:marBottom w:val="0"/>
      <w:divBdr>
        <w:top w:val="none" w:sz="0" w:space="0" w:color="auto"/>
        <w:left w:val="none" w:sz="0" w:space="0" w:color="auto"/>
        <w:bottom w:val="none" w:sz="0" w:space="0" w:color="auto"/>
        <w:right w:val="none" w:sz="0" w:space="0" w:color="auto"/>
      </w:divBdr>
    </w:div>
    <w:div w:id="1511723784">
      <w:bodyDiv w:val="1"/>
      <w:marLeft w:val="0"/>
      <w:marRight w:val="0"/>
      <w:marTop w:val="0"/>
      <w:marBottom w:val="0"/>
      <w:divBdr>
        <w:top w:val="none" w:sz="0" w:space="0" w:color="auto"/>
        <w:left w:val="none" w:sz="0" w:space="0" w:color="auto"/>
        <w:bottom w:val="none" w:sz="0" w:space="0" w:color="auto"/>
        <w:right w:val="none" w:sz="0" w:space="0" w:color="auto"/>
      </w:divBdr>
    </w:div>
    <w:div w:id="1514417897">
      <w:bodyDiv w:val="1"/>
      <w:marLeft w:val="0"/>
      <w:marRight w:val="0"/>
      <w:marTop w:val="0"/>
      <w:marBottom w:val="0"/>
      <w:divBdr>
        <w:top w:val="none" w:sz="0" w:space="0" w:color="auto"/>
        <w:left w:val="none" w:sz="0" w:space="0" w:color="auto"/>
        <w:bottom w:val="none" w:sz="0" w:space="0" w:color="auto"/>
        <w:right w:val="none" w:sz="0" w:space="0" w:color="auto"/>
      </w:divBdr>
    </w:div>
    <w:div w:id="1517310571">
      <w:bodyDiv w:val="1"/>
      <w:marLeft w:val="0"/>
      <w:marRight w:val="0"/>
      <w:marTop w:val="0"/>
      <w:marBottom w:val="0"/>
      <w:divBdr>
        <w:top w:val="none" w:sz="0" w:space="0" w:color="auto"/>
        <w:left w:val="none" w:sz="0" w:space="0" w:color="auto"/>
        <w:bottom w:val="none" w:sz="0" w:space="0" w:color="auto"/>
        <w:right w:val="none" w:sz="0" w:space="0" w:color="auto"/>
      </w:divBdr>
    </w:div>
    <w:div w:id="1521123080">
      <w:bodyDiv w:val="1"/>
      <w:marLeft w:val="0"/>
      <w:marRight w:val="0"/>
      <w:marTop w:val="0"/>
      <w:marBottom w:val="0"/>
      <w:divBdr>
        <w:top w:val="none" w:sz="0" w:space="0" w:color="auto"/>
        <w:left w:val="none" w:sz="0" w:space="0" w:color="auto"/>
        <w:bottom w:val="none" w:sz="0" w:space="0" w:color="auto"/>
        <w:right w:val="none" w:sz="0" w:space="0" w:color="auto"/>
      </w:divBdr>
    </w:div>
    <w:div w:id="1523011039">
      <w:bodyDiv w:val="1"/>
      <w:marLeft w:val="0"/>
      <w:marRight w:val="0"/>
      <w:marTop w:val="0"/>
      <w:marBottom w:val="0"/>
      <w:divBdr>
        <w:top w:val="none" w:sz="0" w:space="0" w:color="auto"/>
        <w:left w:val="none" w:sz="0" w:space="0" w:color="auto"/>
        <w:bottom w:val="none" w:sz="0" w:space="0" w:color="auto"/>
        <w:right w:val="none" w:sz="0" w:space="0" w:color="auto"/>
      </w:divBdr>
    </w:div>
    <w:div w:id="1530483440">
      <w:bodyDiv w:val="1"/>
      <w:marLeft w:val="0"/>
      <w:marRight w:val="0"/>
      <w:marTop w:val="0"/>
      <w:marBottom w:val="0"/>
      <w:divBdr>
        <w:top w:val="none" w:sz="0" w:space="0" w:color="auto"/>
        <w:left w:val="none" w:sz="0" w:space="0" w:color="auto"/>
        <w:bottom w:val="none" w:sz="0" w:space="0" w:color="auto"/>
        <w:right w:val="none" w:sz="0" w:space="0" w:color="auto"/>
      </w:divBdr>
    </w:div>
    <w:div w:id="1531337063">
      <w:bodyDiv w:val="1"/>
      <w:marLeft w:val="0"/>
      <w:marRight w:val="0"/>
      <w:marTop w:val="0"/>
      <w:marBottom w:val="0"/>
      <w:divBdr>
        <w:top w:val="none" w:sz="0" w:space="0" w:color="auto"/>
        <w:left w:val="none" w:sz="0" w:space="0" w:color="auto"/>
        <w:bottom w:val="none" w:sz="0" w:space="0" w:color="auto"/>
        <w:right w:val="none" w:sz="0" w:space="0" w:color="auto"/>
      </w:divBdr>
    </w:div>
    <w:div w:id="1531411150">
      <w:bodyDiv w:val="1"/>
      <w:marLeft w:val="0"/>
      <w:marRight w:val="0"/>
      <w:marTop w:val="0"/>
      <w:marBottom w:val="0"/>
      <w:divBdr>
        <w:top w:val="none" w:sz="0" w:space="0" w:color="auto"/>
        <w:left w:val="none" w:sz="0" w:space="0" w:color="auto"/>
        <w:bottom w:val="none" w:sz="0" w:space="0" w:color="auto"/>
        <w:right w:val="none" w:sz="0" w:space="0" w:color="auto"/>
      </w:divBdr>
    </w:div>
    <w:div w:id="1536193399">
      <w:bodyDiv w:val="1"/>
      <w:marLeft w:val="0"/>
      <w:marRight w:val="0"/>
      <w:marTop w:val="0"/>
      <w:marBottom w:val="0"/>
      <w:divBdr>
        <w:top w:val="none" w:sz="0" w:space="0" w:color="auto"/>
        <w:left w:val="none" w:sz="0" w:space="0" w:color="auto"/>
        <w:bottom w:val="none" w:sz="0" w:space="0" w:color="auto"/>
        <w:right w:val="none" w:sz="0" w:space="0" w:color="auto"/>
      </w:divBdr>
    </w:div>
    <w:div w:id="1539852046">
      <w:bodyDiv w:val="1"/>
      <w:marLeft w:val="0"/>
      <w:marRight w:val="0"/>
      <w:marTop w:val="0"/>
      <w:marBottom w:val="0"/>
      <w:divBdr>
        <w:top w:val="none" w:sz="0" w:space="0" w:color="auto"/>
        <w:left w:val="none" w:sz="0" w:space="0" w:color="auto"/>
        <w:bottom w:val="none" w:sz="0" w:space="0" w:color="auto"/>
        <w:right w:val="none" w:sz="0" w:space="0" w:color="auto"/>
      </w:divBdr>
    </w:div>
    <w:div w:id="1542399171">
      <w:bodyDiv w:val="1"/>
      <w:marLeft w:val="0"/>
      <w:marRight w:val="0"/>
      <w:marTop w:val="0"/>
      <w:marBottom w:val="0"/>
      <w:divBdr>
        <w:top w:val="none" w:sz="0" w:space="0" w:color="auto"/>
        <w:left w:val="none" w:sz="0" w:space="0" w:color="auto"/>
        <w:bottom w:val="none" w:sz="0" w:space="0" w:color="auto"/>
        <w:right w:val="none" w:sz="0" w:space="0" w:color="auto"/>
      </w:divBdr>
    </w:div>
    <w:div w:id="1542859008">
      <w:bodyDiv w:val="1"/>
      <w:marLeft w:val="0"/>
      <w:marRight w:val="0"/>
      <w:marTop w:val="0"/>
      <w:marBottom w:val="0"/>
      <w:divBdr>
        <w:top w:val="none" w:sz="0" w:space="0" w:color="auto"/>
        <w:left w:val="none" w:sz="0" w:space="0" w:color="auto"/>
        <w:bottom w:val="none" w:sz="0" w:space="0" w:color="auto"/>
        <w:right w:val="none" w:sz="0" w:space="0" w:color="auto"/>
      </w:divBdr>
    </w:div>
    <w:div w:id="1543444628">
      <w:bodyDiv w:val="1"/>
      <w:marLeft w:val="0"/>
      <w:marRight w:val="0"/>
      <w:marTop w:val="0"/>
      <w:marBottom w:val="0"/>
      <w:divBdr>
        <w:top w:val="none" w:sz="0" w:space="0" w:color="auto"/>
        <w:left w:val="none" w:sz="0" w:space="0" w:color="auto"/>
        <w:bottom w:val="none" w:sz="0" w:space="0" w:color="auto"/>
        <w:right w:val="none" w:sz="0" w:space="0" w:color="auto"/>
      </w:divBdr>
    </w:div>
    <w:div w:id="1543862956">
      <w:bodyDiv w:val="1"/>
      <w:marLeft w:val="0"/>
      <w:marRight w:val="0"/>
      <w:marTop w:val="0"/>
      <w:marBottom w:val="0"/>
      <w:divBdr>
        <w:top w:val="none" w:sz="0" w:space="0" w:color="auto"/>
        <w:left w:val="none" w:sz="0" w:space="0" w:color="auto"/>
        <w:bottom w:val="none" w:sz="0" w:space="0" w:color="auto"/>
        <w:right w:val="none" w:sz="0" w:space="0" w:color="auto"/>
      </w:divBdr>
    </w:div>
    <w:div w:id="1546602651">
      <w:bodyDiv w:val="1"/>
      <w:marLeft w:val="0"/>
      <w:marRight w:val="0"/>
      <w:marTop w:val="0"/>
      <w:marBottom w:val="0"/>
      <w:divBdr>
        <w:top w:val="none" w:sz="0" w:space="0" w:color="auto"/>
        <w:left w:val="none" w:sz="0" w:space="0" w:color="auto"/>
        <w:bottom w:val="none" w:sz="0" w:space="0" w:color="auto"/>
        <w:right w:val="none" w:sz="0" w:space="0" w:color="auto"/>
      </w:divBdr>
    </w:div>
    <w:div w:id="1551262573">
      <w:bodyDiv w:val="1"/>
      <w:marLeft w:val="0"/>
      <w:marRight w:val="0"/>
      <w:marTop w:val="0"/>
      <w:marBottom w:val="0"/>
      <w:divBdr>
        <w:top w:val="none" w:sz="0" w:space="0" w:color="auto"/>
        <w:left w:val="none" w:sz="0" w:space="0" w:color="auto"/>
        <w:bottom w:val="none" w:sz="0" w:space="0" w:color="auto"/>
        <w:right w:val="none" w:sz="0" w:space="0" w:color="auto"/>
      </w:divBdr>
    </w:div>
    <w:div w:id="1552225775">
      <w:bodyDiv w:val="1"/>
      <w:marLeft w:val="0"/>
      <w:marRight w:val="0"/>
      <w:marTop w:val="0"/>
      <w:marBottom w:val="0"/>
      <w:divBdr>
        <w:top w:val="none" w:sz="0" w:space="0" w:color="auto"/>
        <w:left w:val="none" w:sz="0" w:space="0" w:color="auto"/>
        <w:bottom w:val="none" w:sz="0" w:space="0" w:color="auto"/>
        <w:right w:val="none" w:sz="0" w:space="0" w:color="auto"/>
      </w:divBdr>
    </w:div>
    <w:div w:id="1557279774">
      <w:bodyDiv w:val="1"/>
      <w:marLeft w:val="0"/>
      <w:marRight w:val="0"/>
      <w:marTop w:val="0"/>
      <w:marBottom w:val="0"/>
      <w:divBdr>
        <w:top w:val="none" w:sz="0" w:space="0" w:color="auto"/>
        <w:left w:val="none" w:sz="0" w:space="0" w:color="auto"/>
        <w:bottom w:val="none" w:sz="0" w:space="0" w:color="auto"/>
        <w:right w:val="none" w:sz="0" w:space="0" w:color="auto"/>
      </w:divBdr>
    </w:div>
    <w:div w:id="1559246114">
      <w:bodyDiv w:val="1"/>
      <w:marLeft w:val="0"/>
      <w:marRight w:val="0"/>
      <w:marTop w:val="0"/>
      <w:marBottom w:val="0"/>
      <w:divBdr>
        <w:top w:val="none" w:sz="0" w:space="0" w:color="auto"/>
        <w:left w:val="none" w:sz="0" w:space="0" w:color="auto"/>
        <w:bottom w:val="none" w:sz="0" w:space="0" w:color="auto"/>
        <w:right w:val="none" w:sz="0" w:space="0" w:color="auto"/>
      </w:divBdr>
    </w:div>
    <w:div w:id="1562056175">
      <w:bodyDiv w:val="1"/>
      <w:marLeft w:val="0"/>
      <w:marRight w:val="0"/>
      <w:marTop w:val="0"/>
      <w:marBottom w:val="0"/>
      <w:divBdr>
        <w:top w:val="none" w:sz="0" w:space="0" w:color="auto"/>
        <w:left w:val="none" w:sz="0" w:space="0" w:color="auto"/>
        <w:bottom w:val="none" w:sz="0" w:space="0" w:color="auto"/>
        <w:right w:val="none" w:sz="0" w:space="0" w:color="auto"/>
      </w:divBdr>
    </w:div>
    <w:div w:id="1565137618">
      <w:bodyDiv w:val="1"/>
      <w:marLeft w:val="0"/>
      <w:marRight w:val="0"/>
      <w:marTop w:val="0"/>
      <w:marBottom w:val="0"/>
      <w:divBdr>
        <w:top w:val="none" w:sz="0" w:space="0" w:color="auto"/>
        <w:left w:val="none" w:sz="0" w:space="0" w:color="auto"/>
        <w:bottom w:val="none" w:sz="0" w:space="0" w:color="auto"/>
        <w:right w:val="none" w:sz="0" w:space="0" w:color="auto"/>
      </w:divBdr>
    </w:div>
    <w:div w:id="1565489642">
      <w:bodyDiv w:val="1"/>
      <w:marLeft w:val="0"/>
      <w:marRight w:val="0"/>
      <w:marTop w:val="0"/>
      <w:marBottom w:val="0"/>
      <w:divBdr>
        <w:top w:val="none" w:sz="0" w:space="0" w:color="auto"/>
        <w:left w:val="none" w:sz="0" w:space="0" w:color="auto"/>
        <w:bottom w:val="none" w:sz="0" w:space="0" w:color="auto"/>
        <w:right w:val="none" w:sz="0" w:space="0" w:color="auto"/>
      </w:divBdr>
    </w:div>
    <w:div w:id="1572813659">
      <w:bodyDiv w:val="1"/>
      <w:marLeft w:val="0"/>
      <w:marRight w:val="0"/>
      <w:marTop w:val="0"/>
      <w:marBottom w:val="0"/>
      <w:divBdr>
        <w:top w:val="none" w:sz="0" w:space="0" w:color="auto"/>
        <w:left w:val="none" w:sz="0" w:space="0" w:color="auto"/>
        <w:bottom w:val="none" w:sz="0" w:space="0" w:color="auto"/>
        <w:right w:val="none" w:sz="0" w:space="0" w:color="auto"/>
      </w:divBdr>
    </w:div>
    <w:div w:id="1572933937">
      <w:bodyDiv w:val="1"/>
      <w:marLeft w:val="0"/>
      <w:marRight w:val="0"/>
      <w:marTop w:val="0"/>
      <w:marBottom w:val="0"/>
      <w:divBdr>
        <w:top w:val="none" w:sz="0" w:space="0" w:color="auto"/>
        <w:left w:val="none" w:sz="0" w:space="0" w:color="auto"/>
        <w:bottom w:val="none" w:sz="0" w:space="0" w:color="auto"/>
        <w:right w:val="none" w:sz="0" w:space="0" w:color="auto"/>
      </w:divBdr>
    </w:div>
    <w:div w:id="1574972040">
      <w:bodyDiv w:val="1"/>
      <w:marLeft w:val="0"/>
      <w:marRight w:val="0"/>
      <w:marTop w:val="0"/>
      <w:marBottom w:val="0"/>
      <w:divBdr>
        <w:top w:val="none" w:sz="0" w:space="0" w:color="auto"/>
        <w:left w:val="none" w:sz="0" w:space="0" w:color="auto"/>
        <w:bottom w:val="none" w:sz="0" w:space="0" w:color="auto"/>
        <w:right w:val="none" w:sz="0" w:space="0" w:color="auto"/>
      </w:divBdr>
    </w:div>
    <w:div w:id="1578321357">
      <w:bodyDiv w:val="1"/>
      <w:marLeft w:val="0"/>
      <w:marRight w:val="0"/>
      <w:marTop w:val="0"/>
      <w:marBottom w:val="0"/>
      <w:divBdr>
        <w:top w:val="none" w:sz="0" w:space="0" w:color="auto"/>
        <w:left w:val="none" w:sz="0" w:space="0" w:color="auto"/>
        <w:bottom w:val="none" w:sz="0" w:space="0" w:color="auto"/>
        <w:right w:val="none" w:sz="0" w:space="0" w:color="auto"/>
      </w:divBdr>
    </w:div>
    <w:div w:id="1583024039">
      <w:bodyDiv w:val="1"/>
      <w:marLeft w:val="0"/>
      <w:marRight w:val="0"/>
      <w:marTop w:val="0"/>
      <w:marBottom w:val="0"/>
      <w:divBdr>
        <w:top w:val="none" w:sz="0" w:space="0" w:color="auto"/>
        <w:left w:val="none" w:sz="0" w:space="0" w:color="auto"/>
        <w:bottom w:val="none" w:sz="0" w:space="0" w:color="auto"/>
        <w:right w:val="none" w:sz="0" w:space="0" w:color="auto"/>
      </w:divBdr>
    </w:div>
    <w:div w:id="1586567914">
      <w:bodyDiv w:val="1"/>
      <w:marLeft w:val="0"/>
      <w:marRight w:val="0"/>
      <w:marTop w:val="0"/>
      <w:marBottom w:val="0"/>
      <w:divBdr>
        <w:top w:val="none" w:sz="0" w:space="0" w:color="auto"/>
        <w:left w:val="none" w:sz="0" w:space="0" w:color="auto"/>
        <w:bottom w:val="none" w:sz="0" w:space="0" w:color="auto"/>
        <w:right w:val="none" w:sz="0" w:space="0" w:color="auto"/>
      </w:divBdr>
    </w:div>
    <w:div w:id="1587574663">
      <w:bodyDiv w:val="1"/>
      <w:marLeft w:val="0"/>
      <w:marRight w:val="0"/>
      <w:marTop w:val="0"/>
      <w:marBottom w:val="0"/>
      <w:divBdr>
        <w:top w:val="none" w:sz="0" w:space="0" w:color="auto"/>
        <w:left w:val="none" w:sz="0" w:space="0" w:color="auto"/>
        <w:bottom w:val="none" w:sz="0" w:space="0" w:color="auto"/>
        <w:right w:val="none" w:sz="0" w:space="0" w:color="auto"/>
      </w:divBdr>
    </w:div>
    <w:div w:id="1590583453">
      <w:bodyDiv w:val="1"/>
      <w:marLeft w:val="0"/>
      <w:marRight w:val="0"/>
      <w:marTop w:val="0"/>
      <w:marBottom w:val="0"/>
      <w:divBdr>
        <w:top w:val="none" w:sz="0" w:space="0" w:color="auto"/>
        <w:left w:val="none" w:sz="0" w:space="0" w:color="auto"/>
        <w:bottom w:val="none" w:sz="0" w:space="0" w:color="auto"/>
        <w:right w:val="none" w:sz="0" w:space="0" w:color="auto"/>
      </w:divBdr>
    </w:div>
    <w:div w:id="1590845897">
      <w:bodyDiv w:val="1"/>
      <w:marLeft w:val="0"/>
      <w:marRight w:val="0"/>
      <w:marTop w:val="0"/>
      <w:marBottom w:val="0"/>
      <w:divBdr>
        <w:top w:val="none" w:sz="0" w:space="0" w:color="auto"/>
        <w:left w:val="none" w:sz="0" w:space="0" w:color="auto"/>
        <w:bottom w:val="none" w:sz="0" w:space="0" w:color="auto"/>
        <w:right w:val="none" w:sz="0" w:space="0" w:color="auto"/>
      </w:divBdr>
    </w:div>
    <w:div w:id="1592278753">
      <w:bodyDiv w:val="1"/>
      <w:marLeft w:val="0"/>
      <w:marRight w:val="0"/>
      <w:marTop w:val="0"/>
      <w:marBottom w:val="0"/>
      <w:divBdr>
        <w:top w:val="none" w:sz="0" w:space="0" w:color="auto"/>
        <w:left w:val="none" w:sz="0" w:space="0" w:color="auto"/>
        <w:bottom w:val="none" w:sz="0" w:space="0" w:color="auto"/>
        <w:right w:val="none" w:sz="0" w:space="0" w:color="auto"/>
      </w:divBdr>
    </w:div>
    <w:div w:id="1594702961">
      <w:bodyDiv w:val="1"/>
      <w:marLeft w:val="0"/>
      <w:marRight w:val="0"/>
      <w:marTop w:val="0"/>
      <w:marBottom w:val="0"/>
      <w:divBdr>
        <w:top w:val="none" w:sz="0" w:space="0" w:color="auto"/>
        <w:left w:val="none" w:sz="0" w:space="0" w:color="auto"/>
        <w:bottom w:val="none" w:sz="0" w:space="0" w:color="auto"/>
        <w:right w:val="none" w:sz="0" w:space="0" w:color="auto"/>
      </w:divBdr>
    </w:div>
    <w:div w:id="1596665736">
      <w:bodyDiv w:val="1"/>
      <w:marLeft w:val="0"/>
      <w:marRight w:val="0"/>
      <w:marTop w:val="0"/>
      <w:marBottom w:val="0"/>
      <w:divBdr>
        <w:top w:val="none" w:sz="0" w:space="0" w:color="auto"/>
        <w:left w:val="none" w:sz="0" w:space="0" w:color="auto"/>
        <w:bottom w:val="none" w:sz="0" w:space="0" w:color="auto"/>
        <w:right w:val="none" w:sz="0" w:space="0" w:color="auto"/>
      </w:divBdr>
    </w:div>
    <w:div w:id="1599219986">
      <w:bodyDiv w:val="1"/>
      <w:marLeft w:val="0"/>
      <w:marRight w:val="0"/>
      <w:marTop w:val="0"/>
      <w:marBottom w:val="0"/>
      <w:divBdr>
        <w:top w:val="none" w:sz="0" w:space="0" w:color="auto"/>
        <w:left w:val="none" w:sz="0" w:space="0" w:color="auto"/>
        <w:bottom w:val="none" w:sz="0" w:space="0" w:color="auto"/>
        <w:right w:val="none" w:sz="0" w:space="0" w:color="auto"/>
      </w:divBdr>
    </w:div>
    <w:div w:id="1599748057">
      <w:bodyDiv w:val="1"/>
      <w:marLeft w:val="0"/>
      <w:marRight w:val="0"/>
      <w:marTop w:val="0"/>
      <w:marBottom w:val="0"/>
      <w:divBdr>
        <w:top w:val="none" w:sz="0" w:space="0" w:color="auto"/>
        <w:left w:val="none" w:sz="0" w:space="0" w:color="auto"/>
        <w:bottom w:val="none" w:sz="0" w:space="0" w:color="auto"/>
        <w:right w:val="none" w:sz="0" w:space="0" w:color="auto"/>
      </w:divBdr>
    </w:div>
    <w:div w:id="1599947838">
      <w:bodyDiv w:val="1"/>
      <w:marLeft w:val="0"/>
      <w:marRight w:val="0"/>
      <w:marTop w:val="0"/>
      <w:marBottom w:val="0"/>
      <w:divBdr>
        <w:top w:val="none" w:sz="0" w:space="0" w:color="auto"/>
        <w:left w:val="none" w:sz="0" w:space="0" w:color="auto"/>
        <w:bottom w:val="none" w:sz="0" w:space="0" w:color="auto"/>
        <w:right w:val="none" w:sz="0" w:space="0" w:color="auto"/>
      </w:divBdr>
    </w:div>
    <w:div w:id="1602567607">
      <w:bodyDiv w:val="1"/>
      <w:marLeft w:val="0"/>
      <w:marRight w:val="0"/>
      <w:marTop w:val="0"/>
      <w:marBottom w:val="0"/>
      <w:divBdr>
        <w:top w:val="none" w:sz="0" w:space="0" w:color="auto"/>
        <w:left w:val="none" w:sz="0" w:space="0" w:color="auto"/>
        <w:bottom w:val="none" w:sz="0" w:space="0" w:color="auto"/>
        <w:right w:val="none" w:sz="0" w:space="0" w:color="auto"/>
      </w:divBdr>
    </w:div>
    <w:div w:id="1603495855">
      <w:bodyDiv w:val="1"/>
      <w:marLeft w:val="0"/>
      <w:marRight w:val="0"/>
      <w:marTop w:val="0"/>
      <w:marBottom w:val="0"/>
      <w:divBdr>
        <w:top w:val="none" w:sz="0" w:space="0" w:color="auto"/>
        <w:left w:val="none" w:sz="0" w:space="0" w:color="auto"/>
        <w:bottom w:val="none" w:sz="0" w:space="0" w:color="auto"/>
        <w:right w:val="none" w:sz="0" w:space="0" w:color="auto"/>
      </w:divBdr>
    </w:div>
    <w:div w:id="1605915383">
      <w:bodyDiv w:val="1"/>
      <w:marLeft w:val="0"/>
      <w:marRight w:val="0"/>
      <w:marTop w:val="0"/>
      <w:marBottom w:val="0"/>
      <w:divBdr>
        <w:top w:val="none" w:sz="0" w:space="0" w:color="auto"/>
        <w:left w:val="none" w:sz="0" w:space="0" w:color="auto"/>
        <w:bottom w:val="none" w:sz="0" w:space="0" w:color="auto"/>
        <w:right w:val="none" w:sz="0" w:space="0" w:color="auto"/>
      </w:divBdr>
    </w:div>
    <w:div w:id="1606887134">
      <w:bodyDiv w:val="1"/>
      <w:marLeft w:val="0"/>
      <w:marRight w:val="0"/>
      <w:marTop w:val="0"/>
      <w:marBottom w:val="0"/>
      <w:divBdr>
        <w:top w:val="none" w:sz="0" w:space="0" w:color="auto"/>
        <w:left w:val="none" w:sz="0" w:space="0" w:color="auto"/>
        <w:bottom w:val="none" w:sz="0" w:space="0" w:color="auto"/>
        <w:right w:val="none" w:sz="0" w:space="0" w:color="auto"/>
      </w:divBdr>
    </w:div>
    <w:div w:id="1606957824">
      <w:bodyDiv w:val="1"/>
      <w:marLeft w:val="0"/>
      <w:marRight w:val="0"/>
      <w:marTop w:val="0"/>
      <w:marBottom w:val="0"/>
      <w:divBdr>
        <w:top w:val="none" w:sz="0" w:space="0" w:color="auto"/>
        <w:left w:val="none" w:sz="0" w:space="0" w:color="auto"/>
        <w:bottom w:val="none" w:sz="0" w:space="0" w:color="auto"/>
        <w:right w:val="none" w:sz="0" w:space="0" w:color="auto"/>
      </w:divBdr>
    </w:div>
    <w:div w:id="1615870604">
      <w:bodyDiv w:val="1"/>
      <w:marLeft w:val="0"/>
      <w:marRight w:val="0"/>
      <w:marTop w:val="0"/>
      <w:marBottom w:val="0"/>
      <w:divBdr>
        <w:top w:val="none" w:sz="0" w:space="0" w:color="auto"/>
        <w:left w:val="none" w:sz="0" w:space="0" w:color="auto"/>
        <w:bottom w:val="none" w:sz="0" w:space="0" w:color="auto"/>
        <w:right w:val="none" w:sz="0" w:space="0" w:color="auto"/>
      </w:divBdr>
    </w:div>
    <w:div w:id="1616982779">
      <w:bodyDiv w:val="1"/>
      <w:marLeft w:val="0"/>
      <w:marRight w:val="0"/>
      <w:marTop w:val="0"/>
      <w:marBottom w:val="0"/>
      <w:divBdr>
        <w:top w:val="none" w:sz="0" w:space="0" w:color="auto"/>
        <w:left w:val="none" w:sz="0" w:space="0" w:color="auto"/>
        <w:bottom w:val="none" w:sz="0" w:space="0" w:color="auto"/>
        <w:right w:val="none" w:sz="0" w:space="0" w:color="auto"/>
      </w:divBdr>
    </w:div>
    <w:div w:id="1617520289">
      <w:bodyDiv w:val="1"/>
      <w:marLeft w:val="0"/>
      <w:marRight w:val="0"/>
      <w:marTop w:val="0"/>
      <w:marBottom w:val="0"/>
      <w:divBdr>
        <w:top w:val="none" w:sz="0" w:space="0" w:color="auto"/>
        <w:left w:val="none" w:sz="0" w:space="0" w:color="auto"/>
        <w:bottom w:val="none" w:sz="0" w:space="0" w:color="auto"/>
        <w:right w:val="none" w:sz="0" w:space="0" w:color="auto"/>
      </w:divBdr>
    </w:div>
    <w:div w:id="1621716998">
      <w:bodyDiv w:val="1"/>
      <w:marLeft w:val="0"/>
      <w:marRight w:val="0"/>
      <w:marTop w:val="0"/>
      <w:marBottom w:val="0"/>
      <w:divBdr>
        <w:top w:val="none" w:sz="0" w:space="0" w:color="auto"/>
        <w:left w:val="none" w:sz="0" w:space="0" w:color="auto"/>
        <w:bottom w:val="none" w:sz="0" w:space="0" w:color="auto"/>
        <w:right w:val="none" w:sz="0" w:space="0" w:color="auto"/>
      </w:divBdr>
    </w:div>
    <w:div w:id="1625231790">
      <w:bodyDiv w:val="1"/>
      <w:marLeft w:val="0"/>
      <w:marRight w:val="0"/>
      <w:marTop w:val="0"/>
      <w:marBottom w:val="0"/>
      <w:divBdr>
        <w:top w:val="none" w:sz="0" w:space="0" w:color="auto"/>
        <w:left w:val="none" w:sz="0" w:space="0" w:color="auto"/>
        <w:bottom w:val="none" w:sz="0" w:space="0" w:color="auto"/>
        <w:right w:val="none" w:sz="0" w:space="0" w:color="auto"/>
      </w:divBdr>
    </w:div>
    <w:div w:id="1626424969">
      <w:bodyDiv w:val="1"/>
      <w:marLeft w:val="0"/>
      <w:marRight w:val="0"/>
      <w:marTop w:val="0"/>
      <w:marBottom w:val="0"/>
      <w:divBdr>
        <w:top w:val="none" w:sz="0" w:space="0" w:color="auto"/>
        <w:left w:val="none" w:sz="0" w:space="0" w:color="auto"/>
        <w:bottom w:val="none" w:sz="0" w:space="0" w:color="auto"/>
        <w:right w:val="none" w:sz="0" w:space="0" w:color="auto"/>
      </w:divBdr>
    </w:div>
    <w:div w:id="1629432646">
      <w:bodyDiv w:val="1"/>
      <w:marLeft w:val="0"/>
      <w:marRight w:val="0"/>
      <w:marTop w:val="0"/>
      <w:marBottom w:val="0"/>
      <w:divBdr>
        <w:top w:val="none" w:sz="0" w:space="0" w:color="auto"/>
        <w:left w:val="none" w:sz="0" w:space="0" w:color="auto"/>
        <w:bottom w:val="none" w:sz="0" w:space="0" w:color="auto"/>
        <w:right w:val="none" w:sz="0" w:space="0" w:color="auto"/>
      </w:divBdr>
    </w:div>
    <w:div w:id="1630621046">
      <w:bodyDiv w:val="1"/>
      <w:marLeft w:val="0"/>
      <w:marRight w:val="0"/>
      <w:marTop w:val="0"/>
      <w:marBottom w:val="0"/>
      <w:divBdr>
        <w:top w:val="none" w:sz="0" w:space="0" w:color="auto"/>
        <w:left w:val="none" w:sz="0" w:space="0" w:color="auto"/>
        <w:bottom w:val="none" w:sz="0" w:space="0" w:color="auto"/>
        <w:right w:val="none" w:sz="0" w:space="0" w:color="auto"/>
      </w:divBdr>
    </w:div>
    <w:div w:id="1631326648">
      <w:bodyDiv w:val="1"/>
      <w:marLeft w:val="0"/>
      <w:marRight w:val="0"/>
      <w:marTop w:val="0"/>
      <w:marBottom w:val="0"/>
      <w:divBdr>
        <w:top w:val="none" w:sz="0" w:space="0" w:color="auto"/>
        <w:left w:val="none" w:sz="0" w:space="0" w:color="auto"/>
        <w:bottom w:val="none" w:sz="0" w:space="0" w:color="auto"/>
        <w:right w:val="none" w:sz="0" w:space="0" w:color="auto"/>
      </w:divBdr>
    </w:div>
    <w:div w:id="1633974876">
      <w:bodyDiv w:val="1"/>
      <w:marLeft w:val="0"/>
      <w:marRight w:val="0"/>
      <w:marTop w:val="0"/>
      <w:marBottom w:val="0"/>
      <w:divBdr>
        <w:top w:val="none" w:sz="0" w:space="0" w:color="auto"/>
        <w:left w:val="none" w:sz="0" w:space="0" w:color="auto"/>
        <w:bottom w:val="none" w:sz="0" w:space="0" w:color="auto"/>
        <w:right w:val="none" w:sz="0" w:space="0" w:color="auto"/>
      </w:divBdr>
    </w:div>
    <w:div w:id="1637830954">
      <w:bodyDiv w:val="1"/>
      <w:marLeft w:val="0"/>
      <w:marRight w:val="0"/>
      <w:marTop w:val="0"/>
      <w:marBottom w:val="0"/>
      <w:divBdr>
        <w:top w:val="none" w:sz="0" w:space="0" w:color="auto"/>
        <w:left w:val="none" w:sz="0" w:space="0" w:color="auto"/>
        <w:bottom w:val="none" w:sz="0" w:space="0" w:color="auto"/>
        <w:right w:val="none" w:sz="0" w:space="0" w:color="auto"/>
      </w:divBdr>
    </w:div>
    <w:div w:id="1638023854">
      <w:bodyDiv w:val="1"/>
      <w:marLeft w:val="0"/>
      <w:marRight w:val="0"/>
      <w:marTop w:val="0"/>
      <w:marBottom w:val="0"/>
      <w:divBdr>
        <w:top w:val="none" w:sz="0" w:space="0" w:color="auto"/>
        <w:left w:val="none" w:sz="0" w:space="0" w:color="auto"/>
        <w:bottom w:val="none" w:sz="0" w:space="0" w:color="auto"/>
        <w:right w:val="none" w:sz="0" w:space="0" w:color="auto"/>
      </w:divBdr>
    </w:div>
    <w:div w:id="1638416907">
      <w:bodyDiv w:val="1"/>
      <w:marLeft w:val="0"/>
      <w:marRight w:val="0"/>
      <w:marTop w:val="0"/>
      <w:marBottom w:val="0"/>
      <w:divBdr>
        <w:top w:val="none" w:sz="0" w:space="0" w:color="auto"/>
        <w:left w:val="none" w:sz="0" w:space="0" w:color="auto"/>
        <w:bottom w:val="none" w:sz="0" w:space="0" w:color="auto"/>
        <w:right w:val="none" w:sz="0" w:space="0" w:color="auto"/>
      </w:divBdr>
    </w:div>
    <w:div w:id="1639914978">
      <w:bodyDiv w:val="1"/>
      <w:marLeft w:val="0"/>
      <w:marRight w:val="0"/>
      <w:marTop w:val="0"/>
      <w:marBottom w:val="0"/>
      <w:divBdr>
        <w:top w:val="none" w:sz="0" w:space="0" w:color="auto"/>
        <w:left w:val="none" w:sz="0" w:space="0" w:color="auto"/>
        <w:bottom w:val="none" w:sz="0" w:space="0" w:color="auto"/>
        <w:right w:val="none" w:sz="0" w:space="0" w:color="auto"/>
      </w:divBdr>
    </w:div>
    <w:div w:id="1640108634">
      <w:bodyDiv w:val="1"/>
      <w:marLeft w:val="0"/>
      <w:marRight w:val="0"/>
      <w:marTop w:val="0"/>
      <w:marBottom w:val="0"/>
      <w:divBdr>
        <w:top w:val="none" w:sz="0" w:space="0" w:color="auto"/>
        <w:left w:val="none" w:sz="0" w:space="0" w:color="auto"/>
        <w:bottom w:val="none" w:sz="0" w:space="0" w:color="auto"/>
        <w:right w:val="none" w:sz="0" w:space="0" w:color="auto"/>
      </w:divBdr>
    </w:div>
    <w:div w:id="1640726012">
      <w:bodyDiv w:val="1"/>
      <w:marLeft w:val="0"/>
      <w:marRight w:val="0"/>
      <w:marTop w:val="0"/>
      <w:marBottom w:val="0"/>
      <w:divBdr>
        <w:top w:val="none" w:sz="0" w:space="0" w:color="auto"/>
        <w:left w:val="none" w:sz="0" w:space="0" w:color="auto"/>
        <w:bottom w:val="none" w:sz="0" w:space="0" w:color="auto"/>
        <w:right w:val="none" w:sz="0" w:space="0" w:color="auto"/>
      </w:divBdr>
    </w:div>
    <w:div w:id="1644653222">
      <w:bodyDiv w:val="1"/>
      <w:marLeft w:val="0"/>
      <w:marRight w:val="0"/>
      <w:marTop w:val="0"/>
      <w:marBottom w:val="0"/>
      <w:divBdr>
        <w:top w:val="none" w:sz="0" w:space="0" w:color="auto"/>
        <w:left w:val="none" w:sz="0" w:space="0" w:color="auto"/>
        <w:bottom w:val="none" w:sz="0" w:space="0" w:color="auto"/>
        <w:right w:val="none" w:sz="0" w:space="0" w:color="auto"/>
      </w:divBdr>
    </w:div>
    <w:div w:id="1646273690">
      <w:bodyDiv w:val="1"/>
      <w:marLeft w:val="0"/>
      <w:marRight w:val="0"/>
      <w:marTop w:val="0"/>
      <w:marBottom w:val="0"/>
      <w:divBdr>
        <w:top w:val="none" w:sz="0" w:space="0" w:color="auto"/>
        <w:left w:val="none" w:sz="0" w:space="0" w:color="auto"/>
        <w:bottom w:val="none" w:sz="0" w:space="0" w:color="auto"/>
        <w:right w:val="none" w:sz="0" w:space="0" w:color="auto"/>
      </w:divBdr>
    </w:div>
    <w:div w:id="1648051911">
      <w:bodyDiv w:val="1"/>
      <w:marLeft w:val="0"/>
      <w:marRight w:val="0"/>
      <w:marTop w:val="0"/>
      <w:marBottom w:val="0"/>
      <w:divBdr>
        <w:top w:val="none" w:sz="0" w:space="0" w:color="auto"/>
        <w:left w:val="none" w:sz="0" w:space="0" w:color="auto"/>
        <w:bottom w:val="none" w:sz="0" w:space="0" w:color="auto"/>
        <w:right w:val="none" w:sz="0" w:space="0" w:color="auto"/>
      </w:divBdr>
    </w:div>
    <w:div w:id="1650210080">
      <w:bodyDiv w:val="1"/>
      <w:marLeft w:val="0"/>
      <w:marRight w:val="0"/>
      <w:marTop w:val="0"/>
      <w:marBottom w:val="0"/>
      <w:divBdr>
        <w:top w:val="none" w:sz="0" w:space="0" w:color="auto"/>
        <w:left w:val="none" w:sz="0" w:space="0" w:color="auto"/>
        <w:bottom w:val="none" w:sz="0" w:space="0" w:color="auto"/>
        <w:right w:val="none" w:sz="0" w:space="0" w:color="auto"/>
      </w:divBdr>
    </w:div>
    <w:div w:id="1654334346">
      <w:bodyDiv w:val="1"/>
      <w:marLeft w:val="0"/>
      <w:marRight w:val="0"/>
      <w:marTop w:val="0"/>
      <w:marBottom w:val="0"/>
      <w:divBdr>
        <w:top w:val="none" w:sz="0" w:space="0" w:color="auto"/>
        <w:left w:val="none" w:sz="0" w:space="0" w:color="auto"/>
        <w:bottom w:val="none" w:sz="0" w:space="0" w:color="auto"/>
        <w:right w:val="none" w:sz="0" w:space="0" w:color="auto"/>
      </w:divBdr>
    </w:div>
    <w:div w:id="1654598584">
      <w:bodyDiv w:val="1"/>
      <w:marLeft w:val="0"/>
      <w:marRight w:val="0"/>
      <w:marTop w:val="0"/>
      <w:marBottom w:val="0"/>
      <w:divBdr>
        <w:top w:val="none" w:sz="0" w:space="0" w:color="auto"/>
        <w:left w:val="none" w:sz="0" w:space="0" w:color="auto"/>
        <w:bottom w:val="none" w:sz="0" w:space="0" w:color="auto"/>
        <w:right w:val="none" w:sz="0" w:space="0" w:color="auto"/>
      </w:divBdr>
    </w:div>
    <w:div w:id="1655185858">
      <w:bodyDiv w:val="1"/>
      <w:marLeft w:val="0"/>
      <w:marRight w:val="0"/>
      <w:marTop w:val="0"/>
      <w:marBottom w:val="0"/>
      <w:divBdr>
        <w:top w:val="none" w:sz="0" w:space="0" w:color="auto"/>
        <w:left w:val="none" w:sz="0" w:space="0" w:color="auto"/>
        <w:bottom w:val="none" w:sz="0" w:space="0" w:color="auto"/>
        <w:right w:val="none" w:sz="0" w:space="0" w:color="auto"/>
      </w:divBdr>
    </w:div>
    <w:div w:id="1658144032">
      <w:bodyDiv w:val="1"/>
      <w:marLeft w:val="0"/>
      <w:marRight w:val="0"/>
      <w:marTop w:val="0"/>
      <w:marBottom w:val="0"/>
      <w:divBdr>
        <w:top w:val="none" w:sz="0" w:space="0" w:color="auto"/>
        <w:left w:val="none" w:sz="0" w:space="0" w:color="auto"/>
        <w:bottom w:val="none" w:sz="0" w:space="0" w:color="auto"/>
        <w:right w:val="none" w:sz="0" w:space="0" w:color="auto"/>
      </w:divBdr>
    </w:div>
    <w:div w:id="1660693530">
      <w:bodyDiv w:val="1"/>
      <w:marLeft w:val="0"/>
      <w:marRight w:val="0"/>
      <w:marTop w:val="0"/>
      <w:marBottom w:val="0"/>
      <w:divBdr>
        <w:top w:val="none" w:sz="0" w:space="0" w:color="auto"/>
        <w:left w:val="none" w:sz="0" w:space="0" w:color="auto"/>
        <w:bottom w:val="none" w:sz="0" w:space="0" w:color="auto"/>
        <w:right w:val="none" w:sz="0" w:space="0" w:color="auto"/>
      </w:divBdr>
    </w:div>
    <w:div w:id="1662540331">
      <w:bodyDiv w:val="1"/>
      <w:marLeft w:val="0"/>
      <w:marRight w:val="0"/>
      <w:marTop w:val="0"/>
      <w:marBottom w:val="0"/>
      <w:divBdr>
        <w:top w:val="none" w:sz="0" w:space="0" w:color="auto"/>
        <w:left w:val="none" w:sz="0" w:space="0" w:color="auto"/>
        <w:bottom w:val="none" w:sz="0" w:space="0" w:color="auto"/>
        <w:right w:val="none" w:sz="0" w:space="0" w:color="auto"/>
      </w:divBdr>
    </w:div>
    <w:div w:id="1662659315">
      <w:bodyDiv w:val="1"/>
      <w:marLeft w:val="0"/>
      <w:marRight w:val="0"/>
      <w:marTop w:val="0"/>
      <w:marBottom w:val="0"/>
      <w:divBdr>
        <w:top w:val="none" w:sz="0" w:space="0" w:color="auto"/>
        <w:left w:val="none" w:sz="0" w:space="0" w:color="auto"/>
        <w:bottom w:val="none" w:sz="0" w:space="0" w:color="auto"/>
        <w:right w:val="none" w:sz="0" w:space="0" w:color="auto"/>
      </w:divBdr>
    </w:div>
    <w:div w:id="1673487188">
      <w:bodyDiv w:val="1"/>
      <w:marLeft w:val="0"/>
      <w:marRight w:val="0"/>
      <w:marTop w:val="0"/>
      <w:marBottom w:val="0"/>
      <w:divBdr>
        <w:top w:val="none" w:sz="0" w:space="0" w:color="auto"/>
        <w:left w:val="none" w:sz="0" w:space="0" w:color="auto"/>
        <w:bottom w:val="none" w:sz="0" w:space="0" w:color="auto"/>
        <w:right w:val="none" w:sz="0" w:space="0" w:color="auto"/>
      </w:divBdr>
    </w:div>
    <w:div w:id="1675179667">
      <w:bodyDiv w:val="1"/>
      <w:marLeft w:val="0"/>
      <w:marRight w:val="0"/>
      <w:marTop w:val="0"/>
      <w:marBottom w:val="0"/>
      <w:divBdr>
        <w:top w:val="none" w:sz="0" w:space="0" w:color="auto"/>
        <w:left w:val="none" w:sz="0" w:space="0" w:color="auto"/>
        <w:bottom w:val="none" w:sz="0" w:space="0" w:color="auto"/>
        <w:right w:val="none" w:sz="0" w:space="0" w:color="auto"/>
      </w:divBdr>
    </w:div>
    <w:div w:id="1676300201">
      <w:bodyDiv w:val="1"/>
      <w:marLeft w:val="0"/>
      <w:marRight w:val="0"/>
      <w:marTop w:val="0"/>
      <w:marBottom w:val="0"/>
      <w:divBdr>
        <w:top w:val="none" w:sz="0" w:space="0" w:color="auto"/>
        <w:left w:val="none" w:sz="0" w:space="0" w:color="auto"/>
        <w:bottom w:val="none" w:sz="0" w:space="0" w:color="auto"/>
        <w:right w:val="none" w:sz="0" w:space="0" w:color="auto"/>
      </w:divBdr>
    </w:div>
    <w:div w:id="1676958428">
      <w:bodyDiv w:val="1"/>
      <w:marLeft w:val="0"/>
      <w:marRight w:val="0"/>
      <w:marTop w:val="0"/>
      <w:marBottom w:val="0"/>
      <w:divBdr>
        <w:top w:val="none" w:sz="0" w:space="0" w:color="auto"/>
        <w:left w:val="none" w:sz="0" w:space="0" w:color="auto"/>
        <w:bottom w:val="none" w:sz="0" w:space="0" w:color="auto"/>
        <w:right w:val="none" w:sz="0" w:space="0" w:color="auto"/>
      </w:divBdr>
    </w:div>
    <w:div w:id="1677491215">
      <w:bodyDiv w:val="1"/>
      <w:marLeft w:val="0"/>
      <w:marRight w:val="0"/>
      <w:marTop w:val="0"/>
      <w:marBottom w:val="0"/>
      <w:divBdr>
        <w:top w:val="none" w:sz="0" w:space="0" w:color="auto"/>
        <w:left w:val="none" w:sz="0" w:space="0" w:color="auto"/>
        <w:bottom w:val="none" w:sz="0" w:space="0" w:color="auto"/>
        <w:right w:val="none" w:sz="0" w:space="0" w:color="auto"/>
      </w:divBdr>
    </w:div>
    <w:div w:id="1677999004">
      <w:bodyDiv w:val="1"/>
      <w:marLeft w:val="0"/>
      <w:marRight w:val="0"/>
      <w:marTop w:val="0"/>
      <w:marBottom w:val="0"/>
      <w:divBdr>
        <w:top w:val="none" w:sz="0" w:space="0" w:color="auto"/>
        <w:left w:val="none" w:sz="0" w:space="0" w:color="auto"/>
        <w:bottom w:val="none" w:sz="0" w:space="0" w:color="auto"/>
        <w:right w:val="none" w:sz="0" w:space="0" w:color="auto"/>
      </w:divBdr>
    </w:div>
    <w:div w:id="1678002908">
      <w:bodyDiv w:val="1"/>
      <w:marLeft w:val="0"/>
      <w:marRight w:val="0"/>
      <w:marTop w:val="0"/>
      <w:marBottom w:val="0"/>
      <w:divBdr>
        <w:top w:val="none" w:sz="0" w:space="0" w:color="auto"/>
        <w:left w:val="none" w:sz="0" w:space="0" w:color="auto"/>
        <w:bottom w:val="none" w:sz="0" w:space="0" w:color="auto"/>
        <w:right w:val="none" w:sz="0" w:space="0" w:color="auto"/>
      </w:divBdr>
    </w:div>
    <w:div w:id="1678383805">
      <w:bodyDiv w:val="1"/>
      <w:marLeft w:val="0"/>
      <w:marRight w:val="0"/>
      <w:marTop w:val="0"/>
      <w:marBottom w:val="0"/>
      <w:divBdr>
        <w:top w:val="none" w:sz="0" w:space="0" w:color="auto"/>
        <w:left w:val="none" w:sz="0" w:space="0" w:color="auto"/>
        <w:bottom w:val="none" w:sz="0" w:space="0" w:color="auto"/>
        <w:right w:val="none" w:sz="0" w:space="0" w:color="auto"/>
      </w:divBdr>
    </w:div>
    <w:div w:id="1678998303">
      <w:bodyDiv w:val="1"/>
      <w:marLeft w:val="0"/>
      <w:marRight w:val="0"/>
      <w:marTop w:val="0"/>
      <w:marBottom w:val="0"/>
      <w:divBdr>
        <w:top w:val="none" w:sz="0" w:space="0" w:color="auto"/>
        <w:left w:val="none" w:sz="0" w:space="0" w:color="auto"/>
        <w:bottom w:val="none" w:sz="0" w:space="0" w:color="auto"/>
        <w:right w:val="none" w:sz="0" w:space="0" w:color="auto"/>
      </w:divBdr>
    </w:div>
    <w:div w:id="1679116446">
      <w:bodyDiv w:val="1"/>
      <w:marLeft w:val="0"/>
      <w:marRight w:val="0"/>
      <w:marTop w:val="0"/>
      <w:marBottom w:val="0"/>
      <w:divBdr>
        <w:top w:val="none" w:sz="0" w:space="0" w:color="auto"/>
        <w:left w:val="none" w:sz="0" w:space="0" w:color="auto"/>
        <w:bottom w:val="none" w:sz="0" w:space="0" w:color="auto"/>
        <w:right w:val="none" w:sz="0" w:space="0" w:color="auto"/>
      </w:divBdr>
    </w:div>
    <w:div w:id="1681733824">
      <w:bodyDiv w:val="1"/>
      <w:marLeft w:val="0"/>
      <w:marRight w:val="0"/>
      <w:marTop w:val="0"/>
      <w:marBottom w:val="0"/>
      <w:divBdr>
        <w:top w:val="none" w:sz="0" w:space="0" w:color="auto"/>
        <w:left w:val="none" w:sz="0" w:space="0" w:color="auto"/>
        <w:bottom w:val="none" w:sz="0" w:space="0" w:color="auto"/>
        <w:right w:val="none" w:sz="0" w:space="0" w:color="auto"/>
      </w:divBdr>
    </w:div>
    <w:div w:id="1684437543">
      <w:bodyDiv w:val="1"/>
      <w:marLeft w:val="0"/>
      <w:marRight w:val="0"/>
      <w:marTop w:val="0"/>
      <w:marBottom w:val="0"/>
      <w:divBdr>
        <w:top w:val="none" w:sz="0" w:space="0" w:color="auto"/>
        <w:left w:val="none" w:sz="0" w:space="0" w:color="auto"/>
        <w:bottom w:val="none" w:sz="0" w:space="0" w:color="auto"/>
        <w:right w:val="none" w:sz="0" w:space="0" w:color="auto"/>
      </w:divBdr>
    </w:div>
    <w:div w:id="1684895388">
      <w:bodyDiv w:val="1"/>
      <w:marLeft w:val="0"/>
      <w:marRight w:val="0"/>
      <w:marTop w:val="0"/>
      <w:marBottom w:val="0"/>
      <w:divBdr>
        <w:top w:val="none" w:sz="0" w:space="0" w:color="auto"/>
        <w:left w:val="none" w:sz="0" w:space="0" w:color="auto"/>
        <w:bottom w:val="none" w:sz="0" w:space="0" w:color="auto"/>
        <w:right w:val="none" w:sz="0" w:space="0" w:color="auto"/>
      </w:divBdr>
    </w:div>
    <w:div w:id="1685664787">
      <w:bodyDiv w:val="1"/>
      <w:marLeft w:val="0"/>
      <w:marRight w:val="0"/>
      <w:marTop w:val="0"/>
      <w:marBottom w:val="0"/>
      <w:divBdr>
        <w:top w:val="none" w:sz="0" w:space="0" w:color="auto"/>
        <w:left w:val="none" w:sz="0" w:space="0" w:color="auto"/>
        <w:bottom w:val="none" w:sz="0" w:space="0" w:color="auto"/>
        <w:right w:val="none" w:sz="0" w:space="0" w:color="auto"/>
      </w:divBdr>
    </w:div>
    <w:div w:id="1688754830">
      <w:bodyDiv w:val="1"/>
      <w:marLeft w:val="0"/>
      <w:marRight w:val="0"/>
      <w:marTop w:val="0"/>
      <w:marBottom w:val="0"/>
      <w:divBdr>
        <w:top w:val="none" w:sz="0" w:space="0" w:color="auto"/>
        <w:left w:val="none" w:sz="0" w:space="0" w:color="auto"/>
        <w:bottom w:val="none" w:sz="0" w:space="0" w:color="auto"/>
        <w:right w:val="none" w:sz="0" w:space="0" w:color="auto"/>
      </w:divBdr>
    </w:div>
    <w:div w:id="1691104823">
      <w:bodyDiv w:val="1"/>
      <w:marLeft w:val="0"/>
      <w:marRight w:val="0"/>
      <w:marTop w:val="0"/>
      <w:marBottom w:val="0"/>
      <w:divBdr>
        <w:top w:val="none" w:sz="0" w:space="0" w:color="auto"/>
        <w:left w:val="none" w:sz="0" w:space="0" w:color="auto"/>
        <w:bottom w:val="none" w:sz="0" w:space="0" w:color="auto"/>
        <w:right w:val="none" w:sz="0" w:space="0" w:color="auto"/>
      </w:divBdr>
    </w:div>
    <w:div w:id="1691224939">
      <w:bodyDiv w:val="1"/>
      <w:marLeft w:val="0"/>
      <w:marRight w:val="0"/>
      <w:marTop w:val="0"/>
      <w:marBottom w:val="0"/>
      <w:divBdr>
        <w:top w:val="none" w:sz="0" w:space="0" w:color="auto"/>
        <w:left w:val="none" w:sz="0" w:space="0" w:color="auto"/>
        <w:bottom w:val="none" w:sz="0" w:space="0" w:color="auto"/>
        <w:right w:val="none" w:sz="0" w:space="0" w:color="auto"/>
      </w:divBdr>
    </w:div>
    <w:div w:id="1702395701">
      <w:bodyDiv w:val="1"/>
      <w:marLeft w:val="0"/>
      <w:marRight w:val="0"/>
      <w:marTop w:val="0"/>
      <w:marBottom w:val="0"/>
      <w:divBdr>
        <w:top w:val="none" w:sz="0" w:space="0" w:color="auto"/>
        <w:left w:val="none" w:sz="0" w:space="0" w:color="auto"/>
        <w:bottom w:val="none" w:sz="0" w:space="0" w:color="auto"/>
        <w:right w:val="none" w:sz="0" w:space="0" w:color="auto"/>
      </w:divBdr>
    </w:div>
    <w:div w:id="1703895733">
      <w:bodyDiv w:val="1"/>
      <w:marLeft w:val="0"/>
      <w:marRight w:val="0"/>
      <w:marTop w:val="0"/>
      <w:marBottom w:val="0"/>
      <w:divBdr>
        <w:top w:val="none" w:sz="0" w:space="0" w:color="auto"/>
        <w:left w:val="none" w:sz="0" w:space="0" w:color="auto"/>
        <w:bottom w:val="none" w:sz="0" w:space="0" w:color="auto"/>
        <w:right w:val="none" w:sz="0" w:space="0" w:color="auto"/>
      </w:divBdr>
    </w:div>
    <w:div w:id="1703898905">
      <w:bodyDiv w:val="1"/>
      <w:marLeft w:val="0"/>
      <w:marRight w:val="0"/>
      <w:marTop w:val="0"/>
      <w:marBottom w:val="0"/>
      <w:divBdr>
        <w:top w:val="none" w:sz="0" w:space="0" w:color="auto"/>
        <w:left w:val="none" w:sz="0" w:space="0" w:color="auto"/>
        <w:bottom w:val="none" w:sz="0" w:space="0" w:color="auto"/>
        <w:right w:val="none" w:sz="0" w:space="0" w:color="auto"/>
      </w:divBdr>
    </w:div>
    <w:div w:id="1703936146">
      <w:bodyDiv w:val="1"/>
      <w:marLeft w:val="0"/>
      <w:marRight w:val="0"/>
      <w:marTop w:val="0"/>
      <w:marBottom w:val="0"/>
      <w:divBdr>
        <w:top w:val="none" w:sz="0" w:space="0" w:color="auto"/>
        <w:left w:val="none" w:sz="0" w:space="0" w:color="auto"/>
        <w:bottom w:val="none" w:sz="0" w:space="0" w:color="auto"/>
        <w:right w:val="none" w:sz="0" w:space="0" w:color="auto"/>
      </w:divBdr>
    </w:div>
    <w:div w:id="1711027014">
      <w:bodyDiv w:val="1"/>
      <w:marLeft w:val="0"/>
      <w:marRight w:val="0"/>
      <w:marTop w:val="0"/>
      <w:marBottom w:val="0"/>
      <w:divBdr>
        <w:top w:val="none" w:sz="0" w:space="0" w:color="auto"/>
        <w:left w:val="none" w:sz="0" w:space="0" w:color="auto"/>
        <w:bottom w:val="none" w:sz="0" w:space="0" w:color="auto"/>
        <w:right w:val="none" w:sz="0" w:space="0" w:color="auto"/>
      </w:divBdr>
    </w:div>
    <w:div w:id="1715350319">
      <w:bodyDiv w:val="1"/>
      <w:marLeft w:val="0"/>
      <w:marRight w:val="0"/>
      <w:marTop w:val="0"/>
      <w:marBottom w:val="0"/>
      <w:divBdr>
        <w:top w:val="none" w:sz="0" w:space="0" w:color="auto"/>
        <w:left w:val="none" w:sz="0" w:space="0" w:color="auto"/>
        <w:bottom w:val="none" w:sz="0" w:space="0" w:color="auto"/>
        <w:right w:val="none" w:sz="0" w:space="0" w:color="auto"/>
      </w:divBdr>
    </w:div>
    <w:div w:id="1716657446">
      <w:bodyDiv w:val="1"/>
      <w:marLeft w:val="0"/>
      <w:marRight w:val="0"/>
      <w:marTop w:val="0"/>
      <w:marBottom w:val="0"/>
      <w:divBdr>
        <w:top w:val="none" w:sz="0" w:space="0" w:color="auto"/>
        <w:left w:val="none" w:sz="0" w:space="0" w:color="auto"/>
        <w:bottom w:val="none" w:sz="0" w:space="0" w:color="auto"/>
        <w:right w:val="none" w:sz="0" w:space="0" w:color="auto"/>
      </w:divBdr>
    </w:div>
    <w:div w:id="1718167533">
      <w:bodyDiv w:val="1"/>
      <w:marLeft w:val="0"/>
      <w:marRight w:val="0"/>
      <w:marTop w:val="0"/>
      <w:marBottom w:val="0"/>
      <w:divBdr>
        <w:top w:val="none" w:sz="0" w:space="0" w:color="auto"/>
        <w:left w:val="none" w:sz="0" w:space="0" w:color="auto"/>
        <w:bottom w:val="none" w:sz="0" w:space="0" w:color="auto"/>
        <w:right w:val="none" w:sz="0" w:space="0" w:color="auto"/>
      </w:divBdr>
    </w:div>
    <w:div w:id="1720590557">
      <w:bodyDiv w:val="1"/>
      <w:marLeft w:val="0"/>
      <w:marRight w:val="0"/>
      <w:marTop w:val="0"/>
      <w:marBottom w:val="0"/>
      <w:divBdr>
        <w:top w:val="none" w:sz="0" w:space="0" w:color="auto"/>
        <w:left w:val="none" w:sz="0" w:space="0" w:color="auto"/>
        <w:bottom w:val="none" w:sz="0" w:space="0" w:color="auto"/>
        <w:right w:val="none" w:sz="0" w:space="0" w:color="auto"/>
      </w:divBdr>
    </w:div>
    <w:div w:id="1722287239">
      <w:bodyDiv w:val="1"/>
      <w:marLeft w:val="0"/>
      <w:marRight w:val="0"/>
      <w:marTop w:val="0"/>
      <w:marBottom w:val="0"/>
      <w:divBdr>
        <w:top w:val="none" w:sz="0" w:space="0" w:color="auto"/>
        <w:left w:val="none" w:sz="0" w:space="0" w:color="auto"/>
        <w:bottom w:val="none" w:sz="0" w:space="0" w:color="auto"/>
        <w:right w:val="none" w:sz="0" w:space="0" w:color="auto"/>
      </w:divBdr>
    </w:div>
    <w:div w:id="1722513901">
      <w:bodyDiv w:val="1"/>
      <w:marLeft w:val="0"/>
      <w:marRight w:val="0"/>
      <w:marTop w:val="0"/>
      <w:marBottom w:val="0"/>
      <w:divBdr>
        <w:top w:val="none" w:sz="0" w:space="0" w:color="auto"/>
        <w:left w:val="none" w:sz="0" w:space="0" w:color="auto"/>
        <w:bottom w:val="none" w:sz="0" w:space="0" w:color="auto"/>
        <w:right w:val="none" w:sz="0" w:space="0" w:color="auto"/>
      </w:divBdr>
    </w:div>
    <w:div w:id="1723602627">
      <w:bodyDiv w:val="1"/>
      <w:marLeft w:val="0"/>
      <w:marRight w:val="0"/>
      <w:marTop w:val="0"/>
      <w:marBottom w:val="0"/>
      <w:divBdr>
        <w:top w:val="none" w:sz="0" w:space="0" w:color="auto"/>
        <w:left w:val="none" w:sz="0" w:space="0" w:color="auto"/>
        <w:bottom w:val="none" w:sz="0" w:space="0" w:color="auto"/>
        <w:right w:val="none" w:sz="0" w:space="0" w:color="auto"/>
      </w:divBdr>
    </w:div>
    <w:div w:id="1725833758">
      <w:bodyDiv w:val="1"/>
      <w:marLeft w:val="0"/>
      <w:marRight w:val="0"/>
      <w:marTop w:val="0"/>
      <w:marBottom w:val="0"/>
      <w:divBdr>
        <w:top w:val="none" w:sz="0" w:space="0" w:color="auto"/>
        <w:left w:val="none" w:sz="0" w:space="0" w:color="auto"/>
        <w:bottom w:val="none" w:sz="0" w:space="0" w:color="auto"/>
        <w:right w:val="none" w:sz="0" w:space="0" w:color="auto"/>
      </w:divBdr>
    </w:div>
    <w:div w:id="1726416138">
      <w:bodyDiv w:val="1"/>
      <w:marLeft w:val="0"/>
      <w:marRight w:val="0"/>
      <w:marTop w:val="0"/>
      <w:marBottom w:val="0"/>
      <w:divBdr>
        <w:top w:val="none" w:sz="0" w:space="0" w:color="auto"/>
        <w:left w:val="none" w:sz="0" w:space="0" w:color="auto"/>
        <w:bottom w:val="none" w:sz="0" w:space="0" w:color="auto"/>
        <w:right w:val="none" w:sz="0" w:space="0" w:color="auto"/>
      </w:divBdr>
    </w:div>
    <w:div w:id="1726679510">
      <w:bodyDiv w:val="1"/>
      <w:marLeft w:val="0"/>
      <w:marRight w:val="0"/>
      <w:marTop w:val="0"/>
      <w:marBottom w:val="0"/>
      <w:divBdr>
        <w:top w:val="none" w:sz="0" w:space="0" w:color="auto"/>
        <w:left w:val="none" w:sz="0" w:space="0" w:color="auto"/>
        <w:bottom w:val="none" w:sz="0" w:space="0" w:color="auto"/>
        <w:right w:val="none" w:sz="0" w:space="0" w:color="auto"/>
      </w:divBdr>
    </w:div>
    <w:div w:id="1726757604">
      <w:bodyDiv w:val="1"/>
      <w:marLeft w:val="0"/>
      <w:marRight w:val="0"/>
      <w:marTop w:val="0"/>
      <w:marBottom w:val="0"/>
      <w:divBdr>
        <w:top w:val="none" w:sz="0" w:space="0" w:color="auto"/>
        <w:left w:val="none" w:sz="0" w:space="0" w:color="auto"/>
        <w:bottom w:val="none" w:sz="0" w:space="0" w:color="auto"/>
        <w:right w:val="none" w:sz="0" w:space="0" w:color="auto"/>
      </w:divBdr>
    </w:div>
    <w:div w:id="1732729438">
      <w:bodyDiv w:val="1"/>
      <w:marLeft w:val="0"/>
      <w:marRight w:val="0"/>
      <w:marTop w:val="0"/>
      <w:marBottom w:val="0"/>
      <w:divBdr>
        <w:top w:val="none" w:sz="0" w:space="0" w:color="auto"/>
        <w:left w:val="none" w:sz="0" w:space="0" w:color="auto"/>
        <w:bottom w:val="none" w:sz="0" w:space="0" w:color="auto"/>
        <w:right w:val="none" w:sz="0" w:space="0" w:color="auto"/>
      </w:divBdr>
    </w:div>
    <w:div w:id="1732773334">
      <w:bodyDiv w:val="1"/>
      <w:marLeft w:val="0"/>
      <w:marRight w:val="0"/>
      <w:marTop w:val="0"/>
      <w:marBottom w:val="0"/>
      <w:divBdr>
        <w:top w:val="none" w:sz="0" w:space="0" w:color="auto"/>
        <w:left w:val="none" w:sz="0" w:space="0" w:color="auto"/>
        <w:bottom w:val="none" w:sz="0" w:space="0" w:color="auto"/>
        <w:right w:val="none" w:sz="0" w:space="0" w:color="auto"/>
      </w:divBdr>
    </w:div>
    <w:div w:id="1740209923">
      <w:bodyDiv w:val="1"/>
      <w:marLeft w:val="0"/>
      <w:marRight w:val="0"/>
      <w:marTop w:val="0"/>
      <w:marBottom w:val="0"/>
      <w:divBdr>
        <w:top w:val="none" w:sz="0" w:space="0" w:color="auto"/>
        <w:left w:val="none" w:sz="0" w:space="0" w:color="auto"/>
        <w:bottom w:val="none" w:sz="0" w:space="0" w:color="auto"/>
        <w:right w:val="none" w:sz="0" w:space="0" w:color="auto"/>
      </w:divBdr>
    </w:div>
    <w:div w:id="1740319625">
      <w:bodyDiv w:val="1"/>
      <w:marLeft w:val="0"/>
      <w:marRight w:val="0"/>
      <w:marTop w:val="0"/>
      <w:marBottom w:val="0"/>
      <w:divBdr>
        <w:top w:val="none" w:sz="0" w:space="0" w:color="auto"/>
        <w:left w:val="none" w:sz="0" w:space="0" w:color="auto"/>
        <w:bottom w:val="none" w:sz="0" w:space="0" w:color="auto"/>
        <w:right w:val="none" w:sz="0" w:space="0" w:color="auto"/>
      </w:divBdr>
    </w:div>
    <w:div w:id="1740588849">
      <w:bodyDiv w:val="1"/>
      <w:marLeft w:val="0"/>
      <w:marRight w:val="0"/>
      <w:marTop w:val="0"/>
      <w:marBottom w:val="0"/>
      <w:divBdr>
        <w:top w:val="none" w:sz="0" w:space="0" w:color="auto"/>
        <w:left w:val="none" w:sz="0" w:space="0" w:color="auto"/>
        <w:bottom w:val="none" w:sz="0" w:space="0" w:color="auto"/>
        <w:right w:val="none" w:sz="0" w:space="0" w:color="auto"/>
      </w:divBdr>
    </w:div>
    <w:div w:id="1741512605">
      <w:bodyDiv w:val="1"/>
      <w:marLeft w:val="0"/>
      <w:marRight w:val="0"/>
      <w:marTop w:val="0"/>
      <w:marBottom w:val="0"/>
      <w:divBdr>
        <w:top w:val="none" w:sz="0" w:space="0" w:color="auto"/>
        <w:left w:val="none" w:sz="0" w:space="0" w:color="auto"/>
        <w:bottom w:val="none" w:sz="0" w:space="0" w:color="auto"/>
        <w:right w:val="none" w:sz="0" w:space="0" w:color="auto"/>
      </w:divBdr>
    </w:div>
    <w:div w:id="1743016912">
      <w:bodyDiv w:val="1"/>
      <w:marLeft w:val="0"/>
      <w:marRight w:val="0"/>
      <w:marTop w:val="0"/>
      <w:marBottom w:val="0"/>
      <w:divBdr>
        <w:top w:val="none" w:sz="0" w:space="0" w:color="auto"/>
        <w:left w:val="none" w:sz="0" w:space="0" w:color="auto"/>
        <w:bottom w:val="none" w:sz="0" w:space="0" w:color="auto"/>
        <w:right w:val="none" w:sz="0" w:space="0" w:color="auto"/>
      </w:divBdr>
    </w:div>
    <w:div w:id="1745759800">
      <w:bodyDiv w:val="1"/>
      <w:marLeft w:val="0"/>
      <w:marRight w:val="0"/>
      <w:marTop w:val="0"/>
      <w:marBottom w:val="0"/>
      <w:divBdr>
        <w:top w:val="none" w:sz="0" w:space="0" w:color="auto"/>
        <w:left w:val="none" w:sz="0" w:space="0" w:color="auto"/>
        <w:bottom w:val="none" w:sz="0" w:space="0" w:color="auto"/>
        <w:right w:val="none" w:sz="0" w:space="0" w:color="auto"/>
      </w:divBdr>
    </w:div>
    <w:div w:id="1749418604">
      <w:bodyDiv w:val="1"/>
      <w:marLeft w:val="0"/>
      <w:marRight w:val="0"/>
      <w:marTop w:val="0"/>
      <w:marBottom w:val="0"/>
      <w:divBdr>
        <w:top w:val="none" w:sz="0" w:space="0" w:color="auto"/>
        <w:left w:val="none" w:sz="0" w:space="0" w:color="auto"/>
        <w:bottom w:val="none" w:sz="0" w:space="0" w:color="auto"/>
        <w:right w:val="none" w:sz="0" w:space="0" w:color="auto"/>
      </w:divBdr>
    </w:div>
    <w:div w:id="1750232894">
      <w:bodyDiv w:val="1"/>
      <w:marLeft w:val="0"/>
      <w:marRight w:val="0"/>
      <w:marTop w:val="0"/>
      <w:marBottom w:val="0"/>
      <w:divBdr>
        <w:top w:val="none" w:sz="0" w:space="0" w:color="auto"/>
        <w:left w:val="none" w:sz="0" w:space="0" w:color="auto"/>
        <w:bottom w:val="none" w:sz="0" w:space="0" w:color="auto"/>
        <w:right w:val="none" w:sz="0" w:space="0" w:color="auto"/>
      </w:divBdr>
    </w:div>
    <w:div w:id="1752388862">
      <w:bodyDiv w:val="1"/>
      <w:marLeft w:val="0"/>
      <w:marRight w:val="0"/>
      <w:marTop w:val="0"/>
      <w:marBottom w:val="0"/>
      <w:divBdr>
        <w:top w:val="none" w:sz="0" w:space="0" w:color="auto"/>
        <w:left w:val="none" w:sz="0" w:space="0" w:color="auto"/>
        <w:bottom w:val="none" w:sz="0" w:space="0" w:color="auto"/>
        <w:right w:val="none" w:sz="0" w:space="0" w:color="auto"/>
      </w:divBdr>
    </w:div>
    <w:div w:id="1757746168">
      <w:bodyDiv w:val="1"/>
      <w:marLeft w:val="0"/>
      <w:marRight w:val="0"/>
      <w:marTop w:val="0"/>
      <w:marBottom w:val="0"/>
      <w:divBdr>
        <w:top w:val="none" w:sz="0" w:space="0" w:color="auto"/>
        <w:left w:val="none" w:sz="0" w:space="0" w:color="auto"/>
        <w:bottom w:val="none" w:sz="0" w:space="0" w:color="auto"/>
        <w:right w:val="none" w:sz="0" w:space="0" w:color="auto"/>
      </w:divBdr>
    </w:div>
    <w:div w:id="1759525002">
      <w:bodyDiv w:val="1"/>
      <w:marLeft w:val="0"/>
      <w:marRight w:val="0"/>
      <w:marTop w:val="0"/>
      <w:marBottom w:val="0"/>
      <w:divBdr>
        <w:top w:val="none" w:sz="0" w:space="0" w:color="auto"/>
        <w:left w:val="none" w:sz="0" w:space="0" w:color="auto"/>
        <w:bottom w:val="none" w:sz="0" w:space="0" w:color="auto"/>
        <w:right w:val="none" w:sz="0" w:space="0" w:color="auto"/>
      </w:divBdr>
    </w:div>
    <w:div w:id="1764567946">
      <w:bodyDiv w:val="1"/>
      <w:marLeft w:val="0"/>
      <w:marRight w:val="0"/>
      <w:marTop w:val="0"/>
      <w:marBottom w:val="0"/>
      <w:divBdr>
        <w:top w:val="none" w:sz="0" w:space="0" w:color="auto"/>
        <w:left w:val="none" w:sz="0" w:space="0" w:color="auto"/>
        <w:bottom w:val="none" w:sz="0" w:space="0" w:color="auto"/>
        <w:right w:val="none" w:sz="0" w:space="0" w:color="auto"/>
      </w:divBdr>
    </w:div>
    <w:div w:id="1770001633">
      <w:bodyDiv w:val="1"/>
      <w:marLeft w:val="0"/>
      <w:marRight w:val="0"/>
      <w:marTop w:val="0"/>
      <w:marBottom w:val="0"/>
      <w:divBdr>
        <w:top w:val="none" w:sz="0" w:space="0" w:color="auto"/>
        <w:left w:val="none" w:sz="0" w:space="0" w:color="auto"/>
        <w:bottom w:val="none" w:sz="0" w:space="0" w:color="auto"/>
        <w:right w:val="none" w:sz="0" w:space="0" w:color="auto"/>
      </w:divBdr>
    </w:div>
    <w:div w:id="1772238111">
      <w:bodyDiv w:val="1"/>
      <w:marLeft w:val="0"/>
      <w:marRight w:val="0"/>
      <w:marTop w:val="0"/>
      <w:marBottom w:val="0"/>
      <w:divBdr>
        <w:top w:val="none" w:sz="0" w:space="0" w:color="auto"/>
        <w:left w:val="none" w:sz="0" w:space="0" w:color="auto"/>
        <w:bottom w:val="none" w:sz="0" w:space="0" w:color="auto"/>
        <w:right w:val="none" w:sz="0" w:space="0" w:color="auto"/>
      </w:divBdr>
    </w:div>
    <w:div w:id="1774089347">
      <w:bodyDiv w:val="1"/>
      <w:marLeft w:val="0"/>
      <w:marRight w:val="0"/>
      <w:marTop w:val="0"/>
      <w:marBottom w:val="0"/>
      <w:divBdr>
        <w:top w:val="none" w:sz="0" w:space="0" w:color="auto"/>
        <w:left w:val="none" w:sz="0" w:space="0" w:color="auto"/>
        <w:bottom w:val="none" w:sz="0" w:space="0" w:color="auto"/>
        <w:right w:val="none" w:sz="0" w:space="0" w:color="auto"/>
      </w:divBdr>
    </w:div>
    <w:div w:id="1775393010">
      <w:bodyDiv w:val="1"/>
      <w:marLeft w:val="0"/>
      <w:marRight w:val="0"/>
      <w:marTop w:val="0"/>
      <w:marBottom w:val="0"/>
      <w:divBdr>
        <w:top w:val="none" w:sz="0" w:space="0" w:color="auto"/>
        <w:left w:val="none" w:sz="0" w:space="0" w:color="auto"/>
        <w:bottom w:val="none" w:sz="0" w:space="0" w:color="auto"/>
        <w:right w:val="none" w:sz="0" w:space="0" w:color="auto"/>
      </w:divBdr>
    </w:div>
    <w:div w:id="1777939976">
      <w:bodyDiv w:val="1"/>
      <w:marLeft w:val="0"/>
      <w:marRight w:val="0"/>
      <w:marTop w:val="0"/>
      <w:marBottom w:val="0"/>
      <w:divBdr>
        <w:top w:val="none" w:sz="0" w:space="0" w:color="auto"/>
        <w:left w:val="none" w:sz="0" w:space="0" w:color="auto"/>
        <w:bottom w:val="none" w:sz="0" w:space="0" w:color="auto"/>
        <w:right w:val="none" w:sz="0" w:space="0" w:color="auto"/>
      </w:divBdr>
    </w:div>
    <w:div w:id="1779637065">
      <w:bodyDiv w:val="1"/>
      <w:marLeft w:val="0"/>
      <w:marRight w:val="0"/>
      <w:marTop w:val="0"/>
      <w:marBottom w:val="0"/>
      <w:divBdr>
        <w:top w:val="none" w:sz="0" w:space="0" w:color="auto"/>
        <w:left w:val="none" w:sz="0" w:space="0" w:color="auto"/>
        <w:bottom w:val="none" w:sz="0" w:space="0" w:color="auto"/>
        <w:right w:val="none" w:sz="0" w:space="0" w:color="auto"/>
      </w:divBdr>
    </w:div>
    <w:div w:id="1779793916">
      <w:bodyDiv w:val="1"/>
      <w:marLeft w:val="0"/>
      <w:marRight w:val="0"/>
      <w:marTop w:val="0"/>
      <w:marBottom w:val="0"/>
      <w:divBdr>
        <w:top w:val="none" w:sz="0" w:space="0" w:color="auto"/>
        <w:left w:val="none" w:sz="0" w:space="0" w:color="auto"/>
        <w:bottom w:val="none" w:sz="0" w:space="0" w:color="auto"/>
        <w:right w:val="none" w:sz="0" w:space="0" w:color="auto"/>
      </w:divBdr>
    </w:div>
    <w:div w:id="1782263345">
      <w:bodyDiv w:val="1"/>
      <w:marLeft w:val="0"/>
      <w:marRight w:val="0"/>
      <w:marTop w:val="0"/>
      <w:marBottom w:val="0"/>
      <w:divBdr>
        <w:top w:val="none" w:sz="0" w:space="0" w:color="auto"/>
        <w:left w:val="none" w:sz="0" w:space="0" w:color="auto"/>
        <w:bottom w:val="none" w:sz="0" w:space="0" w:color="auto"/>
        <w:right w:val="none" w:sz="0" w:space="0" w:color="auto"/>
      </w:divBdr>
    </w:div>
    <w:div w:id="1783186471">
      <w:bodyDiv w:val="1"/>
      <w:marLeft w:val="0"/>
      <w:marRight w:val="0"/>
      <w:marTop w:val="0"/>
      <w:marBottom w:val="0"/>
      <w:divBdr>
        <w:top w:val="none" w:sz="0" w:space="0" w:color="auto"/>
        <w:left w:val="none" w:sz="0" w:space="0" w:color="auto"/>
        <w:bottom w:val="none" w:sz="0" w:space="0" w:color="auto"/>
        <w:right w:val="none" w:sz="0" w:space="0" w:color="auto"/>
      </w:divBdr>
    </w:div>
    <w:div w:id="1785687339">
      <w:bodyDiv w:val="1"/>
      <w:marLeft w:val="0"/>
      <w:marRight w:val="0"/>
      <w:marTop w:val="0"/>
      <w:marBottom w:val="0"/>
      <w:divBdr>
        <w:top w:val="none" w:sz="0" w:space="0" w:color="auto"/>
        <w:left w:val="none" w:sz="0" w:space="0" w:color="auto"/>
        <w:bottom w:val="none" w:sz="0" w:space="0" w:color="auto"/>
        <w:right w:val="none" w:sz="0" w:space="0" w:color="auto"/>
      </w:divBdr>
    </w:div>
    <w:div w:id="1789205763">
      <w:bodyDiv w:val="1"/>
      <w:marLeft w:val="0"/>
      <w:marRight w:val="0"/>
      <w:marTop w:val="0"/>
      <w:marBottom w:val="0"/>
      <w:divBdr>
        <w:top w:val="none" w:sz="0" w:space="0" w:color="auto"/>
        <w:left w:val="none" w:sz="0" w:space="0" w:color="auto"/>
        <w:bottom w:val="none" w:sz="0" w:space="0" w:color="auto"/>
        <w:right w:val="none" w:sz="0" w:space="0" w:color="auto"/>
      </w:divBdr>
    </w:div>
    <w:div w:id="1790514949">
      <w:bodyDiv w:val="1"/>
      <w:marLeft w:val="0"/>
      <w:marRight w:val="0"/>
      <w:marTop w:val="0"/>
      <w:marBottom w:val="0"/>
      <w:divBdr>
        <w:top w:val="none" w:sz="0" w:space="0" w:color="auto"/>
        <w:left w:val="none" w:sz="0" w:space="0" w:color="auto"/>
        <w:bottom w:val="none" w:sz="0" w:space="0" w:color="auto"/>
        <w:right w:val="none" w:sz="0" w:space="0" w:color="auto"/>
      </w:divBdr>
    </w:div>
    <w:div w:id="1790781888">
      <w:bodyDiv w:val="1"/>
      <w:marLeft w:val="0"/>
      <w:marRight w:val="0"/>
      <w:marTop w:val="0"/>
      <w:marBottom w:val="0"/>
      <w:divBdr>
        <w:top w:val="none" w:sz="0" w:space="0" w:color="auto"/>
        <w:left w:val="none" w:sz="0" w:space="0" w:color="auto"/>
        <w:bottom w:val="none" w:sz="0" w:space="0" w:color="auto"/>
        <w:right w:val="none" w:sz="0" w:space="0" w:color="auto"/>
      </w:divBdr>
    </w:div>
    <w:div w:id="1793134694">
      <w:bodyDiv w:val="1"/>
      <w:marLeft w:val="0"/>
      <w:marRight w:val="0"/>
      <w:marTop w:val="0"/>
      <w:marBottom w:val="0"/>
      <w:divBdr>
        <w:top w:val="none" w:sz="0" w:space="0" w:color="auto"/>
        <w:left w:val="none" w:sz="0" w:space="0" w:color="auto"/>
        <w:bottom w:val="none" w:sz="0" w:space="0" w:color="auto"/>
        <w:right w:val="none" w:sz="0" w:space="0" w:color="auto"/>
      </w:divBdr>
    </w:div>
    <w:div w:id="1794786114">
      <w:bodyDiv w:val="1"/>
      <w:marLeft w:val="0"/>
      <w:marRight w:val="0"/>
      <w:marTop w:val="0"/>
      <w:marBottom w:val="0"/>
      <w:divBdr>
        <w:top w:val="none" w:sz="0" w:space="0" w:color="auto"/>
        <w:left w:val="none" w:sz="0" w:space="0" w:color="auto"/>
        <w:bottom w:val="none" w:sz="0" w:space="0" w:color="auto"/>
        <w:right w:val="none" w:sz="0" w:space="0" w:color="auto"/>
      </w:divBdr>
    </w:div>
    <w:div w:id="1798526270">
      <w:bodyDiv w:val="1"/>
      <w:marLeft w:val="0"/>
      <w:marRight w:val="0"/>
      <w:marTop w:val="0"/>
      <w:marBottom w:val="0"/>
      <w:divBdr>
        <w:top w:val="none" w:sz="0" w:space="0" w:color="auto"/>
        <w:left w:val="none" w:sz="0" w:space="0" w:color="auto"/>
        <w:bottom w:val="none" w:sz="0" w:space="0" w:color="auto"/>
        <w:right w:val="none" w:sz="0" w:space="0" w:color="auto"/>
      </w:divBdr>
    </w:div>
    <w:div w:id="1802334546">
      <w:bodyDiv w:val="1"/>
      <w:marLeft w:val="0"/>
      <w:marRight w:val="0"/>
      <w:marTop w:val="0"/>
      <w:marBottom w:val="0"/>
      <w:divBdr>
        <w:top w:val="none" w:sz="0" w:space="0" w:color="auto"/>
        <w:left w:val="none" w:sz="0" w:space="0" w:color="auto"/>
        <w:bottom w:val="none" w:sz="0" w:space="0" w:color="auto"/>
        <w:right w:val="none" w:sz="0" w:space="0" w:color="auto"/>
      </w:divBdr>
    </w:div>
    <w:div w:id="1803376583">
      <w:bodyDiv w:val="1"/>
      <w:marLeft w:val="0"/>
      <w:marRight w:val="0"/>
      <w:marTop w:val="0"/>
      <w:marBottom w:val="0"/>
      <w:divBdr>
        <w:top w:val="none" w:sz="0" w:space="0" w:color="auto"/>
        <w:left w:val="none" w:sz="0" w:space="0" w:color="auto"/>
        <w:bottom w:val="none" w:sz="0" w:space="0" w:color="auto"/>
        <w:right w:val="none" w:sz="0" w:space="0" w:color="auto"/>
      </w:divBdr>
    </w:div>
    <w:div w:id="1807427587">
      <w:bodyDiv w:val="1"/>
      <w:marLeft w:val="0"/>
      <w:marRight w:val="0"/>
      <w:marTop w:val="0"/>
      <w:marBottom w:val="0"/>
      <w:divBdr>
        <w:top w:val="none" w:sz="0" w:space="0" w:color="auto"/>
        <w:left w:val="none" w:sz="0" w:space="0" w:color="auto"/>
        <w:bottom w:val="none" w:sz="0" w:space="0" w:color="auto"/>
        <w:right w:val="none" w:sz="0" w:space="0" w:color="auto"/>
      </w:divBdr>
    </w:div>
    <w:div w:id="1808930633">
      <w:bodyDiv w:val="1"/>
      <w:marLeft w:val="0"/>
      <w:marRight w:val="0"/>
      <w:marTop w:val="0"/>
      <w:marBottom w:val="0"/>
      <w:divBdr>
        <w:top w:val="none" w:sz="0" w:space="0" w:color="auto"/>
        <w:left w:val="none" w:sz="0" w:space="0" w:color="auto"/>
        <w:bottom w:val="none" w:sz="0" w:space="0" w:color="auto"/>
        <w:right w:val="none" w:sz="0" w:space="0" w:color="auto"/>
      </w:divBdr>
    </w:div>
    <w:div w:id="1809132172">
      <w:bodyDiv w:val="1"/>
      <w:marLeft w:val="0"/>
      <w:marRight w:val="0"/>
      <w:marTop w:val="0"/>
      <w:marBottom w:val="0"/>
      <w:divBdr>
        <w:top w:val="none" w:sz="0" w:space="0" w:color="auto"/>
        <w:left w:val="none" w:sz="0" w:space="0" w:color="auto"/>
        <w:bottom w:val="none" w:sz="0" w:space="0" w:color="auto"/>
        <w:right w:val="none" w:sz="0" w:space="0" w:color="auto"/>
      </w:divBdr>
    </w:div>
    <w:div w:id="1810391131">
      <w:bodyDiv w:val="1"/>
      <w:marLeft w:val="0"/>
      <w:marRight w:val="0"/>
      <w:marTop w:val="0"/>
      <w:marBottom w:val="0"/>
      <w:divBdr>
        <w:top w:val="none" w:sz="0" w:space="0" w:color="auto"/>
        <w:left w:val="none" w:sz="0" w:space="0" w:color="auto"/>
        <w:bottom w:val="none" w:sz="0" w:space="0" w:color="auto"/>
        <w:right w:val="none" w:sz="0" w:space="0" w:color="auto"/>
      </w:divBdr>
    </w:div>
    <w:div w:id="1810399167">
      <w:bodyDiv w:val="1"/>
      <w:marLeft w:val="0"/>
      <w:marRight w:val="0"/>
      <w:marTop w:val="0"/>
      <w:marBottom w:val="0"/>
      <w:divBdr>
        <w:top w:val="none" w:sz="0" w:space="0" w:color="auto"/>
        <w:left w:val="none" w:sz="0" w:space="0" w:color="auto"/>
        <w:bottom w:val="none" w:sz="0" w:space="0" w:color="auto"/>
        <w:right w:val="none" w:sz="0" w:space="0" w:color="auto"/>
      </w:divBdr>
    </w:div>
    <w:div w:id="1814105621">
      <w:bodyDiv w:val="1"/>
      <w:marLeft w:val="0"/>
      <w:marRight w:val="0"/>
      <w:marTop w:val="0"/>
      <w:marBottom w:val="0"/>
      <w:divBdr>
        <w:top w:val="none" w:sz="0" w:space="0" w:color="auto"/>
        <w:left w:val="none" w:sz="0" w:space="0" w:color="auto"/>
        <w:bottom w:val="none" w:sz="0" w:space="0" w:color="auto"/>
        <w:right w:val="none" w:sz="0" w:space="0" w:color="auto"/>
      </w:divBdr>
    </w:div>
    <w:div w:id="1814983568">
      <w:bodyDiv w:val="1"/>
      <w:marLeft w:val="0"/>
      <w:marRight w:val="0"/>
      <w:marTop w:val="0"/>
      <w:marBottom w:val="0"/>
      <w:divBdr>
        <w:top w:val="none" w:sz="0" w:space="0" w:color="auto"/>
        <w:left w:val="none" w:sz="0" w:space="0" w:color="auto"/>
        <w:bottom w:val="none" w:sz="0" w:space="0" w:color="auto"/>
        <w:right w:val="none" w:sz="0" w:space="0" w:color="auto"/>
      </w:divBdr>
    </w:div>
    <w:div w:id="1817842198">
      <w:bodyDiv w:val="1"/>
      <w:marLeft w:val="0"/>
      <w:marRight w:val="0"/>
      <w:marTop w:val="0"/>
      <w:marBottom w:val="0"/>
      <w:divBdr>
        <w:top w:val="none" w:sz="0" w:space="0" w:color="auto"/>
        <w:left w:val="none" w:sz="0" w:space="0" w:color="auto"/>
        <w:bottom w:val="none" w:sz="0" w:space="0" w:color="auto"/>
        <w:right w:val="none" w:sz="0" w:space="0" w:color="auto"/>
      </w:divBdr>
    </w:div>
    <w:div w:id="1819952503">
      <w:bodyDiv w:val="1"/>
      <w:marLeft w:val="0"/>
      <w:marRight w:val="0"/>
      <w:marTop w:val="0"/>
      <w:marBottom w:val="0"/>
      <w:divBdr>
        <w:top w:val="none" w:sz="0" w:space="0" w:color="auto"/>
        <w:left w:val="none" w:sz="0" w:space="0" w:color="auto"/>
        <w:bottom w:val="none" w:sz="0" w:space="0" w:color="auto"/>
        <w:right w:val="none" w:sz="0" w:space="0" w:color="auto"/>
      </w:divBdr>
    </w:div>
    <w:div w:id="1820262792">
      <w:bodyDiv w:val="1"/>
      <w:marLeft w:val="0"/>
      <w:marRight w:val="0"/>
      <w:marTop w:val="0"/>
      <w:marBottom w:val="0"/>
      <w:divBdr>
        <w:top w:val="none" w:sz="0" w:space="0" w:color="auto"/>
        <w:left w:val="none" w:sz="0" w:space="0" w:color="auto"/>
        <w:bottom w:val="none" w:sz="0" w:space="0" w:color="auto"/>
        <w:right w:val="none" w:sz="0" w:space="0" w:color="auto"/>
      </w:divBdr>
    </w:div>
    <w:div w:id="1821457043">
      <w:bodyDiv w:val="1"/>
      <w:marLeft w:val="0"/>
      <w:marRight w:val="0"/>
      <w:marTop w:val="0"/>
      <w:marBottom w:val="0"/>
      <w:divBdr>
        <w:top w:val="none" w:sz="0" w:space="0" w:color="auto"/>
        <w:left w:val="none" w:sz="0" w:space="0" w:color="auto"/>
        <w:bottom w:val="none" w:sz="0" w:space="0" w:color="auto"/>
        <w:right w:val="none" w:sz="0" w:space="0" w:color="auto"/>
      </w:divBdr>
    </w:div>
    <w:div w:id="1822189112">
      <w:bodyDiv w:val="1"/>
      <w:marLeft w:val="0"/>
      <w:marRight w:val="0"/>
      <w:marTop w:val="0"/>
      <w:marBottom w:val="0"/>
      <w:divBdr>
        <w:top w:val="none" w:sz="0" w:space="0" w:color="auto"/>
        <w:left w:val="none" w:sz="0" w:space="0" w:color="auto"/>
        <w:bottom w:val="none" w:sz="0" w:space="0" w:color="auto"/>
        <w:right w:val="none" w:sz="0" w:space="0" w:color="auto"/>
      </w:divBdr>
    </w:div>
    <w:div w:id="1826554506">
      <w:bodyDiv w:val="1"/>
      <w:marLeft w:val="0"/>
      <w:marRight w:val="0"/>
      <w:marTop w:val="0"/>
      <w:marBottom w:val="0"/>
      <w:divBdr>
        <w:top w:val="none" w:sz="0" w:space="0" w:color="auto"/>
        <w:left w:val="none" w:sz="0" w:space="0" w:color="auto"/>
        <w:bottom w:val="none" w:sz="0" w:space="0" w:color="auto"/>
        <w:right w:val="none" w:sz="0" w:space="0" w:color="auto"/>
      </w:divBdr>
    </w:div>
    <w:div w:id="1829207489">
      <w:bodyDiv w:val="1"/>
      <w:marLeft w:val="0"/>
      <w:marRight w:val="0"/>
      <w:marTop w:val="0"/>
      <w:marBottom w:val="0"/>
      <w:divBdr>
        <w:top w:val="none" w:sz="0" w:space="0" w:color="auto"/>
        <w:left w:val="none" w:sz="0" w:space="0" w:color="auto"/>
        <w:bottom w:val="none" w:sz="0" w:space="0" w:color="auto"/>
        <w:right w:val="none" w:sz="0" w:space="0" w:color="auto"/>
      </w:divBdr>
    </w:div>
    <w:div w:id="1835487775">
      <w:bodyDiv w:val="1"/>
      <w:marLeft w:val="0"/>
      <w:marRight w:val="0"/>
      <w:marTop w:val="0"/>
      <w:marBottom w:val="0"/>
      <w:divBdr>
        <w:top w:val="none" w:sz="0" w:space="0" w:color="auto"/>
        <w:left w:val="none" w:sz="0" w:space="0" w:color="auto"/>
        <w:bottom w:val="none" w:sz="0" w:space="0" w:color="auto"/>
        <w:right w:val="none" w:sz="0" w:space="0" w:color="auto"/>
      </w:divBdr>
    </w:div>
    <w:div w:id="1838839436">
      <w:bodyDiv w:val="1"/>
      <w:marLeft w:val="0"/>
      <w:marRight w:val="0"/>
      <w:marTop w:val="0"/>
      <w:marBottom w:val="0"/>
      <w:divBdr>
        <w:top w:val="none" w:sz="0" w:space="0" w:color="auto"/>
        <w:left w:val="none" w:sz="0" w:space="0" w:color="auto"/>
        <w:bottom w:val="none" w:sz="0" w:space="0" w:color="auto"/>
        <w:right w:val="none" w:sz="0" w:space="0" w:color="auto"/>
      </w:divBdr>
    </w:div>
    <w:div w:id="1839080987">
      <w:bodyDiv w:val="1"/>
      <w:marLeft w:val="0"/>
      <w:marRight w:val="0"/>
      <w:marTop w:val="0"/>
      <w:marBottom w:val="0"/>
      <w:divBdr>
        <w:top w:val="none" w:sz="0" w:space="0" w:color="auto"/>
        <w:left w:val="none" w:sz="0" w:space="0" w:color="auto"/>
        <w:bottom w:val="none" w:sz="0" w:space="0" w:color="auto"/>
        <w:right w:val="none" w:sz="0" w:space="0" w:color="auto"/>
      </w:divBdr>
    </w:div>
    <w:div w:id="1839423812">
      <w:bodyDiv w:val="1"/>
      <w:marLeft w:val="0"/>
      <w:marRight w:val="0"/>
      <w:marTop w:val="0"/>
      <w:marBottom w:val="0"/>
      <w:divBdr>
        <w:top w:val="none" w:sz="0" w:space="0" w:color="auto"/>
        <w:left w:val="none" w:sz="0" w:space="0" w:color="auto"/>
        <w:bottom w:val="none" w:sz="0" w:space="0" w:color="auto"/>
        <w:right w:val="none" w:sz="0" w:space="0" w:color="auto"/>
      </w:divBdr>
    </w:div>
    <w:div w:id="1841193747">
      <w:bodyDiv w:val="1"/>
      <w:marLeft w:val="0"/>
      <w:marRight w:val="0"/>
      <w:marTop w:val="0"/>
      <w:marBottom w:val="0"/>
      <w:divBdr>
        <w:top w:val="none" w:sz="0" w:space="0" w:color="auto"/>
        <w:left w:val="none" w:sz="0" w:space="0" w:color="auto"/>
        <w:bottom w:val="none" w:sz="0" w:space="0" w:color="auto"/>
        <w:right w:val="none" w:sz="0" w:space="0" w:color="auto"/>
      </w:divBdr>
    </w:div>
    <w:div w:id="1841462881">
      <w:bodyDiv w:val="1"/>
      <w:marLeft w:val="0"/>
      <w:marRight w:val="0"/>
      <w:marTop w:val="0"/>
      <w:marBottom w:val="0"/>
      <w:divBdr>
        <w:top w:val="none" w:sz="0" w:space="0" w:color="auto"/>
        <w:left w:val="none" w:sz="0" w:space="0" w:color="auto"/>
        <w:bottom w:val="none" w:sz="0" w:space="0" w:color="auto"/>
        <w:right w:val="none" w:sz="0" w:space="0" w:color="auto"/>
      </w:divBdr>
    </w:div>
    <w:div w:id="1841893578">
      <w:bodyDiv w:val="1"/>
      <w:marLeft w:val="0"/>
      <w:marRight w:val="0"/>
      <w:marTop w:val="0"/>
      <w:marBottom w:val="0"/>
      <w:divBdr>
        <w:top w:val="none" w:sz="0" w:space="0" w:color="auto"/>
        <w:left w:val="none" w:sz="0" w:space="0" w:color="auto"/>
        <w:bottom w:val="none" w:sz="0" w:space="0" w:color="auto"/>
        <w:right w:val="none" w:sz="0" w:space="0" w:color="auto"/>
      </w:divBdr>
    </w:div>
    <w:div w:id="1842621653">
      <w:bodyDiv w:val="1"/>
      <w:marLeft w:val="0"/>
      <w:marRight w:val="0"/>
      <w:marTop w:val="0"/>
      <w:marBottom w:val="0"/>
      <w:divBdr>
        <w:top w:val="none" w:sz="0" w:space="0" w:color="auto"/>
        <w:left w:val="none" w:sz="0" w:space="0" w:color="auto"/>
        <w:bottom w:val="none" w:sz="0" w:space="0" w:color="auto"/>
        <w:right w:val="none" w:sz="0" w:space="0" w:color="auto"/>
      </w:divBdr>
    </w:div>
    <w:div w:id="1843272957">
      <w:bodyDiv w:val="1"/>
      <w:marLeft w:val="0"/>
      <w:marRight w:val="0"/>
      <w:marTop w:val="0"/>
      <w:marBottom w:val="0"/>
      <w:divBdr>
        <w:top w:val="none" w:sz="0" w:space="0" w:color="auto"/>
        <w:left w:val="none" w:sz="0" w:space="0" w:color="auto"/>
        <w:bottom w:val="none" w:sz="0" w:space="0" w:color="auto"/>
        <w:right w:val="none" w:sz="0" w:space="0" w:color="auto"/>
      </w:divBdr>
    </w:div>
    <w:div w:id="1843817509">
      <w:bodyDiv w:val="1"/>
      <w:marLeft w:val="0"/>
      <w:marRight w:val="0"/>
      <w:marTop w:val="0"/>
      <w:marBottom w:val="0"/>
      <w:divBdr>
        <w:top w:val="none" w:sz="0" w:space="0" w:color="auto"/>
        <w:left w:val="none" w:sz="0" w:space="0" w:color="auto"/>
        <w:bottom w:val="none" w:sz="0" w:space="0" w:color="auto"/>
        <w:right w:val="none" w:sz="0" w:space="0" w:color="auto"/>
      </w:divBdr>
    </w:div>
    <w:div w:id="1845591331">
      <w:bodyDiv w:val="1"/>
      <w:marLeft w:val="0"/>
      <w:marRight w:val="0"/>
      <w:marTop w:val="0"/>
      <w:marBottom w:val="0"/>
      <w:divBdr>
        <w:top w:val="none" w:sz="0" w:space="0" w:color="auto"/>
        <w:left w:val="none" w:sz="0" w:space="0" w:color="auto"/>
        <w:bottom w:val="none" w:sz="0" w:space="0" w:color="auto"/>
        <w:right w:val="none" w:sz="0" w:space="0" w:color="auto"/>
      </w:divBdr>
    </w:div>
    <w:div w:id="1846242910">
      <w:bodyDiv w:val="1"/>
      <w:marLeft w:val="0"/>
      <w:marRight w:val="0"/>
      <w:marTop w:val="0"/>
      <w:marBottom w:val="0"/>
      <w:divBdr>
        <w:top w:val="none" w:sz="0" w:space="0" w:color="auto"/>
        <w:left w:val="none" w:sz="0" w:space="0" w:color="auto"/>
        <w:bottom w:val="none" w:sz="0" w:space="0" w:color="auto"/>
        <w:right w:val="none" w:sz="0" w:space="0" w:color="auto"/>
      </w:divBdr>
    </w:div>
    <w:div w:id="1846312563">
      <w:bodyDiv w:val="1"/>
      <w:marLeft w:val="0"/>
      <w:marRight w:val="0"/>
      <w:marTop w:val="0"/>
      <w:marBottom w:val="0"/>
      <w:divBdr>
        <w:top w:val="none" w:sz="0" w:space="0" w:color="auto"/>
        <w:left w:val="none" w:sz="0" w:space="0" w:color="auto"/>
        <w:bottom w:val="none" w:sz="0" w:space="0" w:color="auto"/>
        <w:right w:val="none" w:sz="0" w:space="0" w:color="auto"/>
      </w:divBdr>
    </w:div>
    <w:div w:id="1852909623">
      <w:bodyDiv w:val="1"/>
      <w:marLeft w:val="0"/>
      <w:marRight w:val="0"/>
      <w:marTop w:val="0"/>
      <w:marBottom w:val="0"/>
      <w:divBdr>
        <w:top w:val="none" w:sz="0" w:space="0" w:color="auto"/>
        <w:left w:val="none" w:sz="0" w:space="0" w:color="auto"/>
        <w:bottom w:val="none" w:sz="0" w:space="0" w:color="auto"/>
        <w:right w:val="none" w:sz="0" w:space="0" w:color="auto"/>
      </w:divBdr>
    </w:div>
    <w:div w:id="1853643671">
      <w:bodyDiv w:val="1"/>
      <w:marLeft w:val="0"/>
      <w:marRight w:val="0"/>
      <w:marTop w:val="0"/>
      <w:marBottom w:val="0"/>
      <w:divBdr>
        <w:top w:val="none" w:sz="0" w:space="0" w:color="auto"/>
        <w:left w:val="none" w:sz="0" w:space="0" w:color="auto"/>
        <w:bottom w:val="none" w:sz="0" w:space="0" w:color="auto"/>
        <w:right w:val="none" w:sz="0" w:space="0" w:color="auto"/>
      </w:divBdr>
    </w:div>
    <w:div w:id="1853688782">
      <w:bodyDiv w:val="1"/>
      <w:marLeft w:val="0"/>
      <w:marRight w:val="0"/>
      <w:marTop w:val="0"/>
      <w:marBottom w:val="0"/>
      <w:divBdr>
        <w:top w:val="none" w:sz="0" w:space="0" w:color="auto"/>
        <w:left w:val="none" w:sz="0" w:space="0" w:color="auto"/>
        <w:bottom w:val="none" w:sz="0" w:space="0" w:color="auto"/>
        <w:right w:val="none" w:sz="0" w:space="0" w:color="auto"/>
      </w:divBdr>
    </w:div>
    <w:div w:id="1854761718">
      <w:bodyDiv w:val="1"/>
      <w:marLeft w:val="0"/>
      <w:marRight w:val="0"/>
      <w:marTop w:val="0"/>
      <w:marBottom w:val="0"/>
      <w:divBdr>
        <w:top w:val="none" w:sz="0" w:space="0" w:color="auto"/>
        <w:left w:val="none" w:sz="0" w:space="0" w:color="auto"/>
        <w:bottom w:val="none" w:sz="0" w:space="0" w:color="auto"/>
        <w:right w:val="none" w:sz="0" w:space="0" w:color="auto"/>
      </w:divBdr>
    </w:div>
    <w:div w:id="1858738936">
      <w:bodyDiv w:val="1"/>
      <w:marLeft w:val="0"/>
      <w:marRight w:val="0"/>
      <w:marTop w:val="0"/>
      <w:marBottom w:val="0"/>
      <w:divBdr>
        <w:top w:val="none" w:sz="0" w:space="0" w:color="auto"/>
        <w:left w:val="none" w:sz="0" w:space="0" w:color="auto"/>
        <w:bottom w:val="none" w:sz="0" w:space="0" w:color="auto"/>
        <w:right w:val="none" w:sz="0" w:space="0" w:color="auto"/>
      </w:divBdr>
    </w:div>
    <w:div w:id="1858887925">
      <w:bodyDiv w:val="1"/>
      <w:marLeft w:val="0"/>
      <w:marRight w:val="0"/>
      <w:marTop w:val="0"/>
      <w:marBottom w:val="0"/>
      <w:divBdr>
        <w:top w:val="none" w:sz="0" w:space="0" w:color="auto"/>
        <w:left w:val="none" w:sz="0" w:space="0" w:color="auto"/>
        <w:bottom w:val="none" w:sz="0" w:space="0" w:color="auto"/>
        <w:right w:val="none" w:sz="0" w:space="0" w:color="auto"/>
      </w:divBdr>
    </w:div>
    <w:div w:id="1858930387">
      <w:bodyDiv w:val="1"/>
      <w:marLeft w:val="0"/>
      <w:marRight w:val="0"/>
      <w:marTop w:val="0"/>
      <w:marBottom w:val="0"/>
      <w:divBdr>
        <w:top w:val="none" w:sz="0" w:space="0" w:color="auto"/>
        <w:left w:val="none" w:sz="0" w:space="0" w:color="auto"/>
        <w:bottom w:val="none" w:sz="0" w:space="0" w:color="auto"/>
        <w:right w:val="none" w:sz="0" w:space="0" w:color="auto"/>
      </w:divBdr>
    </w:div>
    <w:div w:id="1860585776">
      <w:bodyDiv w:val="1"/>
      <w:marLeft w:val="0"/>
      <w:marRight w:val="0"/>
      <w:marTop w:val="0"/>
      <w:marBottom w:val="0"/>
      <w:divBdr>
        <w:top w:val="none" w:sz="0" w:space="0" w:color="auto"/>
        <w:left w:val="none" w:sz="0" w:space="0" w:color="auto"/>
        <w:bottom w:val="none" w:sz="0" w:space="0" w:color="auto"/>
        <w:right w:val="none" w:sz="0" w:space="0" w:color="auto"/>
      </w:divBdr>
    </w:div>
    <w:div w:id="1861313532">
      <w:bodyDiv w:val="1"/>
      <w:marLeft w:val="0"/>
      <w:marRight w:val="0"/>
      <w:marTop w:val="0"/>
      <w:marBottom w:val="0"/>
      <w:divBdr>
        <w:top w:val="none" w:sz="0" w:space="0" w:color="auto"/>
        <w:left w:val="none" w:sz="0" w:space="0" w:color="auto"/>
        <w:bottom w:val="none" w:sz="0" w:space="0" w:color="auto"/>
        <w:right w:val="none" w:sz="0" w:space="0" w:color="auto"/>
      </w:divBdr>
    </w:div>
    <w:div w:id="1869368819">
      <w:bodyDiv w:val="1"/>
      <w:marLeft w:val="0"/>
      <w:marRight w:val="0"/>
      <w:marTop w:val="0"/>
      <w:marBottom w:val="0"/>
      <w:divBdr>
        <w:top w:val="none" w:sz="0" w:space="0" w:color="auto"/>
        <w:left w:val="none" w:sz="0" w:space="0" w:color="auto"/>
        <w:bottom w:val="none" w:sz="0" w:space="0" w:color="auto"/>
        <w:right w:val="none" w:sz="0" w:space="0" w:color="auto"/>
      </w:divBdr>
    </w:div>
    <w:div w:id="1874028227">
      <w:bodyDiv w:val="1"/>
      <w:marLeft w:val="0"/>
      <w:marRight w:val="0"/>
      <w:marTop w:val="0"/>
      <w:marBottom w:val="0"/>
      <w:divBdr>
        <w:top w:val="none" w:sz="0" w:space="0" w:color="auto"/>
        <w:left w:val="none" w:sz="0" w:space="0" w:color="auto"/>
        <w:bottom w:val="none" w:sz="0" w:space="0" w:color="auto"/>
        <w:right w:val="none" w:sz="0" w:space="0" w:color="auto"/>
      </w:divBdr>
    </w:div>
    <w:div w:id="1874268464">
      <w:bodyDiv w:val="1"/>
      <w:marLeft w:val="0"/>
      <w:marRight w:val="0"/>
      <w:marTop w:val="0"/>
      <w:marBottom w:val="0"/>
      <w:divBdr>
        <w:top w:val="none" w:sz="0" w:space="0" w:color="auto"/>
        <w:left w:val="none" w:sz="0" w:space="0" w:color="auto"/>
        <w:bottom w:val="none" w:sz="0" w:space="0" w:color="auto"/>
        <w:right w:val="none" w:sz="0" w:space="0" w:color="auto"/>
      </w:divBdr>
    </w:div>
    <w:div w:id="1875581561">
      <w:bodyDiv w:val="1"/>
      <w:marLeft w:val="0"/>
      <w:marRight w:val="0"/>
      <w:marTop w:val="0"/>
      <w:marBottom w:val="0"/>
      <w:divBdr>
        <w:top w:val="none" w:sz="0" w:space="0" w:color="auto"/>
        <w:left w:val="none" w:sz="0" w:space="0" w:color="auto"/>
        <w:bottom w:val="none" w:sz="0" w:space="0" w:color="auto"/>
        <w:right w:val="none" w:sz="0" w:space="0" w:color="auto"/>
      </w:divBdr>
    </w:div>
    <w:div w:id="1876654307">
      <w:bodyDiv w:val="1"/>
      <w:marLeft w:val="0"/>
      <w:marRight w:val="0"/>
      <w:marTop w:val="0"/>
      <w:marBottom w:val="0"/>
      <w:divBdr>
        <w:top w:val="none" w:sz="0" w:space="0" w:color="auto"/>
        <w:left w:val="none" w:sz="0" w:space="0" w:color="auto"/>
        <w:bottom w:val="none" w:sz="0" w:space="0" w:color="auto"/>
        <w:right w:val="none" w:sz="0" w:space="0" w:color="auto"/>
      </w:divBdr>
    </w:div>
    <w:div w:id="1883445130">
      <w:bodyDiv w:val="1"/>
      <w:marLeft w:val="0"/>
      <w:marRight w:val="0"/>
      <w:marTop w:val="0"/>
      <w:marBottom w:val="0"/>
      <w:divBdr>
        <w:top w:val="none" w:sz="0" w:space="0" w:color="auto"/>
        <w:left w:val="none" w:sz="0" w:space="0" w:color="auto"/>
        <w:bottom w:val="none" w:sz="0" w:space="0" w:color="auto"/>
        <w:right w:val="none" w:sz="0" w:space="0" w:color="auto"/>
      </w:divBdr>
    </w:div>
    <w:div w:id="1884950306">
      <w:bodyDiv w:val="1"/>
      <w:marLeft w:val="0"/>
      <w:marRight w:val="0"/>
      <w:marTop w:val="0"/>
      <w:marBottom w:val="0"/>
      <w:divBdr>
        <w:top w:val="none" w:sz="0" w:space="0" w:color="auto"/>
        <w:left w:val="none" w:sz="0" w:space="0" w:color="auto"/>
        <w:bottom w:val="none" w:sz="0" w:space="0" w:color="auto"/>
        <w:right w:val="none" w:sz="0" w:space="0" w:color="auto"/>
      </w:divBdr>
    </w:div>
    <w:div w:id="1889222097">
      <w:bodyDiv w:val="1"/>
      <w:marLeft w:val="0"/>
      <w:marRight w:val="0"/>
      <w:marTop w:val="0"/>
      <w:marBottom w:val="0"/>
      <w:divBdr>
        <w:top w:val="none" w:sz="0" w:space="0" w:color="auto"/>
        <w:left w:val="none" w:sz="0" w:space="0" w:color="auto"/>
        <w:bottom w:val="none" w:sz="0" w:space="0" w:color="auto"/>
        <w:right w:val="none" w:sz="0" w:space="0" w:color="auto"/>
      </w:divBdr>
    </w:div>
    <w:div w:id="1894390548">
      <w:bodyDiv w:val="1"/>
      <w:marLeft w:val="0"/>
      <w:marRight w:val="0"/>
      <w:marTop w:val="0"/>
      <w:marBottom w:val="0"/>
      <w:divBdr>
        <w:top w:val="none" w:sz="0" w:space="0" w:color="auto"/>
        <w:left w:val="none" w:sz="0" w:space="0" w:color="auto"/>
        <w:bottom w:val="none" w:sz="0" w:space="0" w:color="auto"/>
        <w:right w:val="none" w:sz="0" w:space="0" w:color="auto"/>
      </w:divBdr>
    </w:div>
    <w:div w:id="1895963679">
      <w:bodyDiv w:val="1"/>
      <w:marLeft w:val="0"/>
      <w:marRight w:val="0"/>
      <w:marTop w:val="0"/>
      <w:marBottom w:val="0"/>
      <w:divBdr>
        <w:top w:val="none" w:sz="0" w:space="0" w:color="auto"/>
        <w:left w:val="none" w:sz="0" w:space="0" w:color="auto"/>
        <w:bottom w:val="none" w:sz="0" w:space="0" w:color="auto"/>
        <w:right w:val="none" w:sz="0" w:space="0" w:color="auto"/>
      </w:divBdr>
    </w:div>
    <w:div w:id="1896240303">
      <w:bodyDiv w:val="1"/>
      <w:marLeft w:val="0"/>
      <w:marRight w:val="0"/>
      <w:marTop w:val="0"/>
      <w:marBottom w:val="0"/>
      <w:divBdr>
        <w:top w:val="none" w:sz="0" w:space="0" w:color="auto"/>
        <w:left w:val="none" w:sz="0" w:space="0" w:color="auto"/>
        <w:bottom w:val="none" w:sz="0" w:space="0" w:color="auto"/>
        <w:right w:val="none" w:sz="0" w:space="0" w:color="auto"/>
      </w:divBdr>
    </w:div>
    <w:div w:id="1901552448">
      <w:bodyDiv w:val="1"/>
      <w:marLeft w:val="0"/>
      <w:marRight w:val="0"/>
      <w:marTop w:val="0"/>
      <w:marBottom w:val="0"/>
      <w:divBdr>
        <w:top w:val="none" w:sz="0" w:space="0" w:color="auto"/>
        <w:left w:val="none" w:sz="0" w:space="0" w:color="auto"/>
        <w:bottom w:val="none" w:sz="0" w:space="0" w:color="auto"/>
        <w:right w:val="none" w:sz="0" w:space="0" w:color="auto"/>
      </w:divBdr>
    </w:div>
    <w:div w:id="1903102106">
      <w:bodyDiv w:val="1"/>
      <w:marLeft w:val="0"/>
      <w:marRight w:val="0"/>
      <w:marTop w:val="0"/>
      <w:marBottom w:val="0"/>
      <w:divBdr>
        <w:top w:val="none" w:sz="0" w:space="0" w:color="auto"/>
        <w:left w:val="none" w:sz="0" w:space="0" w:color="auto"/>
        <w:bottom w:val="none" w:sz="0" w:space="0" w:color="auto"/>
        <w:right w:val="none" w:sz="0" w:space="0" w:color="auto"/>
      </w:divBdr>
    </w:div>
    <w:div w:id="1904876224">
      <w:bodyDiv w:val="1"/>
      <w:marLeft w:val="0"/>
      <w:marRight w:val="0"/>
      <w:marTop w:val="0"/>
      <w:marBottom w:val="0"/>
      <w:divBdr>
        <w:top w:val="none" w:sz="0" w:space="0" w:color="auto"/>
        <w:left w:val="none" w:sz="0" w:space="0" w:color="auto"/>
        <w:bottom w:val="none" w:sz="0" w:space="0" w:color="auto"/>
        <w:right w:val="none" w:sz="0" w:space="0" w:color="auto"/>
      </w:divBdr>
    </w:div>
    <w:div w:id="1905485323">
      <w:bodyDiv w:val="1"/>
      <w:marLeft w:val="0"/>
      <w:marRight w:val="0"/>
      <w:marTop w:val="0"/>
      <w:marBottom w:val="0"/>
      <w:divBdr>
        <w:top w:val="none" w:sz="0" w:space="0" w:color="auto"/>
        <w:left w:val="none" w:sz="0" w:space="0" w:color="auto"/>
        <w:bottom w:val="none" w:sz="0" w:space="0" w:color="auto"/>
        <w:right w:val="none" w:sz="0" w:space="0" w:color="auto"/>
      </w:divBdr>
    </w:div>
    <w:div w:id="1911648322">
      <w:bodyDiv w:val="1"/>
      <w:marLeft w:val="0"/>
      <w:marRight w:val="0"/>
      <w:marTop w:val="0"/>
      <w:marBottom w:val="0"/>
      <w:divBdr>
        <w:top w:val="none" w:sz="0" w:space="0" w:color="auto"/>
        <w:left w:val="none" w:sz="0" w:space="0" w:color="auto"/>
        <w:bottom w:val="none" w:sz="0" w:space="0" w:color="auto"/>
        <w:right w:val="none" w:sz="0" w:space="0" w:color="auto"/>
      </w:divBdr>
    </w:div>
    <w:div w:id="1914505189">
      <w:bodyDiv w:val="1"/>
      <w:marLeft w:val="0"/>
      <w:marRight w:val="0"/>
      <w:marTop w:val="0"/>
      <w:marBottom w:val="0"/>
      <w:divBdr>
        <w:top w:val="none" w:sz="0" w:space="0" w:color="auto"/>
        <w:left w:val="none" w:sz="0" w:space="0" w:color="auto"/>
        <w:bottom w:val="none" w:sz="0" w:space="0" w:color="auto"/>
        <w:right w:val="none" w:sz="0" w:space="0" w:color="auto"/>
      </w:divBdr>
    </w:div>
    <w:div w:id="1915817216">
      <w:bodyDiv w:val="1"/>
      <w:marLeft w:val="0"/>
      <w:marRight w:val="0"/>
      <w:marTop w:val="0"/>
      <w:marBottom w:val="0"/>
      <w:divBdr>
        <w:top w:val="none" w:sz="0" w:space="0" w:color="auto"/>
        <w:left w:val="none" w:sz="0" w:space="0" w:color="auto"/>
        <w:bottom w:val="none" w:sz="0" w:space="0" w:color="auto"/>
        <w:right w:val="none" w:sz="0" w:space="0" w:color="auto"/>
      </w:divBdr>
    </w:div>
    <w:div w:id="1921285952">
      <w:bodyDiv w:val="1"/>
      <w:marLeft w:val="0"/>
      <w:marRight w:val="0"/>
      <w:marTop w:val="0"/>
      <w:marBottom w:val="0"/>
      <w:divBdr>
        <w:top w:val="none" w:sz="0" w:space="0" w:color="auto"/>
        <w:left w:val="none" w:sz="0" w:space="0" w:color="auto"/>
        <w:bottom w:val="none" w:sz="0" w:space="0" w:color="auto"/>
        <w:right w:val="none" w:sz="0" w:space="0" w:color="auto"/>
      </w:divBdr>
    </w:div>
    <w:div w:id="1927566171">
      <w:bodyDiv w:val="1"/>
      <w:marLeft w:val="0"/>
      <w:marRight w:val="0"/>
      <w:marTop w:val="0"/>
      <w:marBottom w:val="0"/>
      <w:divBdr>
        <w:top w:val="none" w:sz="0" w:space="0" w:color="auto"/>
        <w:left w:val="none" w:sz="0" w:space="0" w:color="auto"/>
        <w:bottom w:val="none" w:sz="0" w:space="0" w:color="auto"/>
        <w:right w:val="none" w:sz="0" w:space="0" w:color="auto"/>
      </w:divBdr>
    </w:div>
    <w:div w:id="1927880640">
      <w:bodyDiv w:val="1"/>
      <w:marLeft w:val="0"/>
      <w:marRight w:val="0"/>
      <w:marTop w:val="0"/>
      <w:marBottom w:val="0"/>
      <w:divBdr>
        <w:top w:val="none" w:sz="0" w:space="0" w:color="auto"/>
        <w:left w:val="none" w:sz="0" w:space="0" w:color="auto"/>
        <w:bottom w:val="none" w:sz="0" w:space="0" w:color="auto"/>
        <w:right w:val="none" w:sz="0" w:space="0" w:color="auto"/>
      </w:divBdr>
    </w:div>
    <w:div w:id="1929460632">
      <w:bodyDiv w:val="1"/>
      <w:marLeft w:val="0"/>
      <w:marRight w:val="0"/>
      <w:marTop w:val="0"/>
      <w:marBottom w:val="0"/>
      <w:divBdr>
        <w:top w:val="none" w:sz="0" w:space="0" w:color="auto"/>
        <w:left w:val="none" w:sz="0" w:space="0" w:color="auto"/>
        <w:bottom w:val="none" w:sz="0" w:space="0" w:color="auto"/>
        <w:right w:val="none" w:sz="0" w:space="0" w:color="auto"/>
      </w:divBdr>
    </w:div>
    <w:div w:id="1931500104">
      <w:bodyDiv w:val="1"/>
      <w:marLeft w:val="0"/>
      <w:marRight w:val="0"/>
      <w:marTop w:val="0"/>
      <w:marBottom w:val="0"/>
      <w:divBdr>
        <w:top w:val="none" w:sz="0" w:space="0" w:color="auto"/>
        <w:left w:val="none" w:sz="0" w:space="0" w:color="auto"/>
        <w:bottom w:val="none" w:sz="0" w:space="0" w:color="auto"/>
        <w:right w:val="none" w:sz="0" w:space="0" w:color="auto"/>
      </w:divBdr>
    </w:div>
    <w:div w:id="1934434674">
      <w:bodyDiv w:val="1"/>
      <w:marLeft w:val="0"/>
      <w:marRight w:val="0"/>
      <w:marTop w:val="0"/>
      <w:marBottom w:val="0"/>
      <w:divBdr>
        <w:top w:val="none" w:sz="0" w:space="0" w:color="auto"/>
        <w:left w:val="none" w:sz="0" w:space="0" w:color="auto"/>
        <w:bottom w:val="none" w:sz="0" w:space="0" w:color="auto"/>
        <w:right w:val="none" w:sz="0" w:space="0" w:color="auto"/>
      </w:divBdr>
    </w:div>
    <w:div w:id="1941907787">
      <w:bodyDiv w:val="1"/>
      <w:marLeft w:val="0"/>
      <w:marRight w:val="0"/>
      <w:marTop w:val="0"/>
      <w:marBottom w:val="0"/>
      <w:divBdr>
        <w:top w:val="none" w:sz="0" w:space="0" w:color="auto"/>
        <w:left w:val="none" w:sz="0" w:space="0" w:color="auto"/>
        <w:bottom w:val="none" w:sz="0" w:space="0" w:color="auto"/>
        <w:right w:val="none" w:sz="0" w:space="0" w:color="auto"/>
      </w:divBdr>
    </w:div>
    <w:div w:id="1944218863">
      <w:bodyDiv w:val="1"/>
      <w:marLeft w:val="0"/>
      <w:marRight w:val="0"/>
      <w:marTop w:val="0"/>
      <w:marBottom w:val="0"/>
      <w:divBdr>
        <w:top w:val="none" w:sz="0" w:space="0" w:color="auto"/>
        <w:left w:val="none" w:sz="0" w:space="0" w:color="auto"/>
        <w:bottom w:val="none" w:sz="0" w:space="0" w:color="auto"/>
        <w:right w:val="none" w:sz="0" w:space="0" w:color="auto"/>
      </w:divBdr>
    </w:div>
    <w:div w:id="1945991722">
      <w:bodyDiv w:val="1"/>
      <w:marLeft w:val="0"/>
      <w:marRight w:val="0"/>
      <w:marTop w:val="0"/>
      <w:marBottom w:val="0"/>
      <w:divBdr>
        <w:top w:val="none" w:sz="0" w:space="0" w:color="auto"/>
        <w:left w:val="none" w:sz="0" w:space="0" w:color="auto"/>
        <w:bottom w:val="none" w:sz="0" w:space="0" w:color="auto"/>
        <w:right w:val="none" w:sz="0" w:space="0" w:color="auto"/>
      </w:divBdr>
    </w:div>
    <w:div w:id="1947730908">
      <w:bodyDiv w:val="1"/>
      <w:marLeft w:val="0"/>
      <w:marRight w:val="0"/>
      <w:marTop w:val="0"/>
      <w:marBottom w:val="0"/>
      <w:divBdr>
        <w:top w:val="none" w:sz="0" w:space="0" w:color="auto"/>
        <w:left w:val="none" w:sz="0" w:space="0" w:color="auto"/>
        <w:bottom w:val="none" w:sz="0" w:space="0" w:color="auto"/>
        <w:right w:val="none" w:sz="0" w:space="0" w:color="auto"/>
      </w:divBdr>
    </w:div>
    <w:div w:id="1948662044">
      <w:bodyDiv w:val="1"/>
      <w:marLeft w:val="0"/>
      <w:marRight w:val="0"/>
      <w:marTop w:val="0"/>
      <w:marBottom w:val="0"/>
      <w:divBdr>
        <w:top w:val="none" w:sz="0" w:space="0" w:color="auto"/>
        <w:left w:val="none" w:sz="0" w:space="0" w:color="auto"/>
        <w:bottom w:val="none" w:sz="0" w:space="0" w:color="auto"/>
        <w:right w:val="none" w:sz="0" w:space="0" w:color="auto"/>
      </w:divBdr>
    </w:div>
    <w:div w:id="1948925048">
      <w:bodyDiv w:val="1"/>
      <w:marLeft w:val="0"/>
      <w:marRight w:val="0"/>
      <w:marTop w:val="0"/>
      <w:marBottom w:val="0"/>
      <w:divBdr>
        <w:top w:val="none" w:sz="0" w:space="0" w:color="auto"/>
        <w:left w:val="none" w:sz="0" w:space="0" w:color="auto"/>
        <w:bottom w:val="none" w:sz="0" w:space="0" w:color="auto"/>
        <w:right w:val="none" w:sz="0" w:space="0" w:color="auto"/>
      </w:divBdr>
    </w:div>
    <w:div w:id="1949047599">
      <w:bodyDiv w:val="1"/>
      <w:marLeft w:val="0"/>
      <w:marRight w:val="0"/>
      <w:marTop w:val="0"/>
      <w:marBottom w:val="0"/>
      <w:divBdr>
        <w:top w:val="none" w:sz="0" w:space="0" w:color="auto"/>
        <w:left w:val="none" w:sz="0" w:space="0" w:color="auto"/>
        <w:bottom w:val="none" w:sz="0" w:space="0" w:color="auto"/>
        <w:right w:val="none" w:sz="0" w:space="0" w:color="auto"/>
      </w:divBdr>
    </w:div>
    <w:div w:id="1949696475">
      <w:bodyDiv w:val="1"/>
      <w:marLeft w:val="0"/>
      <w:marRight w:val="0"/>
      <w:marTop w:val="0"/>
      <w:marBottom w:val="0"/>
      <w:divBdr>
        <w:top w:val="none" w:sz="0" w:space="0" w:color="auto"/>
        <w:left w:val="none" w:sz="0" w:space="0" w:color="auto"/>
        <w:bottom w:val="none" w:sz="0" w:space="0" w:color="auto"/>
        <w:right w:val="none" w:sz="0" w:space="0" w:color="auto"/>
      </w:divBdr>
    </w:div>
    <w:div w:id="1950239358">
      <w:bodyDiv w:val="1"/>
      <w:marLeft w:val="0"/>
      <w:marRight w:val="0"/>
      <w:marTop w:val="0"/>
      <w:marBottom w:val="0"/>
      <w:divBdr>
        <w:top w:val="none" w:sz="0" w:space="0" w:color="auto"/>
        <w:left w:val="none" w:sz="0" w:space="0" w:color="auto"/>
        <w:bottom w:val="none" w:sz="0" w:space="0" w:color="auto"/>
        <w:right w:val="none" w:sz="0" w:space="0" w:color="auto"/>
      </w:divBdr>
    </w:div>
    <w:div w:id="1957330808">
      <w:bodyDiv w:val="1"/>
      <w:marLeft w:val="0"/>
      <w:marRight w:val="0"/>
      <w:marTop w:val="0"/>
      <w:marBottom w:val="0"/>
      <w:divBdr>
        <w:top w:val="none" w:sz="0" w:space="0" w:color="auto"/>
        <w:left w:val="none" w:sz="0" w:space="0" w:color="auto"/>
        <w:bottom w:val="none" w:sz="0" w:space="0" w:color="auto"/>
        <w:right w:val="none" w:sz="0" w:space="0" w:color="auto"/>
      </w:divBdr>
    </w:div>
    <w:div w:id="1957758394">
      <w:bodyDiv w:val="1"/>
      <w:marLeft w:val="0"/>
      <w:marRight w:val="0"/>
      <w:marTop w:val="0"/>
      <w:marBottom w:val="0"/>
      <w:divBdr>
        <w:top w:val="none" w:sz="0" w:space="0" w:color="auto"/>
        <w:left w:val="none" w:sz="0" w:space="0" w:color="auto"/>
        <w:bottom w:val="none" w:sz="0" w:space="0" w:color="auto"/>
        <w:right w:val="none" w:sz="0" w:space="0" w:color="auto"/>
      </w:divBdr>
    </w:div>
    <w:div w:id="1958174918">
      <w:bodyDiv w:val="1"/>
      <w:marLeft w:val="0"/>
      <w:marRight w:val="0"/>
      <w:marTop w:val="0"/>
      <w:marBottom w:val="0"/>
      <w:divBdr>
        <w:top w:val="none" w:sz="0" w:space="0" w:color="auto"/>
        <w:left w:val="none" w:sz="0" w:space="0" w:color="auto"/>
        <w:bottom w:val="none" w:sz="0" w:space="0" w:color="auto"/>
        <w:right w:val="none" w:sz="0" w:space="0" w:color="auto"/>
      </w:divBdr>
    </w:div>
    <w:div w:id="1958832898">
      <w:bodyDiv w:val="1"/>
      <w:marLeft w:val="0"/>
      <w:marRight w:val="0"/>
      <w:marTop w:val="0"/>
      <w:marBottom w:val="0"/>
      <w:divBdr>
        <w:top w:val="none" w:sz="0" w:space="0" w:color="auto"/>
        <w:left w:val="none" w:sz="0" w:space="0" w:color="auto"/>
        <w:bottom w:val="none" w:sz="0" w:space="0" w:color="auto"/>
        <w:right w:val="none" w:sz="0" w:space="0" w:color="auto"/>
      </w:divBdr>
    </w:div>
    <w:div w:id="1960794285">
      <w:bodyDiv w:val="1"/>
      <w:marLeft w:val="0"/>
      <w:marRight w:val="0"/>
      <w:marTop w:val="0"/>
      <w:marBottom w:val="0"/>
      <w:divBdr>
        <w:top w:val="none" w:sz="0" w:space="0" w:color="auto"/>
        <w:left w:val="none" w:sz="0" w:space="0" w:color="auto"/>
        <w:bottom w:val="none" w:sz="0" w:space="0" w:color="auto"/>
        <w:right w:val="none" w:sz="0" w:space="0" w:color="auto"/>
      </w:divBdr>
    </w:div>
    <w:div w:id="1964966255">
      <w:bodyDiv w:val="1"/>
      <w:marLeft w:val="0"/>
      <w:marRight w:val="0"/>
      <w:marTop w:val="0"/>
      <w:marBottom w:val="0"/>
      <w:divBdr>
        <w:top w:val="none" w:sz="0" w:space="0" w:color="auto"/>
        <w:left w:val="none" w:sz="0" w:space="0" w:color="auto"/>
        <w:bottom w:val="none" w:sz="0" w:space="0" w:color="auto"/>
        <w:right w:val="none" w:sz="0" w:space="0" w:color="auto"/>
      </w:divBdr>
    </w:div>
    <w:div w:id="1968775202">
      <w:bodyDiv w:val="1"/>
      <w:marLeft w:val="0"/>
      <w:marRight w:val="0"/>
      <w:marTop w:val="0"/>
      <w:marBottom w:val="0"/>
      <w:divBdr>
        <w:top w:val="none" w:sz="0" w:space="0" w:color="auto"/>
        <w:left w:val="none" w:sz="0" w:space="0" w:color="auto"/>
        <w:bottom w:val="none" w:sz="0" w:space="0" w:color="auto"/>
        <w:right w:val="none" w:sz="0" w:space="0" w:color="auto"/>
      </w:divBdr>
    </w:div>
    <w:div w:id="1974365576">
      <w:bodyDiv w:val="1"/>
      <w:marLeft w:val="0"/>
      <w:marRight w:val="0"/>
      <w:marTop w:val="0"/>
      <w:marBottom w:val="0"/>
      <w:divBdr>
        <w:top w:val="none" w:sz="0" w:space="0" w:color="auto"/>
        <w:left w:val="none" w:sz="0" w:space="0" w:color="auto"/>
        <w:bottom w:val="none" w:sz="0" w:space="0" w:color="auto"/>
        <w:right w:val="none" w:sz="0" w:space="0" w:color="auto"/>
      </w:divBdr>
    </w:div>
    <w:div w:id="1975334224">
      <w:bodyDiv w:val="1"/>
      <w:marLeft w:val="0"/>
      <w:marRight w:val="0"/>
      <w:marTop w:val="0"/>
      <w:marBottom w:val="0"/>
      <w:divBdr>
        <w:top w:val="none" w:sz="0" w:space="0" w:color="auto"/>
        <w:left w:val="none" w:sz="0" w:space="0" w:color="auto"/>
        <w:bottom w:val="none" w:sz="0" w:space="0" w:color="auto"/>
        <w:right w:val="none" w:sz="0" w:space="0" w:color="auto"/>
      </w:divBdr>
    </w:div>
    <w:div w:id="1976717173">
      <w:bodyDiv w:val="1"/>
      <w:marLeft w:val="0"/>
      <w:marRight w:val="0"/>
      <w:marTop w:val="0"/>
      <w:marBottom w:val="0"/>
      <w:divBdr>
        <w:top w:val="none" w:sz="0" w:space="0" w:color="auto"/>
        <w:left w:val="none" w:sz="0" w:space="0" w:color="auto"/>
        <w:bottom w:val="none" w:sz="0" w:space="0" w:color="auto"/>
        <w:right w:val="none" w:sz="0" w:space="0" w:color="auto"/>
      </w:divBdr>
    </w:div>
    <w:div w:id="1979677907">
      <w:bodyDiv w:val="1"/>
      <w:marLeft w:val="0"/>
      <w:marRight w:val="0"/>
      <w:marTop w:val="0"/>
      <w:marBottom w:val="0"/>
      <w:divBdr>
        <w:top w:val="none" w:sz="0" w:space="0" w:color="auto"/>
        <w:left w:val="none" w:sz="0" w:space="0" w:color="auto"/>
        <w:bottom w:val="none" w:sz="0" w:space="0" w:color="auto"/>
        <w:right w:val="none" w:sz="0" w:space="0" w:color="auto"/>
      </w:divBdr>
    </w:div>
    <w:div w:id="1979723623">
      <w:bodyDiv w:val="1"/>
      <w:marLeft w:val="0"/>
      <w:marRight w:val="0"/>
      <w:marTop w:val="0"/>
      <w:marBottom w:val="0"/>
      <w:divBdr>
        <w:top w:val="none" w:sz="0" w:space="0" w:color="auto"/>
        <w:left w:val="none" w:sz="0" w:space="0" w:color="auto"/>
        <w:bottom w:val="none" w:sz="0" w:space="0" w:color="auto"/>
        <w:right w:val="none" w:sz="0" w:space="0" w:color="auto"/>
      </w:divBdr>
    </w:div>
    <w:div w:id="1984918724">
      <w:bodyDiv w:val="1"/>
      <w:marLeft w:val="0"/>
      <w:marRight w:val="0"/>
      <w:marTop w:val="0"/>
      <w:marBottom w:val="0"/>
      <w:divBdr>
        <w:top w:val="none" w:sz="0" w:space="0" w:color="auto"/>
        <w:left w:val="none" w:sz="0" w:space="0" w:color="auto"/>
        <w:bottom w:val="none" w:sz="0" w:space="0" w:color="auto"/>
        <w:right w:val="none" w:sz="0" w:space="0" w:color="auto"/>
      </w:divBdr>
    </w:div>
    <w:div w:id="1985887406">
      <w:bodyDiv w:val="1"/>
      <w:marLeft w:val="0"/>
      <w:marRight w:val="0"/>
      <w:marTop w:val="0"/>
      <w:marBottom w:val="0"/>
      <w:divBdr>
        <w:top w:val="none" w:sz="0" w:space="0" w:color="auto"/>
        <w:left w:val="none" w:sz="0" w:space="0" w:color="auto"/>
        <w:bottom w:val="none" w:sz="0" w:space="0" w:color="auto"/>
        <w:right w:val="none" w:sz="0" w:space="0" w:color="auto"/>
      </w:divBdr>
    </w:div>
    <w:div w:id="1986353032">
      <w:bodyDiv w:val="1"/>
      <w:marLeft w:val="0"/>
      <w:marRight w:val="0"/>
      <w:marTop w:val="0"/>
      <w:marBottom w:val="0"/>
      <w:divBdr>
        <w:top w:val="none" w:sz="0" w:space="0" w:color="auto"/>
        <w:left w:val="none" w:sz="0" w:space="0" w:color="auto"/>
        <w:bottom w:val="none" w:sz="0" w:space="0" w:color="auto"/>
        <w:right w:val="none" w:sz="0" w:space="0" w:color="auto"/>
      </w:divBdr>
    </w:div>
    <w:div w:id="1987009237">
      <w:bodyDiv w:val="1"/>
      <w:marLeft w:val="0"/>
      <w:marRight w:val="0"/>
      <w:marTop w:val="0"/>
      <w:marBottom w:val="0"/>
      <w:divBdr>
        <w:top w:val="none" w:sz="0" w:space="0" w:color="auto"/>
        <w:left w:val="none" w:sz="0" w:space="0" w:color="auto"/>
        <w:bottom w:val="none" w:sz="0" w:space="0" w:color="auto"/>
        <w:right w:val="none" w:sz="0" w:space="0" w:color="auto"/>
      </w:divBdr>
    </w:div>
    <w:div w:id="1991130432">
      <w:bodyDiv w:val="1"/>
      <w:marLeft w:val="0"/>
      <w:marRight w:val="0"/>
      <w:marTop w:val="0"/>
      <w:marBottom w:val="0"/>
      <w:divBdr>
        <w:top w:val="none" w:sz="0" w:space="0" w:color="auto"/>
        <w:left w:val="none" w:sz="0" w:space="0" w:color="auto"/>
        <w:bottom w:val="none" w:sz="0" w:space="0" w:color="auto"/>
        <w:right w:val="none" w:sz="0" w:space="0" w:color="auto"/>
      </w:divBdr>
    </w:div>
    <w:div w:id="1994261716">
      <w:bodyDiv w:val="1"/>
      <w:marLeft w:val="0"/>
      <w:marRight w:val="0"/>
      <w:marTop w:val="0"/>
      <w:marBottom w:val="0"/>
      <w:divBdr>
        <w:top w:val="none" w:sz="0" w:space="0" w:color="auto"/>
        <w:left w:val="none" w:sz="0" w:space="0" w:color="auto"/>
        <w:bottom w:val="none" w:sz="0" w:space="0" w:color="auto"/>
        <w:right w:val="none" w:sz="0" w:space="0" w:color="auto"/>
      </w:divBdr>
    </w:div>
    <w:div w:id="1995257037">
      <w:bodyDiv w:val="1"/>
      <w:marLeft w:val="0"/>
      <w:marRight w:val="0"/>
      <w:marTop w:val="0"/>
      <w:marBottom w:val="0"/>
      <w:divBdr>
        <w:top w:val="none" w:sz="0" w:space="0" w:color="auto"/>
        <w:left w:val="none" w:sz="0" w:space="0" w:color="auto"/>
        <w:bottom w:val="none" w:sz="0" w:space="0" w:color="auto"/>
        <w:right w:val="none" w:sz="0" w:space="0" w:color="auto"/>
      </w:divBdr>
    </w:div>
    <w:div w:id="1996493153">
      <w:bodyDiv w:val="1"/>
      <w:marLeft w:val="0"/>
      <w:marRight w:val="0"/>
      <w:marTop w:val="0"/>
      <w:marBottom w:val="0"/>
      <w:divBdr>
        <w:top w:val="none" w:sz="0" w:space="0" w:color="auto"/>
        <w:left w:val="none" w:sz="0" w:space="0" w:color="auto"/>
        <w:bottom w:val="none" w:sz="0" w:space="0" w:color="auto"/>
        <w:right w:val="none" w:sz="0" w:space="0" w:color="auto"/>
      </w:divBdr>
    </w:div>
    <w:div w:id="2004890472">
      <w:bodyDiv w:val="1"/>
      <w:marLeft w:val="0"/>
      <w:marRight w:val="0"/>
      <w:marTop w:val="0"/>
      <w:marBottom w:val="0"/>
      <w:divBdr>
        <w:top w:val="none" w:sz="0" w:space="0" w:color="auto"/>
        <w:left w:val="none" w:sz="0" w:space="0" w:color="auto"/>
        <w:bottom w:val="none" w:sz="0" w:space="0" w:color="auto"/>
        <w:right w:val="none" w:sz="0" w:space="0" w:color="auto"/>
      </w:divBdr>
    </w:div>
    <w:div w:id="2006857771">
      <w:bodyDiv w:val="1"/>
      <w:marLeft w:val="0"/>
      <w:marRight w:val="0"/>
      <w:marTop w:val="0"/>
      <w:marBottom w:val="0"/>
      <w:divBdr>
        <w:top w:val="none" w:sz="0" w:space="0" w:color="auto"/>
        <w:left w:val="none" w:sz="0" w:space="0" w:color="auto"/>
        <w:bottom w:val="none" w:sz="0" w:space="0" w:color="auto"/>
        <w:right w:val="none" w:sz="0" w:space="0" w:color="auto"/>
      </w:divBdr>
    </w:div>
    <w:div w:id="2007122687">
      <w:bodyDiv w:val="1"/>
      <w:marLeft w:val="0"/>
      <w:marRight w:val="0"/>
      <w:marTop w:val="0"/>
      <w:marBottom w:val="0"/>
      <w:divBdr>
        <w:top w:val="none" w:sz="0" w:space="0" w:color="auto"/>
        <w:left w:val="none" w:sz="0" w:space="0" w:color="auto"/>
        <w:bottom w:val="none" w:sz="0" w:space="0" w:color="auto"/>
        <w:right w:val="none" w:sz="0" w:space="0" w:color="auto"/>
      </w:divBdr>
    </w:div>
    <w:div w:id="2007660964">
      <w:bodyDiv w:val="1"/>
      <w:marLeft w:val="0"/>
      <w:marRight w:val="0"/>
      <w:marTop w:val="0"/>
      <w:marBottom w:val="0"/>
      <w:divBdr>
        <w:top w:val="none" w:sz="0" w:space="0" w:color="auto"/>
        <w:left w:val="none" w:sz="0" w:space="0" w:color="auto"/>
        <w:bottom w:val="none" w:sz="0" w:space="0" w:color="auto"/>
        <w:right w:val="none" w:sz="0" w:space="0" w:color="auto"/>
      </w:divBdr>
    </w:div>
    <w:div w:id="2008286031">
      <w:bodyDiv w:val="1"/>
      <w:marLeft w:val="0"/>
      <w:marRight w:val="0"/>
      <w:marTop w:val="0"/>
      <w:marBottom w:val="0"/>
      <w:divBdr>
        <w:top w:val="none" w:sz="0" w:space="0" w:color="auto"/>
        <w:left w:val="none" w:sz="0" w:space="0" w:color="auto"/>
        <w:bottom w:val="none" w:sz="0" w:space="0" w:color="auto"/>
        <w:right w:val="none" w:sz="0" w:space="0" w:color="auto"/>
      </w:divBdr>
    </w:div>
    <w:div w:id="2013796586">
      <w:bodyDiv w:val="1"/>
      <w:marLeft w:val="0"/>
      <w:marRight w:val="0"/>
      <w:marTop w:val="0"/>
      <w:marBottom w:val="0"/>
      <w:divBdr>
        <w:top w:val="none" w:sz="0" w:space="0" w:color="auto"/>
        <w:left w:val="none" w:sz="0" w:space="0" w:color="auto"/>
        <w:bottom w:val="none" w:sz="0" w:space="0" w:color="auto"/>
        <w:right w:val="none" w:sz="0" w:space="0" w:color="auto"/>
      </w:divBdr>
    </w:div>
    <w:div w:id="2014407176">
      <w:bodyDiv w:val="1"/>
      <w:marLeft w:val="0"/>
      <w:marRight w:val="0"/>
      <w:marTop w:val="0"/>
      <w:marBottom w:val="0"/>
      <w:divBdr>
        <w:top w:val="none" w:sz="0" w:space="0" w:color="auto"/>
        <w:left w:val="none" w:sz="0" w:space="0" w:color="auto"/>
        <w:bottom w:val="none" w:sz="0" w:space="0" w:color="auto"/>
        <w:right w:val="none" w:sz="0" w:space="0" w:color="auto"/>
      </w:divBdr>
    </w:div>
    <w:div w:id="2017615820">
      <w:bodyDiv w:val="1"/>
      <w:marLeft w:val="0"/>
      <w:marRight w:val="0"/>
      <w:marTop w:val="0"/>
      <w:marBottom w:val="0"/>
      <w:divBdr>
        <w:top w:val="none" w:sz="0" w:space="0" w:color="auto"/>
        <w:left w:val="none" w:sz="0" w:space="0" w:color="auto"/>
        <w:bottom w:val="none" w:sz="0" w:space="0" w:color="auto"/>
        <w:right w:val="none" w:sz="0" w:space="0" w:color="auto"/>
      </w:divBdr>
    </w:div>
    <w:div w:id="2018268709">
      <w:bodyDiv w:val="1"/>
      <w:marLeft w:val="0"/>
      <w:marRight w:val="0"/>
      <w:marTop w:val="0"/>
      <w:marBottom w:val="0"/>
      <w:divBdr>
        <w:top w:val="none" w:sz="0" w:space="0" w:color="auto"/>
        <w:left w:val="none" w:sz="0" w:space="0" w:color="auto"/>
        <w:bottom w:val="none" w:sz="0" w:space="0" w:color="auto"/>
        <w:right w:val="none" w:sz="0" w:space="0" w:color="auto"/>
      </w:divBdr>
    </w:div>
    <w:div w:id="2018539509">
      <w:bodyDiv w:val="1"/>
      <w:marLeft w:val="0"/>
      <w:marRight w:val="0"/>
      <w:marTop w:val="0"/>
      <w:marBottom w:val="0"/>
      <w:divBdr>
        <w:top w:val="none" w:sz="0" w:space="0" w:color="auto"/>
        <w:left w:val="none" w:sz="0" w:space="0" w:color="auto"/>
        <w:bottom w:val="none" w:sz="0" w:space="0" w:color="auto"/>
        <w:right w:val="none" w:sz="0" w:space="0" w:color="auto"/>
      </w:divBdr>
    </w:div>
    <w:div w:id="2024743787">
      <w:bodyDiv w:val="1"/>
      <w:marLeft w:val="0"/>
      <w:marRight w:val="0"/>
      <w:marTop w:val="0"/>
      <w:marBottom w:val="0"/>
      <w:divBdr>
        <w:top w:val="none" w:sz="0" w:space="0" w:color="auto"/>
        <w:left w:val="none" w:sz="0" w:space="0" w:color="auto"/>
        <w:bottom w:val="none" w:sz="0" w:space="0" w:color="auto"/>
        <w:right w:val="none" w:sz="0" w:space="0" w:color="auto"/>
      </w:divBdr>
    </w:div>
    <w:div w:id="2029137353">
      <w:bodyDiv w:val="1"/>
      <w:marLeft w:val="0"/>
      <w:marRight w:val="0"/>
      <w:marTop w:val="0"/>
      <w:marBottom w:val="0"/>
      <w:divBdr>
        <w:top w:val="none" w:sz="0" w:space="0" w:color="auto"/>
        <w:left w:val="none" w:sz="0" w:space="0" w:color="auto"/>
        <w:bottom w:val="none" w:sz="0" w:space="0" w:color="auto"/>
        <w:right w:val="none" w:sz="0" w:space="0" w:color="auto"/>
      </w:divBdr>
    </w:div>
    <w:div w:id="2029214789">
      <w:bodyDiv w:val="1"/>
      <w:marLeft w:val="0"/>
      <w:marRight w:val="0"/>
      <w:marTop w:val="0"/>
      <w:marBottom w:val="0"/>
      <w:divBdr>
        <w:top w:val="none" w:sz="0" w:space="0" w:color="auto"/>
        <w:left w:val="none" w:sz="0" w:space="0" w:color="auto"/>
        <w:bottom w:val="none" w:sz="0" w:space="0" w:color="auto"/>
        <w:right w:val="none" w:sz="0" w:space="0" w:color="auto"/>
      </w:divBdr>
    </w:div>
    <w:div w:id="2029866803">
      <w:bodyDiv w:val="1"/>
      <w:marLeft w:val="0"/>
      <w:marRight w:val="0"/>
      <w:marTop w:val="0"/>
      <w:marBottom w:val="0"/>
      <w:divBdr>
        <w:top w:val="none" w:sz="0" w:space="0" w:color="auto"/>
        <w:left w:val="none" w:sz="0" w:space="0" w:color="auto"/>
        <w:bottom w:val="none" w:sz="0" w:space="0" w:color="auto"/>
        <w:right w:val="none" w:sz="0" w:space="0" w:color="auto"/>
      </w:divBdr>
    </w:div>
    <w:div w:id="2030641709">
      <w:bodyDiv w:val="1"/>
      <w:marLeft w:val="0"/>
      <w:marRight w:val="0"/>
      <w:marTop w:val="0"/>
      <w:marBottom w:val="0"/>
      <w:divBdr>
        <w:top w:val="none" w:sz="0" w:space="0" w:color="auto"/>
        <w:left w:val="none" w:sz="0" w:space="0" w:color="auto"/>
        <w:bottom w:val="none" w:sz="0" w:space="0" w:color="auto"/>
        <w:right w:val="none" w:sz="0" w:space="0" w:color="auto"/>
      </w:divBdr>
    </w:div>
    <w:div w:id="2033334929">
      <w:bodyDiv w:val="1"/>
      <w:marLeft w:val="0"/>
      <w:marRight w:val="0"/>
      <w:marTop w:val="0"/>
      <w:marBottom w:val="0"/>
      <w:divBdr>
        <w:top w:val="none" w:sz="0" w:space="0" w:color="auto"/>
        <w:left w:val="none" w:sz="0" w:space="0" w:color="auto"/>
        <w:bottom w:val="none" w:sz="0" w:space="0" w:color="auto"/>
        <w:right w:val="none" w:sz="0" w:space="0" w:color="auto"/>
      </w:divBdr>
    </w:div>
    <w:div w:id="2036495741">
      <w:bodyDiv w:val="1"/>
      <w:marLeft w:val="0"/>
      <w:marRight w:val="0"/>
      <w:marTop w:val="0"/>
      <w:marBottom w:val="0"/>
      <w:divBdr>
        <w:top w:val="none" w:sz="0" w:space="0" w:color="auto"/>
        <w:left w:val="none" w:sz="0" w:space="0" w:color="auto"/>
        <w:bottom w:val="none" w:sz="0" w:space="0" w:color="auto"/>
        <w:right w:val="none" w:sz="0" w:space="0" w:color="auto"/>
      </w:divBdr>
    </w:div>
    <w:div w:id="2036927867">
      <w:bodyDiv w:val="1"/>
      <w:marLeft w:val="0"/>
      <w:marRight w:val="0"/>
      <w:marTop w:val="0"/>
      <w:marBottom w:val="0"/>
      <w:divBdr>
        <w:top w:val="none" w:sz="0" w:space="0" w:color="auto"/>
        <w:left w:val="none" w:sz="0" w:space="0" w:color="auto"/>
        <w:bottom w:val="none" w:sz="0" w:space="0" w:color="auto"/>
        <w:right w:val="none" w:sz="0" w:space="0" w:color="auto"/>
      </w:divBdr>
    </w:div>
    <w:div w:id="2040622437">
      <w:bodyDiv w:val="1"/>
      <w:marLeft w:val="0"/>
      <w:marRight w:val="0"/>
      <w:marTop w:val="0"/>
      <w:marBottom w:val="0"/>
      <w:divBdr>
        <w:top w:val="none" w:sz="0" w:space="0" w:color="auto"/>
        <w:left w:val="none" w:sz="0" w:space="0" w:color="auto"/>
        <w:bottom w:val="none" w:sz="0" w:space="0" w:color="auto"/>
        <w:right w:val="none" w:sz="0" w:space="0" w:color="auto"/>
      </w:divBdr>
    </w:div>
    <w:div w:id="2041589275">
      <w:bodyDiv w:val="1"/>
      <w:marLeft w:val="0"/>
      <w:marRight w:val="0"/>
      <w:marTop w:val="0"/>
      <w:marBottom w:val="0"/>
      <w:divBdr>
        <w:top w:val="none" w:sz="0" w:space="0" w:color="auto"/>
        <w:left w:val="none" w:sz="0" w:space="0" w:color="auto"/>
        <w:bottom w:val="none" w:sz="0" w:space="0" w:color="auto"/>
        <w:right w:val="none" w:sz="0" w:space="0" w:color="auto"/>
      </w:divBdr>
    </w:div>
    <w:div w:id="2043284496">
      <w:bodyDiv w:val="1"/>
      <w:marLeft w:val="0"/>
      <w:marRight w:val="0"/>
      <w:marTop w:val="0"/>
      <w:marBottom w:val="0"/>
      <w:divBdr>
        <w:top w:val="none" w:sz="0" w:space="0" w:color="auto"/>
        <w:left w:val="none" w:sz="0" w:space="0" w:color="auto"/>
        <w:bottom w:val="none" w:sz="0" w:space="0" w:color="auto"/>
        <w:right w:val="none" w:sz="0" w:space="0" w:color="auto"/>
      </w:divBdr>
    </w:div>
    <w:div w:id="2049522823">
      <w:bodyDiv w:val="1"/>
      <w:marLeft w:val="0"/>
      <w:marRight w:val="0"/>
      <w:marTop w:val="0"/>
      <w:marBottom w:val="0"/>
      <w:divBdr>
        <w:top w:val="none" w:sz="0" w:space="0" w:color="auto"/>
        <w:left w:val="none" w:sz="0" w:space="0" w:color="auto"/>
        <w:bottom w:val="none" w:sz="0" w:space="0" w:color="auto"/>
        <w:right w:val="none" w:sz="0" w:space="0" w:color="auto"/>
      </w:divBdr>
    </w:div>
    <w:div w:id="2050379494">
      <w:bodyDiv w:val="1"/>
      <w:marLeft w:val="0"/>
      <w:marRight w:val="0"/>
      <w:marTop w:val="0"/>
      <w:marBottom w:val="0"/>
      <w:divBdr>
        <w:top w:val="none" w:sz="0" w:space="0" w:color="auto"/>
        <w:left w:val="none" w:sz="0" w:space="0" w:color="auto"/>
        <w:bottom w:val="none" w:sz="0" w:space="0" w:color="auto"/>
        <w:right w:val="none" w:sz="0" w:space="0" w:color="auto"/>
      </w:divBdr>
    </w:div>
    <w:div w:id="2051562941">
      <w:bodyDiv w:val="1"/>
      <w:marLeft w:val="0"/>
      <w:marRight w:val="0"/>
      <w:marTop w:val="0"/>
      <w:marBottom w:val="0"/>
      <w:divBdr>
        <w:top w:val="none" w:sz="0" w:space="0" w:color="auto"/>
        <w:left w:val="none" w:sz="0" w:space="0" w:color="auto"/>
        <w:bottom w:val="none" w:sz="0" w:space="0" w:color="auto"/>
        <w:right w:val="none" w:sz="0" w:space="0" w:color="auto"/>
      </w:divBdr>
    </w:div>
    <w:div w:id="2051613042">
      <w:bodyDiv w:val="1"/>
      <w:marLeft w:val="0"/>
      <w:marRight w:val="0"/>
      <w:marTop w:val="0"/>
      <w:marBottom w:val="0"/>
      <w:divBdr>
        <w:top w:val="none" w:sz="0" w:space="0" w:color="auto"/>
        <w:left w:val="none" w:sz="0" w:space="0" w:color="auto"/>
        <w:bottom w:val="none" w:sz="0" w:space="0" w:color="auto"/>
        <w:right w:val="none" w:sz="0" w:space="0" w:color="auto"/>
      </w:divBdr>
    </w:div>
    <w:div w:id="2052266080">
      <w:bodyDiv w:val="1"/>
      <w:marLeft w:val="0"/>
      <w:marRight w:val="0"/>
      <w:marTop w:val="0"/>
      <w:marBottom w:val="0"/>
      <w:divBdr>
        <w:top w:val="none" w:sz="0" w:space="0" w:color="auto"/>
        <w:left w:val="none" w:sz="0" w:space="0" w:color="auto"/>
        <w:bottom w:val="none" w:sz="0" w:space="0" w:color="auto"/>
        <w:right w:val="none" w:sz="0" w:space="0" w:color="auto"/>
      </w:divBdr>
    </w:div>
    <w:div w:id="2053142977">
      <w:bodyDiv w:val="1"/>
      <w:marLeft w:val="0"/>
      <w:marRight w:val="0"/>
      <w:marTop w:val="0"/>
      <w:marBottom w:val="0"/>
      <w:divBdr>
        <w:top w:val="none" w:sz="0" w:space="0" w:color="auto"/>
        <w:left w:val="none" w:sz="0" w:space="0" w:color="auto"/>
        <w:bottom w:val="none" w:sz="0" w:space="0" w:color="auto"/>
        <w:right w:val="none" w:sz="0" w:space="0" w:color="auto"/>
      </w:divBdr>
    </w:div>
    <w:div w:id="2053311448">
      <w:bodyDiv w:val="1"/>
      <w:marLeft w:val="0"/>
      <w:marRight w:val="0"/>
      <w:marTop w:val="0"/>
      <w:marBottom w:val="0"/>
      <w:divBdr>
        <w:top w:val="none" w:sz="0" w:space="0" w:color="auto"/>
        <w:left w:val="none" w:sz="0" w:space="0" w:color="auto"/>
        <w:bottom w:val="none" w:sz="0" w:space="0" w:color="auto"/>
        <w:right w:val="none" w:sz="0" w:space="0" w:color="auto"/>
      </w:divBdr>
    </w:div>
    <w:div w:id="2064060499">
      <w:bodyDiv w:val="1"/>
      <w:marLeft w:val="0"/>
      <w:marRight w:val="0"/>
      <w:marTop w:val="0"/>
      <w:marBottom w:val="0"/>
      <w:divBdr>
        <w:top w:val="none" w:sz="0" w:space="0" w:color="auto"/>
        <w:left w:val="none" w:sz="0" w:space="0" w:color="auto"/>
        <w:bottom w:val="none" w:sz="0" w:space="0" w:color="auto"/>
        <w:right w:val="none" w:sz="0" w:space="0" w:color="auto"/>
      </w:divBdr>
    </w:div>
    <w:div w:id="2069760144">
      <w:bodyDiv w:val="1"/>
      <w:marLeft w:val="0"/>
      <w:marRight w:val="0"/>
      <w:marTop w:val="0"/>
      <w:marBottom w:val="0"/>
      <w:divBdr>
        <w:top w:val="none" w:sz="0" w:space="0" w:color="auto"/>
        <w:left w:val="none" w:sz="0" w:space="0" w:color="auto"/>
        <w:bottom w:val="none" w:sz="0" w:space="0" w:color="auto"/>
        <w:right w:val="none" w:sz="0" w:space="0" w:color="auto"/>
      </w:divBdr>
    </w:div>
    <w:div w:id="2070836130">
      <w:bodyDiv w:val="1"/>
      <w:marLeft w:val="0"/>
      <w:marRight w:val="0"/>
      <w:marTop w:val="0"/>
      <w:marBottom w:val="0"/>
      <w:divBdr>
        <w:top w:val="none" w:sz="0" w:space="0" w:color="auto"/>
        <w:left w:val="none" w:sz="0" w:space="0" w:color="auto"/>
        <w:bottom w:val="none" w:sz="0" w:space="0" w:color="auto"/>
        <w:right w:val="none" w:sz="0" w:space="0" w:color="auto"/>
      </w:divBdr>
    </w:div>
    <w:div w:id="2073044690">
      <w:bodyDiv w:val="1"/>
      <w:marLeft w:val="0"/>
      <w:marRight w:val="0"/>
      <w:marTop w:val="0"/>
      <w:marBottom w:val="0"/>
      <w:divBdr>
        <w:top w:val="none" w:sz="0" w:space="0" w:color="auto"/>
        <w:left w:val="none" w:sz="0" w:space="0" w:color="auto"/>
        <w:bottom w:val="none" w:sz="0" w:space="0" w:color="auto"/>
        <w:right w:val="none" w:sz="0" w:space="0" w:color="auto"/>
      </w:divBdr>
    </w:div>
    <w:div w:id="2074113251">
      <w:bodyDiv w:val="1"/>
      <w:marLeft w:val="0"/>
      <w:marRight w:val="0"/>
      <w:marTop w:val="0"/>
      <w:marBottom w:val="0"/>
      <w:divBdr>
        <w:top w:val="none" w:sz="0" w:space="0" w:color="auto"/>
        <w:left w:val="none" w:sz="0" w:space="0" w:color="auto"/>
        <w:bottom w:val="none" w:sz="0" w:space="0" w:color="auto"/>
        <w:right w:val="none" w:sz="0" w:space="0" w:color="auto"/>
      </w:divBdr>
    </w:div>
    <w:div w:id="2076465844">
      <w:bodyDiv w:val="1"/>
      <w:marLeft w:val="0"/>
      <w:marRight w:val="0"/>
      <w:marTop w:val="0"/>
      <w:marBottom w:val="0"/>
      <w:divBdr>
        <w:top w:val="none" w:sz="0" w:space="0" w:color="auto"/>
        <w:left w:val="none" w:sz="0" w:space="0" w:color="auto"/>
        <w:bottom w:val="none" w:sz="0" w:space="0" w:color="auto"/>
        <w:right w:val="none" w:sz="0" w:space="0" w:color="auto"/>
      </w:divBdr>
    </w:div>
    <w:div w:id="2076588874">
      <w:bodyDiv w:val="1"/>
      <w:marLeft w:val="0"/>
      <w:marRight w:val="0"/>
      <w:marTop w:val="0"/>
      <w:marBottom w:val="0"/>
      <w:divBdr>
        <w:top w:val="none" w:sz="0" w:space="0" w:color="auto"/>
        <w:left w:val="none" w:sz="0" w:space="0" w:color="auto"/>
        <w:bottom w:val="none" w:sz="0" w:space="0" w:color="auto"/>
        <w:right w:val="none" w:sz="0" w:space="0" w:color="auto"/>
      </w:divBdr>
    </w:div>
    <w:div w:id="2076930024">
      <w:bodyDiv w:val="1"/>
      <w:marLeft w:val="0"/>
      <w:marRight w:val="0"/>
      <w:marTop w:val="0"/>
      <w:marBottom w:val="0"/>
      <w:divBdr>
        <w:top w:val="none" w:sz="0" w:space="0" w:color="auto"/>
        <w:left w:val="none" w:sz="0" w:space="0" w:color="auto"/>
        <w:bottom w:val="none" w:sz="0" w:space="0" w:color="auto"/>
        <w:right w:val="none" w:sz="0" w:space="0" w:color="auto"/>
      </w:divBdr>
    </w:div>
    <w:div w:id="2077045190">
      <w:bodyDiv w:val="1"/>
      <w:marLeft w:val="0"/>
      <w:marRight w:val="0"/>
      <w:marTop w:val="0"/>
      <w:marBottom w:val="0"/>
      <w:divBdr>
        <w:top w:val="none" w:sz="0" w:space="0" w:color="auto"/>
        <w:left w:val="none" w:sz="0" w:space="0" w:color="auto"/>
        <w:bottom w:val="none" w:sz="0" w:space="0" w:color="auto"/>
        <w:right w:val="none" w:sz="0" w:space="0" w:color="auto"/>
      </w:divBdr>
    </w:div>
    <w:div w:id="2077123630">
      <w:bodyDiv w:val="1"/>
      <w:marLeft w:val="0"/>
      <w:marRight w:val="0"/>
      <w:marTop w:val="0"/>
      <w:marBottom w:val="0"/>
      <w:divBdr>
        <w:top w:val="none" w:sz="0" w:space="0" w:color="auto"/>
        <w:left w:val="none" w:sz="0" w:space="0" w:color="auto"/>
        <w:bottom w:val="none" w:sz="0" w:space="0" w:color="auto"/>
        <w:right w:val="none" w:sz="0" w:space="0" w:color="auto"/>
      </w:divBdr>
    </w:div>
    <w:div w:id="2080861411">
      <w:bodyDiv w:val="1"/>
      <w:marLeft w:val="0"/>
      <w:marRight w:val="0"/>
      <w:marTop w:val="0"/>
      <w:marBottom w:val="0"/>
      <w:divBdr>
        <w:top w:val="none" w:sz="0" w:space="0" w:color="auto"/>
        <w:left w:val="none" w:sz="0" w:space="0" w:color="auto"/>
        <w:bottom w:val="none" w:sz="0" w:space="0" w:color="auto"/>
        <w:right w:val="none" w:sz="0" w:space="0" w:color="auto"/>
      </w:divBdr>
    </w:div>
    <w:div w:id="2081058865">
      <w:bodyDiv w:val="1"/>
      <w:marLeft w:val="0"/>
      <w:marRight w:val="0"/>
      <w:marTop w:val="0"/>
      <w:marBottom w:val="0"/>
      <w:divBdr>
        <w:top w:val="none" w:sz="0" w:space="0" w:color="auto"/>
        <w:left w:val="none" w:sz="0" w:space="0" w:color="auto"/>
        <w:bottom w:val="none" w:sz="0" w:space="0" w:color="auto"/>
        <w:right w:val="none" w:sz="0" w:space="0" w:color="auto"/>
      </w:divBdr>
    </w:div>
    <w:div w:id="2082212095">
      <w:bodyDiv w:val="1"/>
      <w:marLeft w:val="0"/>
      <w:marRight w:val="0"/>
      <w:marTop w:val="0"/>
      <w:marBottom w:val="0"/>
      <w:divBdr>
        <w:top w:val="none" w:sz="0" w:space="0" w:color="auto"/>
        <w:left w:val="none" w:sz="0" w:space="0" w:color="auto"/>
        <w:bottom w:val="none" w:sz="0" w:space="0" w:color="auto"/>
        <w:right w:val="none" w:sz="0" w:space="0" w:color="auto"/>
      </w:divBdr>
    </w:div>
    <w:div w:id="2083748076">
      <w:bodyDiv w:val="1"/>
      <w:marLeft w:val="0"/>
      <w:marRight w:val="0"/>
      <w:marTop w:val="0"/>
      <w:marBottom w:val="0"/>
      <w:divBdr>
        <w:top w:val="none" w:sz="0" w:space="0" w:color="auto"/>
        <w:left w:val="none" w:sz="0" w:space="0" w:color="auto"/>
        <w:bottom w:val="none" w:sz="0" w:space="0" w:color="auto"/>
        <w:right w:val="none" w:sz="0" w:space="0" w:color="auto"/>
      </w:divBdr>
    </w:div>
    <w:div w:id="2083796669">
      <w:bodyDiv w:val="1"/>
      <w:marLeft w:val="0"/>
      <w:marRight w:val="0"/>
      <w:marTop w:val="0"/>
      <w:marBottom w:val="0"/>
      <w:divBdr>
        <w:top w:val="none" w:sz="0" w:space="0" w:color="auto"/>
        <w:left w:val="none" w:sz="0" w:space="0" w:color="auto"/>
        <w:bottom w:val="none" w:sz="0" w:space="0" w:color="auto"/>
        <w:right w:val="none" w:sz="0" w:space="0" w:color="auto"/>
      </w:divBdr>
    </w:div>
    <w:div w:id="2084059309">
      <w:bodyDiv w:val="1"/>
      <w:marLeft w:val="0"/>
      <w:marRight w:val="0"/>
      <w:marTop w:val="0"/>
      <w:marBottom w:val="0"/>
      <w:divBdr>
        <w:top w:val="none" w:sz="0" w:space="0" w:color="auto"/>
        <w:left w:val="none" w:sz="0" w:space="0" w:color="auto"/>
        <w:bottom w:val="none" w:sz="0" w:space="0" w:color="auto"/>
        <w:right w:val="none" w:sz="0" w:space="0" w:color="auto"/>
      </w:divBdr>
    </w:div>
    <w:div w:id="2085639119">
      <w:bodyDiv w:val="1"/>
      <w:marLeft w:val="0"/>
      <w:marRight w:val="0"/>
      <w:marTop w:val="0"/>
      <w:marBottom w:val="0"/>
      <w:divBdr>
        <w:top w:val="none" w:sz="0" w:space="0" w:color="auto"/>
        <w:left w:val="none" w:sz="0" w:space="0" w:color="auto"/>
        <w:bottom w:val="none" w:sz="0" w:space="0" w:color="auto"/>
        <w:right w:val="none" w:sz="0" w:space="0" w:color="auto"/>
      </w:divBdr>
    </w:div>
    <w:div w:id="2087804276">
      <w:bodyDiv w:val="1"/>
      <w:marLeft w:val="0"/>
      <w:marRight w:val="0"/>
      <w:marTop w:val="0"/>
      <w:marBottom w:val="0"/>
      <w:divBdr>
        <w:top w:val="none" w:sz="0" w:space="0" w:color="auto"/>
        <w:left w:val="none" w:sz="0" w:space="0" w:color="auto"/>
        <w:bottom w:val="none" w:sz="0" w:space="0" w:color="auto"/>
        <w:right w:val="none" w:sz="0" w:space="0" w:color="auto"/>
      </w:divBdr>
    </w:div>
    <w:div w:id="2088376997">
      <w:bodyDiv w:val="1"/>
      <w:marLeft w:val="0"/>
      <w:marRight w:val="0"/>
      <w:marTop w:val="0"/>
      <w:marBottom w:val="0"/>
      <w:divBdr>
        <w:top w:val="none" w:sz="0" w:space="0" w:color="auto"/>
        <w:left w:val="none" w:sz="0" w:space="0" w:color="auto"/>
        <w:bottom w:val="none" w:sz="0" w:space="0" w:color="auto"/>
        <w:right w:val="none" w:sz="0" w:space="0" w:color="auto"/>
      </w:divBdr>
    </w:div>
    <w:div w:id="2089618054">
      <w:bodyDiv w:val="1"/>
      <w:marLeft w:val="0"/>
      <w:marRight w:val="0"/>
      <w:marTop w:val="0"/>
      <w:marBottom w:val="0"/>
      <w:divBdr>
        <w:top w:val="none" w:sz="0" w:space="0" w:color="auto"/>
        <w:left w:val="none" w:sz="0" w:space="0" w:color="auto"/>
        <w:bottom w:val="none" w:sz="0" w:space="0" w:color="auto"/>
        <w:right w:val="none" w:sz="0" w:space="0" w:color="auto"/>
      </w:divBdr>
    </w:div>
    <w:div w:id="2091925279">
      <w:bodyDiv w:val="1"/>
      <w:marLeft w:val="0"/>
      <w:marRight w:val="0"/>
      <w:marTop w:val="0"/>
      <w:marBottom w:val="0"/>
      <w:divBdr>
        <w:top w:val="none" w:sz="0" w:space="0" w:color="auto"/>
        <w:left w:val="none" w:sz="0" w:space="0" w:color="auto"/>
        <w:bottom w:val="none" w:sz="0" w:space="0" w:color="auto"/>
        <w:right w:val="none" w:sz="0" w:space="0" w:color="auto"/>
      </w:divBdr>
    </w:div>
    <w:div w:id="2098087376">
      <w:bodyDiv w:val="1"/>
      <w:marLeft w:val="0"/>
      <w:marRight w:val="0"/>
      <w:marTop w:val="0"/>
      <w:marBottom w:val="0"/>
      <w:divBdr>
        <w:top w:val="none" w:sz="0" w:space="0" w:color="auto"/>
        <w:left w:val="none" w:sz="0" w:space="0" w:color="auto"/>
        <w:bottom w:val="none" w:sz="0" w:space="0" w:color="auto"/>
        <w:right w:val="none" w:sz="0" w:space="0" w:color="auto"/>
      </w:divBdr>
    </w:div>
    <w:div w:id="2098668780">
      <w:bodyDiv w:val="1"/>
      <w:marLeft w:val="0"/>
      <w:marRight w:val="0"/>
      <w:marTop w:val="0"/>
      <w:marBottom w:val="0"/>
      <w:divBdr>
        <w:top w:val="none" w:sz="0" w:space="0" w:color="auto"/>
        <w:left w:val="none" w:sz="0" w:space="0" w:color="auto"/>
        <w:bottom w:val="none" w:sz="0" w:space="0" w:color="auto"/>
        <w:right w:val="none" w:sz="0" w:space="0" w:color="auto"/>
      </w:divBdr>
    </w:div>
    <w:div w:id="2102022839">
      <w:bodyDiv w:val="1"/>
      <w:marLeft w:val="0"/>
      <w:marRight w:val="0"/>
      <w:marTop w:val="0"/>
      <w:marBottom w:val="0"/>
      <w:divBdr>
        <w:top w:val="none" w:sz="0" w:space="0" w:color="auto"/>
        <w:left w:val="none" w:sz="0" w:space="0" w:color="auto"/>
        <w:bottom w:val="none" w:sz="0" w:space="0" w:color="auto"/>
        <w:right w:val="none" w:sz="0" w:space="0" w:color="auto"/>
      </w:divBdr>
    </w:div>
    <w:div w:id="2105571642">
      <w:bodyDiv w:val="1"/>
      <w:marLeft w:val="0"/>
      <w:marRight w:val="0"/>
      <w:marTop w:val="0"/>
      <w:marBottom w:val="0"/>
      <w:divBdr>
        <w:top w:val="none" w:sz="0" w:space="0" w:color="auto"/>
        <w:left w:val="none" w:sz="0" w:space="0" w:color="auto"/>
        <w:bottom w:val="none" w:sz="0" w:space="0" w:color="auto"/>
        <w:right w:val="none" w:sz="0" w:space="0" w:color="auto"/>
      </w:divBdr>
    </w:div>
    <w:div w:id="2108040064">
      <w:bodyDiv w:val="1"/>
      <w:marLeft w:val="0"/>
      <w:marRight w:val="0"/>
      <w:marTop w:val="0"/>
      <w:marBottom w:val="0"/>
      <w:divBdr>
        <w:top w:val="none" w:sz="0" w:space="0" w:color="auto"/>
        <w:left w:val="none" w:sz="0" w:space="0" w:color="auto"/>
        <w:bottom w:val="none" w:sz="0" w:space="0" w:color="auto"/>
        <w:right w:val="none" w:sz="0" w:space="0" w:color="auto"/>
      </w:divBdr>
    </w:div>
    <w:div w:id="2112124484">
      <w:bodyDiv w:val="1"/>
      <w:marLeft w:val="0"/>
      <w:marRight w:val="0"/>
      <w:marTop w:val="0"/>
      <w:marBottom w:val="0"/>
      <w:divBdr>
        <w:top w:val="none" w:sz="0" w:space="0" w:color="auto"/>
        <w:left w:val="none" w:sz="0" w:space="0" w:color="auto"/>
        <w:bottom w:val="none" w:sz="0" w:space="0" w:color="auto"/>
        <w:right w:val="none" w:sz="0" w:space="0" w:color="auto"/>
      </w:divBdr>
    </w:div>
    <w:div w:id="2112168169">
      <w:bodyDiv w:val="1"/>
      <w:marLeft w:val="0"/>
      <w:marRight w:val="0"/>
      <w:marTop w:val="0"/>
      <w:marBottom w:val="0"/>
      <w:divBdr>
        <w:top w:val="none" w:sz="0" w:space="0" w:color="auto"/>
        <w:left w:val="none" w:sz="0" w:space="0" w:color="auto"/>
        <w:bottom w:val="none" w:sz="0" w:space="0" w:color="auto"/>
        <w:right w:val="none" w:sz="0" w:space="0" w:color="auto"/>
      </w:divBdr>
    </w:div>
    <w:div w:id="2113552029">
      <w:bodyDiv w:val="1"/>
      <w:marLeft w:val="0"/>
      <w:marRight w:val="0"/>
      <w:marTop w:val="0"/>
      <w:marBottom w:val="0"/>
      <w:divBdr>
        <w:top w:val="none" w:sz="0" w:space="0" w:color="auto"/>
        <w:left w:val="none" w:sz="0" w:space="0" w:color="auto"/>
        <w:bottom w:val="none" w:sz="0" w:space="0" w:color="auto"/>
        <w:right w:val="none" w:sz="0" w:space="0" w:color="auto"/>
      </w:divBdr>
    </w:div>
    <w:div w:id="2118940869">
      <w:bodyDiv w:val="1"/>
      <w:marLeft w:val="0"/>
      <w:marRight w:val="0"/>
      <w:marTop w:val="0"/>
      <w:marBottom w:val="0"/>
      <w:divBdr>
        <w:top w:val="none" w:sz="0" w:space="0" w:color="auto"/>
        <w:left w:val="none" w:sz="0" w:space="0" w:color="auto"/>
        <w:bottom w:val="none" w:sz="0" w:space="0" w:color="auto"/>
        <w:right w:val="none" w:sz="0" w:space="0" w:color="auto"/>
      </w:divBdr>
    </w:div>
    <w:div w:id="2119981846">
      <w:bodyDiv w:val="1"/>
      <w:marLeft w:val="0"/>
      <w:marRight w:val="0"/>
      <w:marTop w:val="0"/>
      <w:marBottom w:val="0"/>
      <w:divBdr>
        <w:top w:val="none" w:sz="0" w:space="0" w:color="auto"/>
        <w:left w:val="none" w:sz="0" w:space="0" w:color="auto"/>
        <w:bottom w:val="none" w:sz="0" w:space="0" w:color="auto"/>
        <w:right w:val="none" w:sz="0" w:space="0" w:color="auto"/>
      </w:divBdr>
    </w:div>
    <w:div w:id="2121796272">
      <w:bodyDiv w:val="1"/>
      <w:marLeft w:val="0"/>
      <w:marRight w:val="0"/>
      <w:marTop w:val="0"/>
      <w:marBottom w:val="0"/>
      <w:divBdr>
        <w:top w:val="none" w:sz="0" w:space="0" w:color="auto"/>
        <w:left w:val="none" w:sz="0" w:space="0" w:color="auto"/>
        <w:bottom w:val="none" w:sz="0" w:space="0" w:color="auto"/>
        <w:right w:val="none" w:sz="0" w:space="0" w:color="auto"/>
      </w:divBdr>
    </w:div>
    <w:div w:id="2123113504">
      <w:bodyDiv w:val="1"/>
      <w:marLeft w:val="0"/>
      <w:marRight w:val="0"/>
      <w:marTop w:val="0"/>
      <w:marBottom w:val="0"/>
      <w:divBdr>
        <w:top w:val="none" w:sz="0" w:space="0" w:color="auto"/>
        <w:left w:val="none" w:sz="0" w:space="0" w:color="auto"/>
        <w:bottom w:val="none" w:sz="0" w:space="0" w:color="auto"/>
        <w:right w:val="none" w:sz="0" w:space="0" w:color="auto"/>
      </w:divBdr>
    </w:div>
    <w:div w:id="2123183776">
      <w:bodyDiv w:val="1"/>
      <w:marLeft w:val="0"/>
      <w:marRight w:val="0"/>
      <w:marTop w:val="0"/>
      <w:marBottom w:val="0"/>
      <w:divBdr>
        <w:top w:val="none" w:sz="0" w:space="0" w:color="auto"/>
        <w:left w:val="none" w:sz="0" w:space="0" w:color="auto"/>
        <w:bottom w:val="none" w:sz="0" w:space="0" w:color="auto"/>
        <w:right w:val="none" w:sz="0" w:space="0" w:color="auto"/>
      </w:divBdr>
    </w:div>
    <w:div w:id="2126729358">
      <w:bodyDiv w:val="1"/>
      <w:marLeft w:val="0"/>
      <w:marRight w:val="0"/>
      <w:marTop w:val="0"/>
      <w:marBottom w:val="0"/>
      <w:divBdr>
        <w:top w:val="none" w:sz="0" w:space="0" w:color="auto"/>
        <w:left w:val="none" w:sz="0" w:space="0" w:color="auto"/>
        <w:bottom w:val="none" w:sz="0" w:space="0" w:color="auto"/>
        <w:right w:val="none" w:sz="0" w:space="0" w:color="auto"/>
      </w:divBdr>
    </w:div>
    <w:div w:id="2129275665">
      <w:bodyDiv w:val="1"/>
      <w:marLeft w:val="0"/>
      <w:marRight w:val="0"/>
      <w:marTop w:val="0"/>
      <w:marBottom w:val="0"/>
      <w:divBdr>
        <w:top w:val="none" w:sz="0" w:space="0" w:color="auto"/>
        <w:left w:val="none" w:sz="0" w:space="0" w:color="auto"/>
        <w:bottom w:val="none" w:sz="0" w:space="0" w:color="auto"/>
        <w:right w:val="none" w:sz="0" w:space="0" w:color="auto"/>
      </w:divBdr>
    </w:div>
    <w:div w:id="2129467269">
      <w:bodyDiv w:val="1"/>
      <w:marLeft w:val="0"/>
      <w:marRight w:val="0"/>
      <w:marTop w:val="0"/>
      <w:marBottom w:val="0"/>
      <w:divBdr>
        <w:top w:val="none" w:sz="0" w:space="0" w:color="auto"/>
        <w:left w:val="none" w:sz="0" w:space="0" w:color="auto"/>
        <w:bottom w:val="none" w:sz="0" w:space="0" w:color="auto"/>
        <w:right w:val="none" w:sz="0" w:space="0" w:color="auto"/>
      </w:divBdr>
    </w:div>
    <w:div w:id="2129661359">
      <w:bodyDiv w:val="1"/>
      <w:marLeft w:val="0"/>
      <w:marRight w:val="0"/>
      <w:marTop w:val="0"/>
      <w:marBottom w:val="0"/>
      <w:divBdr>
        <w:top w:val="none" w:sz="0" w:space="0" w:color="auto"/>
        <w:left w:val="none" w:sz="0" w:space="0" w:color="auto"/>
        <w:bottom w:val="none" w:sz="0" w:space="0" w:color="auto"/>
        <w:right w:val="none" w:sz="0" w:space="0" w:color="auto"/>
      </w:divBdr>
    </w:div>
    <w:div w:id="2130082938">
      <w:bodyDiv w:val="1"/>
      <w:marLeft w:val="0"/>
      <w:marRight w:val="0"/>
      <w:marTop w:val="0"/>
      <w:marBottom w:val="0"/>
      <w:divBdr>
        <w:top w:val="none" w:sz="0" w:space="0" w:color="auto"/>
        <w:left w:val="none" w:sz="0" w:space="0" w:color="auto"/>
        <w:bottom w:val="none" w:sz="0" w:space="0" w:color="auto"/>
        <w:right w:val="none" w:sz="0" w:space="0" w:color="auto"/>
      </w:divBdr>
    </w:div>
    <w:div w:id="2130662982">
      <w:bodyDiv w:val="1"/>
      <w:marLeft w:val="0"/>
      <w:marRight w:val="0"/>
      <w:marTop w:val="0"/>
      <w:marBottom w:val="0"/>
      <w:divBdr>
        <w:top w:val="none" w:sz="0" w:space="0" w:color="auto"/>
        <w:left w:val="none" w:sz="0" w:space="0" w:color="auto"/>
        <w:bottom w:val="none" w:sz="0" w:space="0" w:color="auto"/>
        <w:right w:val="none" w:sz="0" w:space="0" w:color="auto"/>
      </w:divBdr>
    </w:div>
    <w:div w:id="2132018449">
      <w:bodyDiv w:val="1"/>
      <w:marLeft w:val="0"/>
      <w:marRight w:val="0"/>
      <w:marTop w:val="0"/>
      <w:marBottom w:val="0"/>
      <w:divBdr>
        <w:top w:val="none" w:sz="0" w:space="0" w:color="auto"/>
        <w:left w:val="none" w:sz="0" w:space="0" w:color="auto"/>
        <w:bottom w:val="none" w:sz="0" w:space="0" w:color="auto"/>
        <w:right w:val="none" w:sz="0" w:space="0" w:color="auto"/>
      </w:divBdr>
    </w:div>
    <w:div w:id="2132816279">
      <w:bodyDiv w:val="1"/>
      <w:marLeft w:val="0"/>
      <w:marRight w:val="0"/>
      <w:marTop w:val="0"/>
      <w:marBottom w:val="0"/>
      <w:divBdr>
        <w:top w:val="none" w:sz="0" w:space="0" w:color="auto"/>
        <w:left w:val="none" w:sz="0" w:space="0" w:color="auto"/>
        <w:bottom w:val="none" w:sz="0" w:space="0" w:color="auto"/>
        <w:right w:val="none" w:sz="0" w:space="0" w:color="auto"/>
      </w:divBdr>
    </w:div>
    <w:div w:id="2138794877">
      <w:bodyDiv w:val="1"/>
      <w:marLeft w:val="0"/>
      <w:marRight w:val="0"/>
      <w:marTop w:val="0"/>
      <w:marBottom w:val="0"/>
      <w:divBdr>
        <w:top w:val="none" w:sz="0" w:space="0" w:color="auto"/>
        <w:left w:val="none" w:sz="0" w:space="0" w:color="auto"/>
        <w:bottom w:val="none" w:sz="0" w:space="0" w:color="auto"/>
        <w:right w:val="none" w:sz="0" w:space="0" w:color="auto"/>
      </w:divBdr>
    </w:div>
    <w:div w:id="2138839019">
      <w:bodyDiv w:val="1"/>
      <w:marLeft w:val="0"/>
      <w:marRight w:val="0"/>
      <w:marTop w:val="0"/>
      <w:marBottom w:val="0"/>
      <w:divBdr>
        <w:top w:val="none" w:sz="0" w:space="0" w:color="auto"/>
        <w:left w:val="none" w:sz="0" w:space="0" w:color="auto"/>
        <w:bottom w:val="none" w:sz="0" w:space="0" w:color="auto"/>
        <w:right w:val="none" w:sz="0" w:space="0" w:color="auto"/>
      </w:divBdr>
    </w:div>
    <w:div w:id="214061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59</Pages>
  <Words>21102</Words>
  <Characters>120285</Characters>
  <Application>Microsoft Office Word</Application>
  <DocSecurity>0</DocSecurity>
  <Lines>1002</Lines>
  <Paragraphs>282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Nagel</dc:creator>
  <cp:keywords/>
  <dc:description/>
  <cp:lastModifiedBy>Ross, Wesley</cp:lastModifiedBy>
  <cp:revision>3</cp:revision>
  <dcterms:created xsi:type="dcterms:W3CDTF">2024-05-22T17:49:00Z</dcterms:created>
  <dcterms:modified xsi:type="dcterms:W3CDTF">2024-05-22T17:52:00Z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725669-efcc-4cdf-ab3c-5f9e46e1a48a_Enabled">
    <vt:lpwstr>true</vt:lpwstr>
  </property>
  <property fmtid="{D5CDD505-2E9C-101B-9397-08002B2CF9AE}" pid="3" name="MSIP_Label_d5725669-efcc-4cdf-ab3c-5f9e46e1a48a_SetDate">
    <vt:lpwstr>2024-04-10T19:46:14Z</vt:lpwstr>
  </property>
  <property fmtid="{D5CDD505-2E9C-101B-9397-08002B2CF9AE}" pid="4" name="MSIP_Label_d5725669-efcc-4cdf-ab3c-5f9e46e1a48a_Method">
    <vt:lpwstr>Standard</vt:lpwstr>
  </property>
  <property fmtid="{D5CDD505-2E9C-101B-9397-08002B2CF9AE}" pid="5" name="MSIP_Label_d5725669-efcc-4cdf-ab3c-5f9e46e1a48a_Name">
    <vt:lpwstr>Unclassified - Non classifié</vt:lpwstr>
  </property>
  <property fmtid="{D5CDD505-2E9C-101B-9397-08002B2CF9AE}" pid="6" name="MSIP_Label_d5725669-efcc-4cdf-ab3c-5f9e46e1a48a_SiteId">
    <vt:lpwstr>bb89644a-48bf-49b7-8f8a-6f2519ea6bd4</vt:lpwstr>
  </property>
  <property fmtid="{D5CDD505-2E9C-101B-9397-08002B2CF9AE}" pid="7" name="MSIP_Label_d5725669-efcc-4cdf-ab3c-5f9e46e1a48a_ActionId">
    <vt:lpwstr>04e9b908-375d-4fce-90ea-2d455efcefbd</vt:lpwstr>
  </property>
  <property fmtid="{D5CDD505-2E9C-101B-9397-08002B2CF9AE}" pid="8" name="MSIP_Label_d5725669-efcc-4cdf-ab3c-5f9e46e1a48a_ContentBits">
    <vt:lpwstr>0</vt:lpwstr>
  </property>
</Properties>
</file>